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5D7" w:rsidP="003D35D7" w:rsidRDefault="00FC621C">
      <w:pPr>
        <w:rPr>
          <w:rFonts w:ascii="Arial" w:hAnsi="Arial" w:cs="Arial"/>
          <w:b/>
        </w:rPr>
      </w:pPr>
      <w:r>
        <w:rPr>
          <w:rFonts w:ascii="Arial" w:hAnsi="Arial" w:cs="Arial"/>
          <w:b/>
        </w:rPr>
        <w:t>PUBLIC</w:t>
      </w:r>
    </w:p>
    <w:p w:rsidR="003D35D7" w:rsidP="003D35D7" w:rsidRDefault="003D35D7">
      <w:pPr>
        <w:rPr>
          <w:rFonts w:ascii="Arial" w:hAnsi="Arial" w:cs="Arial"/>
          <w:b/>
        </w:rPr>
      </w:pPr>
    </w:p>
    <w:p w:rsidR="003D35D7" w:rsidP="003D35D7" w:rsidRDefault="003D35D7">
      <w:pPr>
        <w:rPr>
          <w:rFonts w:ascii="Arial" w:hAnsi="Arial" w:cs="Arial"/>
          <w:b/>
        </w:rPr>
      </w:pPr>
    </w:p>
    <w:p w:rsidR="003D35D7" w:rsidP="003D35D7" w:rsidRDefault="003D35D7">
      <w:pPr>
        <w:rPr>
          <w:rFonts w:ascii="Arial" w:hAnsi="Arial" w:cs="Arial"/>
          <w:b/>
        </w:rPr>
      </w:pPr>
    </w:p>
    <w:p w:rsidRPr="003D35D7" w:rsidR="003D35D7" w:rsidP="003D35D7" w:rsidRDefault="003D35D7">
      <w:pPr>
        <w:rPr>
          <w:rFonts w:ascii="Arial" w:hAnsi="Arial" w:cs="Arial"/>
          <w:b/>
        </w:rPr>
      </w:pPr>
    </w:p>
    <w:p w:rsidRPr="00ED2762" w:rsidR="00ED2762" w:rsidP="00ED2762" w:rsidRDefault="00ED2762">
      <w:pPr>
        <w:jc w:val="center"/>
        <w:rPr>
          <w:rFonts w:ascii="Arial" w:hAnsi="Arial" w:cs="Arial"/>
          <w:b/>
          <w:sz w:val="72"/>
          <w:szCs w:val="72"/>
        </w:rPr>
      </w:pPr>
      <w:r w:rsidRPr="00ED2762">
        <w:rPr>
          <w:rFonts w:ascii="Arial" w:hAnsi="Arial" w:cs="Arial"/>
          <w:b/>
          <w:sz w:val="72"/>
          <w:szCs w:val="72"/>
        </w:rPr>
        <w:t>Derbyshire ASB Forum</w:t>
      </w: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Pr="00ED2762" w:rsidR="00ED2762" w:rsidP="00ED2762" w:rsidRDefault="00B43EDE">
      <w:pPr>
        <w:jc w:val="center"/>
        <w:rPr>
          <w:rFonts w:ascii="Arial" w:hAnsi="Arial" w:cs="Arial"/>
          <w:b/>
          <w:sz w:val="72"/>
          <w:szCs w:val="72"/>
        </w:rPr>
      </w:pPr>
      <w:r>
        <w:rPr>
          <w:rFonts w:ascii="Arial" w:hAnsi="Arial" w:cs="Arial"/>
          <w:b/>
          <w:sz w:val="72"/>
          <w:szCs w:val="72"/>
        </w:rPr>
        <w:t>Criminal</w:t>
      </w:r>
      <w:r w:rsidR="00347520">
        <w:rPr>
          <w:rFonts w:ascii="Arial" w:hAnsi="Arial" w:cs="Arial"/>
          <w:b/>
          <w:sz w:val="72"/>
          <w:szCs w:val="72"/>
        </w:rPr>
        <w:t xml:space="preserve"> </w:t>
      </w:r>
      <w:r w:rsidRPr="00ED2762" w:rsidR="00ED2762">
        <w:rPr>
          <w:rFonts w:ascii="Arial" w:hAnsi="Arial" w:cs="Arial"/>
          <w:b/>
          <w:sz w:val="72"/>
          <w:szCs w:val="72"/>
        </w:rPr>
        <w:t>B</w:t>
      </w:r>
      <w:r w:rsidR="00347520">
        <w:rPr>
          <w:rFonts w:ascii="Arial" w:hAnsi="Arial" w:cs="Arial"/>
          <w:b/>
          <w:sz w:val="72"/>
          <w:szCs w:val="72"/>
        </w:rPr>
        <w:t xml:space="preserve">ehaviour </w:t>
      </w:r>
      <w:r w:rsidRPr="00ED2762" w:rsidR="00ED2762">
        <w:rPr>
          <w:rFonts w:ascii="Arial" w:hAnsi="Arial" w:cs="Arial"/>
          <w:b/>
          <w:sz w:val="72"/>
          <w:szCs w:val="72"/>
        </w:rPr>
        <w:t>O</w:t>
      </w:r>
      <w:r w:rsidR="00347520">
        <w:rPr>
          <w:rFonts w:ascii="Arial" w:hAnsi="Arial" w:cs="Arial"/>
          <w:b/>
          <w:sz w:val="72"/>
          <w:szCs w:val="72"/>
        </w:rPr>
        <w:t>rder</w:t>
      </w:r>
      <w:r w:rsidRPr="00ED2762" w:rsidR="00ED2762">
        <w:rPr>
          <w:rFonts w:ascii="Arial" w:hAnsi="Arial" w:cs="Arial"/>
          <w:b/>
          <w:sz w:val="72"/>
          <w:szCs w:val="72"/>
        </w:rPr>
        <w:t xml:space="preserve">s in Derbyshire </w:t>
      </w:r>
    </w:p>
    <w:p w:rsidR="00ED2762" w:rsidP="008E1E9B" w:rsidRDefault="00ED2762">
      <w:pPr>
        <w:numPr>
          <w:ilvl w:val="0"/>
          <w:numId w:val="10"/>
        </w:numPr>
        <w:autoSpaceDE w:val="0"/>
        <w:autoSpaceDN w:val="0"/>
        <w:adjustRightInd w:val="0"/>
        <w:ind w:left="720" w:hanging="360"/>
        <w:jc w:val="both"/>
        <w:rPr>
          <w:rFonts w:ascii="Arial" w:hAnsi="Arial" w:cs="Arial"/>
          <w:color w:val="000000"/>
          <w:sz w:val="96"/>
          <w:szCs w:val="96"/>
        </w:rPr>
      </w:pPr>
    </w:p>
    <w:p w:rsidRPr="00ED2762" w:rsidR="00ED2762" w:rsidP="008E1E9B" w:rsidRDefault="00ED2762">
      <w:pPr>
        <w:numPr>
          <w:ilvl w:val="0"/>
          <w:numId w:val="10"/>
        </w:numPr>
        <w:autoSpaceDE w:val="0"/>
        <w:autoSpaceDN w:val="0"/>
        <w:adjustRightInd w:val="0"/>
        <w:ind w:left="720" w:hanging="360"/>
        <w:jc w:val="center"/>
        <w:rPr>
          <w:rFonts w:ascii="Arial" w:hAnsi="Arial" w:cs="Arial"/>
          <w:b/>
          <w:color w:val="000000"/>
          <w:sz w:val="56"/>
          <w:szCs w:val="56"/>
        </w:rPr>
      </w:pPr>
      <w:r w:rsidRPr="00ED2762">
        <w:rPr>
          <w:rFonts w:ascii="Arial" w:hAnsi="Arial" w:cs="Arial"/>
          <w:b/>
          <w:color w:val="000000"/>
          <w:sz w:val="56"/>
          <w:szCs w:val="56"/>
        </w:rPr>
        <w:t>Guidance Document</w:t>
      </w:r>
    </w:p>
    <w:p w:rsidRPr="00B94008" w:rsidR="00B94008" w:rsidP="00B94008" w:rsidRDefault="00B94008">
      <w:pPr>
        <w:jc w:val="center"/>
        <w:rPr>
          <w:rFonts w:ascii="Arial" w:hAnsi="Arial" w:cs="Arial"/>
          <w:color w:val="FF0000"/>
          <w:sz w:val="48"/>
          <w:szCs w:val="48"/>
        </w:rPr>
      </w:pPr>
    </w:p>
    <w:p w:rsidRPr="000D7AE2" w:rsidR="00B94008" w:rsidP="00B94008" w:rsidRDefault="00B94008">
      <w:pPr>
        <w:jc w:val="center"/>
        <w:rPr>
          <w:rFonts w:ascii="Arial" w:hAnsi="Arial" w:cs="Arial"/>
          <w:sz w:val="48"/>
          <w:szCs w:val="48"/>
        </w:rPr>
      </w:pPr>
      <w:r w:rsidRPr="000D7AE2">
        <w:rPr>
          <w:rFonts w:ascii="Arial" w:hAnsi="Arial" w:cs="Arial"/>
          <w:sz w:val="48"/>
          <w:szCs w:val="48"/>
        </w:rPr>
        <w:t xml:space="preserve">Version </w:t>
      </w:r>
      <w:r w:rsidR="008F39B1">
        <w:rPr>
          <w:rFonts w:ascii="Arial" w:hAnsi="Arial" w:cs="Arial"/>
          <w:sz w:val="48"/>
          <w:szCs w:val="48"/>
        </w:rPr>
        <w:t>1.</w:t>
      </w:r>
      <w:r w:rsidR="00443F7D">
        <w:rPr>
          <w:rFonts w:ascii="Arial" w:hAnsi="Arial" w:cs="Arial"/>
          <w:sz w:val="48"/>
          <w:szCs w:val="48"/>
        </w:rPr>
        <w:t>3</w:t>
      </w:r>
    </w:p>
    <w:p w:rsidRPr="000D7AE2" w:rsidR="00ED2762" w:rsidP="00ED2762" w:rsidRDefault="00ED2762">
      <w:pPr>
        <w:autoSpaceDE w:val="0"/>
        <w:autoSpaceDN w:val="0"/>
        <w:adjustRightInd w:val="0"/>
        <w:rPr>
          <w:rFonts w:ascii="Arial" w:hAnsi="Arial" w:cs="Arial"/>
          <w:sz w:val="96"/>
          <w:szCs w:val="96"/>
        </w:rPr>
      </w:pPr>
    </w:p>
    <w:p w:rsidRPr="000D7AE2" w:rsidR="00ED2762" w:rsidP="00ED2762" w:rsidRDefault="00443F7D">
      <w:pPr>
        <w:jc w:val="center"/>
        <w:rPr>
          <w:rFonts w:ascii="Arial" w:hAnsi="Arial" w:cs="Arial"/>
          <w:b/>
          <w:sz w:val="40"/>
          <w:szCs w:val="40"/>
        </w:rPr>
      </w:pPr>
      <w:r>
        <w:rPr>
          <w:rFonts w:ascii="Arial" w:hAnsi="Arial" w:cs="Arial"/>
          <w:b/>
          <w:sz w:val="40"/>
          <w:szCs w:val="40"/>
        </w:rPr>
        <w:t>March 2018</w:t>
      </w: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5E052E" w:rsidP="00EA6D16" w:rsidRDefault="005E052E">
      <w:pPr>
        <w:jc w:val="right"/>
        <w:rPr>
          <w:rFonts w:ascii="Arial" w:hAnsi="Arial" w:cs="Arial"/>
          <w:b/>
        </w:rPr>
      </w:pPr>
    </w:p>
    <w:p w:rsidR="00ED2762" w:rsidP="00EA6D16" w:rsidRDefault="009F7727">
      <w:pPr>
        <w:jc w:val="right"/>
        <w:rPr>
          <w:rFonts w:ascii="Arial" w:hAnsi="Arial" w:cs="Arial"/>
          <w:b/>
        </w:rPr>
      </w:pPr>
      <w:r>
        <w:rPr>
          <w:rFonts w:ascii="Arial" w:hAnsi="Arial" w:cs="Arial"/>
          <w:b/>
          <w:noProof/>
        </w:rPr>
        <w:drawing>
          <wp:inline distT="0" distB="0" distL="0" distR="0" wp14:anchorId="7A2B04C9" wp14:editId="5F63986E">
            <wp:extent cx="1457325" cy="1457325"/>
            <wp:effectExtent l="0" t="0" r="9525" b="9525"/>
            <wp:docPr id="1" name="Picture 1" descr="Lilac A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ac AC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E36F25" w:rsidP="00ED2762" w:rsidRDefault="00E36F25">
      <w:pPr>
        <w:jc w:val="center"/>
        <w:rPr>
          <w:rFonts w:ascii="Arial" w:hAnsi="Arial" w:cs="Arial"/>
          <w:b/>
        </w:rPr>
      </w:pPr>
    </w:p>
    <w:p w:rsidRPr="003D1085" w:rsidR="00ED2762" w:rsidP="00ED2762" w:rsidRDefault="00ED2762">
      <w:pPr>
        <w:jc w:val="center"/>
        <w:rPr>
          <w:rFonts w:ascii="Arial" w:hAnsi="Arial" w:cs="Arial"/>
          <w:b/>
        </w:rPr>
      </w:pPr>
      <w:r>
        <w:rPr>
          <w:rFonts w:ascii="Arial" w:hAnsi="Arial" w:cs="Arial"/>
          <w:b/>
        </w:rPr>
        <w:t>CONTENTS</w:t>
      </w:r>
    </w:p>
    <w:p w:rsidR="00ED2762" w:rsidP="00ED2762" w:rsidRDefault="00ED2762">
      <w:pPr>
        <w:jc w:val="both"/>
        <w:rPr>
          <w:sz w:val="16"/>
          <w:szCs w:val="16"/>
        </w:rPr>
      </w:pPr>
    </w:p>
    <w:p w:rsidR="00443F7D" w:rsidRDefault="00256DC1">
      <w:pPr>
        <w:pStyle w:val="TOC1"/>
        <w:rPr>
          <w:rFonts w:asciiTheme="minorHAnsi" w:hAnsiTheme="minorHAnsi" w:eastAsiaTheme="minorEastAsia" w:cstheme="minorBidi"/>
          <w:b w:val="0"/>
          <w:noProof/>
          <w:sz w:val="22"/>
          <w:szCs w:val="22"/>
        </w:rPr>
      </w:pPr>
      <w:r>
        <w:rPr>
          <w:sz w:val="16"/>
          <w:szCs w:val="16"/>
        </w:rPr>
        <w:fldChar w:fldCharType="begin"/>
      </w:r>
      <w:r w:rsidR="003946E1">
        <w:rPr>
          <w:sz w:val="16"/>
          <w:szCs w:val="16"/>
        </w:rPr>
        <w:instrText xml:space="preserve"> TOC \o "1-2" \h \z \u </w:instrText>
      </w:r>
      <w:r>
        <w:rPr>
          <w:sz w:val="16"/>
          <w:szCs w:val="16"/>
        </w:rPr>
        <w:fldChar w:fldCharType="separate"/>
      </w:r>
      <w:hyperlink w:history="1" w:anchor="_Toc509384464">
        <w:r w:rsidRPr="00AD52BB" w:rsidR="00443F7D">
          <w:rPr>
            <w:rStyle w:val="Hyperlink"/>
            <w:noProof/>
          </w:rPr>
          <w:t>Introduction</w:t>
        </w:r>
        <w:r w:rsidR="00443F7D">
          <w:rPr>
            <w:noProof/>
            <w:webHidden/>
          </w:rPr>
          <w:tab/>
        </w:r>
        <w:r w:rsidR="00443F7D">
          <w:rPr>
            <w:noProof/>
            <w:webHidden/>
          </w:rPr>
          <w:fldChar w:fldCharType="begin"/>
        </w:r>
        <w:r w:rsidR="00443F7D">
          <w:rPr>
            <w:noProof/>
            <w:webHidden/>
          </w:rPr>
          <w:instrText xml:space="preserve"> PAGEREF _Toc509384464 \h </w:instrText>
        </w:r>
        <w:r w:rsidR="00443F7D">
          <w:rPr>
            <w:noProof/>
            <w:webHidden/>
          </w:rPr>
        </w:r>
        <w:r w:rsidR="00443F7D">
          <w:rPr>
            <w:noProof/>
            <w:webHidden/>
          </w:rPr>
          <w:fldChar w:fldCharType="separate"/>
        </w:r>
        <w:r w:rsidR="00443F7D">
          <w:rPr>
            <w:noProof/>
            <w:webHidden/>
          </w:rPr>
          <w:t>5</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65">
        <w:r w:rsidRPr="00AD52BB" w:rsidR="00443F7D">
          <w:rPr>
            <w:rStyle w:val="Hyperlink"/>
            <w:noProof/>
          </w:rPr>
          <w:t>Background</w:t>
        </w:r>
        <w:r w:rsidR="00443F7D">
          <w:rPr>
            <w:noProof/>
            <w:webHidden/>
          </w:rPr>
          <w:tab/>
        </w:r>
        <w:r w:rsidR="00443F7D">
          <w:rPr>
            <w:noProof/>
            <w:webHidden/>
          </w:rPr>
          <w:fldChar w:fldCharType="begin"/>
        </w:r>
        <w:r w:rsidR="00443F7D">
          <w:rPr>
            <w:noProof/>
            <w:webHidden/>
          </w:rPr>
          <w:instrText xml:space="preserve"> PAGEREF _Toc509384465 \h </w:instrText>
        </w:r>
        <w:r w:rsidR="00443F7D">
          <w:rPr>
            <w:noProof/>
            <w:webHidden/>
          </w:rPr>
        </w:r>
        <w:r w:rsidR="00443F7D">
          <w:rPr>
            <w:noProof/>
            <w:webHidden/>
          </w:rPr>
          <w:fldChar w:fldCharType="separate"/>
        </w:r>
        <w:r w:rsidR="00443F7D">
          <w:rPr>
            <w:noProof/>
            <w:webHidden/>
          </w:rPr>
          <w:t>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66">
        <w:r w:rsidRPr="00AD52BB" w:rsidR="00443F7D">
          <w:rPr>
            <w:rStyle w:val="Hyperlink"/>
            <w:noProof/>
          </w:rPr>
          <w:t>Definitions</w:t>
        </w:r>
        <w:r w:rsidR="00443F7D">
          <w:rPr>
            <w:noProof/>
            <w:webHidden/>
          </w:rPr>
          <w:tab/>
        </w:r>
        <w:r w:rsidR="00443F7D">
          <w:rPr>
            <w:noProof/>
            <w:webHidden/>
          </w:rPr>
          <w:fldChar w:fldCharType="begin"/>
        </w:r>
        <w:r w:rsidR="00443F7D">
          <w:rPr>
            <w:noProof/>
            <w:webHidden/>
          </w:rPr>
          <w:instrText xml:space="preserve"> PAGEREF _Toc509384466 \h </w:instrText>
        </w:r>
        <w:r w:rsidR="00443F7D">
          <w:rPr>
            <w:noProof/>
            <w:webHidden/>
          </w:rPr>
        </w:r>
        <w:r w:rsidR="00443F7D">
          <w:rPr>
            <w:noProof/>
            <w:webHidden/>
          </w:rPr>
          <w:fldChar w:fldCharType="separate"/>
        </w:r>
        <w:r w:rsidR="00443F7D">
          <w:rPr>
            <w:noProof/>
            <w:webHidden/>
          </w:rPr>
          <w:t>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67">
        <w:r w:rsidRPr="00AD52BB" w:rsidR="00443F7D">
          <w:rPr>
            <w:rStyle w:val="Hyperlink"/>
            <w:noProof/>
          </w:rPr>
          <w:t>Legislation</w:t>
        </w:r>
        <w:r w:rsidR="00443F7D">
          <w:rPr>
            <w:noProof/>
            <w:webHidden/>
          </w:rPr>
          <w:tab/>
        </w:r>
        <w:r w:rsidR="00443F7D">
          <w:rPr>
            <w:noProof/>
            <w:webHidden/>
          </w:rPr>
          <w:fldChar w:fldCharType="begin"/>
        </w:r>
        <w:r w:rsidR="00443F7D">
          <w:rPr>
            <w:noProof/>
            <w:webHidden/>
          </w:rPr>
          <w:instrText xml:space="preserve"> PAGEREF _Toc509384467 \h </w:instrText>
        </w:r>
        <w:r w:rsidR="00443F7D">
          <w:rPr>
            <w:noProof/>
            <w:webHidden/>
          </w:rPr>
        </w:r>
        <w:r w:rsidR="00443F7D">
          <w:rPr>
            <w:noProof/>
            <w:webHidden/>
          </w:rPr>
          <w:fldChar w:fldCharType="separate"/>
        </w:r>
        <w:r w:rsidR="00443F7D">
          <w:rPr>
            <w:noProof/>
            <w:webHidden/>
          </w:rPr>
          <w:t>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68">
        <w:r w:rsidRPr="00AD52BB" w:rsidR="00443F7D">
          <w:rPr>
            <w:rStyle w:val="Hyperlink"/>
            <w:noProof/>
          </w:rPr>
          <w:t>Related Documents</w:t>
        </w:r>
        <w:r w:rsidR="00443F7D">
          <w:rPr>
            <w:noProof/>
            <w:webHidden/>
          </w:rPr>
          <w:tab/>
        </w:r>
        <w:r w:rsidR="00443F7D">
          <w:rPr>
            <w:noProof/>
            <w:webHidden/>
          </w:rPr>
          <w:fldChar w:fldCharType="begin"/>
        </w:r>
        <w:r w:rsidR="00443F7D">
          <w:rPr>
            <w:noProof/>
            <w:webHidden/>
          </w:rPr>
          <w:instrText xml:space="preserve"> PAGEREF _Toc509384468 \h </w:instrText>
        </w:r>
        <w:r w:rsidR="00443F7D">
          <w:rPr>
            <w:noProof/>
            <w:webHidden/>
          </w:rPr>
        </w:r>
        <w:r w:rsidR="00443F7D">
          <w:rPr>
            <w:noProof/>
            <w:webHidden/>
          </w:rPr>
          <w:fldChar w:fldCharType="separate"/>
        </w:r>
        <w:r w:rsidR="00443F7D">
          <w:rPr>
            <w:noProof/>
            <w:webHidden/>
          </w:rPr>
          <w:t>6</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69">
        <w:r w:rsidRPr="00AD52BB" w:rsidR="00443F7D">
          <w:rPr>
            <w:rStyle w:val="Hyperlink"/>
            <w:noProof/>
          </w:rPr>
          <w:t>Principles</w:t>
        </w:r>
        <w:r w:rsidR="00443F7D">
          <w:rPr>
            <w:noProof/>
            <w:webHidden/>
          </w:rPr>
          <w:tab/>
        </w:r>
        <w:r w:rsidR="00443F7D">
          <w:rPr>
            <w:noProof/>
            <w:webHidden/>
          </w:rPr>
          <w:fldChar w:fldCharType="begin"/>
        </w:r>
        <w:r w:rsidR="00443F7D">
          <w:rPr>
            <w:noProof/>
            <w:webHidden/>
          </w:rPr>
          <w:instrText xml:space="preserve"> PAGEREF _Toc509384469 \h </w:instrText>
        </w:r>
        <w:r w:rsidR="00443F7D">
          <w:rPr>
            <w:noProof/>
            <w:webHidden/>
          </w:rPr>
        </w:r>
        <w:r w:rsidR="00443F7D">
          <w:rPr>
            <w:noProof/>
            <w:webHidden/>
          </w:rPr>
          <w:fldChar w:fldCharType="separate"/>
        </w:r>
        <w:r w:rsidR="00443F7D">
          <w:rPr>
            <w:noProof/>
            <w:webHidden/>
          </w:rPr>
          <w:t>6</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70">
        <w:r w:rsidRPr="00AD52BB" w:rsidR="00443F7D">
          <w:rPr>
            <w:rStyle w:val="Hyperlink"/>
            <w:noProof/>
          </w:rPr>
          <w:t>Information Sharing</w:t>
        </w:r>
        <w:r w:rsidR="00443F7D">
          <w:rPr>
            <w:noProof/>
            <w:webHidden/>
          </w:rPr>
          <w:tab/>
        </w:r>
        <w:r w:rsidR="00443F7D">
          <w:rPr>
            <w:noProof/>
            <w:webHidden/>
          </w:rPr>
          <w:fldChar w:fldCharType="begin"/>
        </w:r>
        <w:r w:rsidR="00443F7D">
          <w:rPr>
            <w:noProof/>
            <w:webHidden/>
          </w:rPr>
          <w:instrText xml:space="preserve"> PAGEREF _Toc509384470 \h </w:instrText>
        </w:r>
        <w:r w:rsidR="00443F7D">
          <w:rPr>
            <w:noProof/>
            <w:webHidden/>
          </w:rPr>
        </w:r>
        <w:r w:rsidR="00443F7D">
          <w:rPr>
            <w:noProof/>
            <w:webHidden/>
          </w:rPr>
          <w:fldChar w:fldCharType="separate"/>
        </w:r>
        <w:r w:rsidR="00443F7D">
          <w:rPr>
            <w:noProof/>
            <w:webHidden/>
          </w:rPr>
          <w:t>7</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71">
        <w:r w:rsidRPr="00AD52BB" w:rsidR="00443F7D">
          <w:rPr>
            <w:rStyle w:val="Hyperlink"/>
            <w:noProof/>
          </w:rPr>
          <w:t>Case Management</w:t>
        </w:r>
        <w:r w:rsidR="00443F7D">
          <w:rPr>
            <w:noProof/>
            <w:webHidden/>
          </w:rPr>
          <w:tab/>
        </w:r>
        <w:r w:rsidR="00443F7D">
          <w:rPr>
            <w:noProof/>
            <w:webHidden/>
          </w:rPr>
          <w:fldChar w:fldCharType="begin"/>
        </w:r>
        <w:r w:rsidR="00443F7D">
          <w:rPr>
            <w:noProof/>
            <w:webHidden/>
          </w:rPr>
          <w:instrText xml:space="preserve"> PAGEREF _Toc509384471 \h </w:instrText>
        </w:r>
        <w:r w:rsidR="00443F7D">
          <w:rPr>
            <w:noProof/>
            <w:webHidden/>
          </w:rPr>
        </w:r>
        <w:r w:rsidR="00443F7D">
          <w:rPr>
            <w:noProof/>
            <w:webHidden/>
          </w:rPr>
          <w:fldChar w:fldCharType="separate"/>
        </w:r>
        <w:r w:rsidR="00443F7D">
          <w:rPr>
            <w:noProof/>
            <w:webHidden/>
          </w:rPr>
          <w:t>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2">
        <w:r w:rsidRPr="00AD52BB" w:rsidR="00443F7D">
          <w:rPr>
            <w:rStyle w:val="Hyperlink"/>
            <w:noProof/>
          </w:rPr>
          <w:t>Thresholds for Considering a CBO</w:t>
        </w:r>
        <w:r w:rsidR="00443F7D">
          <w:rPr>
            <w:noProof/>
            <w:webHidden/>
          </w:rPr>
          <w:tab/>
        </w:r>
        <w:r w:rsidR="00443F7D">
          <w:rPr>
            <w:noProof/>
            <w:webHidden/>
          </w:rPr>
          <w:fldChar w:fldCharType="begin"/>
        </w:r>
        <w:r w:rsidR="00443F7D">
          <w:rPr>
            <w:noProof/>
            <w:webHidden/>
          </w:rPr>
          <w:instrText xml:space="preserve"> PAGEREF _Toc509384472 \h </w:instrText>
        </w:r>
        <w:r w:rsidR="00443F7D">
          <w:rPr>
            <w:noProof/>
            <w:webHidden/>
          </w:rPr>
        </w:r>
        <w:r w:rsidR="00443F7D">
          <w:rPr>
            <w:noProof/>
            <w:webHidden/>
          </w:rPr>
          <w:fldChar w:fldCharType="separate"/>
        </w:r>
        <w:r w:rsidR="00443F7D">
          <w:rPr>
            <w:noProof/>
            <w:webHidden/>
          </w:rPr>
          <w:t>7</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73">
        <w:r w:rsidRPr="00AD52BB" w:rsidR="00443F7D">
          <w:rPr>
            <w:rStyle w:val="Hyperlink"/>
            <w:noProof/>
          </w:rPr>
          <w:t>Investigating Complaints</w:t>
        </w:r>
        <w:r w:rsidR="00443F7D">
          <w:rPr>
            <w:noProof/>
            <w:webHidden/>
          </w:rPr>
          <w:tab/>
        </w:r>
        <w:r w:rsidR="00443F7D">
          <w:rPr>
            <w:noProof/>
            <w:webHidden/>
          </w:rPr>
          <w:fldChar w:fldCharType="begin"/>
        </w:r>
        <w:r w:rsidR="00443F7D">
          <w:rPr>
            <w:noProof/>
            <w:webHidden/>
          </w:rPr>
          <w:instrText xml:space="preserve"> PAGEREF _Toc509384473 \h </w:instrText>
        </w:r>
        <w:r w:rsidR="00443F7D">
          <w:rPr>
            <w:noProof/>
            <w:webHidden/>
          </w:rPr>
        </w:r>
        <w:r w:rsidR="00443F7D">
          <w:rPr>
            <w:noProof/>
            <w:webHidden/>
          </w:rPr>
          <w:fldChar w:fldCharType="separate"/>
        </w:r>
        <w:r w:rsidR="00443F7D">
          <w:rPr>
            <w:noProof/>
            <w:webHidden/>
          </w:rPr>
          <w:t>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4">
        <w:r w:rsidRPr="00AD52BB" w:rsidR="00443F7D">
          <w:rPr>
            <w:rStyle w:val="Hyperlink"/>
            <w:noProof/>
          </w:rPr>
          <w:t>Evidence Gathering</w:t>
        </w:r>
        <w:r w:rsidR="00443F7D">
          <w:rPr>
            <w:noProof/>
            <w:webHidden/>
          </w:rPr>
          <w:tab/>
        </w:r>
        <w:r w:rsidR="00443F7D">
          <w:rPr>
            <w:noProof/>
            <w:webHidden/>
          </w:rPr>
          <w:fldChar w:fldCharType="begin"/>
        </w:r>
        <w:r w:rsidR="00443F7D">
          <w:rPr>
            <w:noProof/>
            <w:webHidden/>
          </w:rPr>
          <w:instrText xml:space="preserve"> PAGEREF _Toc509384474 \h </w:instrText>
        </w:r>
        <w:r w:rsidR="00443F7D">
          <w:rPr>
            <w:noProof/>
            <w:webHidden/>
          </w:rPr>
        </w:r>
        <w:r w:rsidR="00443F7D">
          <w:rPr>
            <w:noProof/>
            <w:webHidden/>
          </w:rPr>
          <w:fldChar w:fldCharType="separate"/>
        </w:r>
        <w:r w:rsidR="00443F7D">
          <w:rPr>
            <w:noProof/>
            <w:webHidden/>
          </w:rPr>
          <w:t>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5">
        <w:r w:rsidRPr="00AD52BB" w:rsidR="00443F7D">
          <w:rPr>
            <w:rStyle w:val="Hyperlink"/>
            <w:noProof/>
          </w:rPr>
          <w:t>Community Engagement</w:t>
        </w:r>
        <w:r w:rsidR="00443F7D">
          <w:rPr>
            <w:noProof/>
            <w:webHidden/>
          </w:rPr>
          <w:tab/>
        </w:r>
        <w:r w:rsidR="00443F7D">
          <w:rPr>
            <w:noProof/>
            <w:webHidden/>
          </w:rPr>
          <w:fldChar w:fldCharType="begin"/>
        </w:r>
        <w:r w:rsidR="00443F7D">
          <w:rPr>
            <w:noProof/>
            <w:webHidden/>
          </w:rPr>
          <w:instrText xml:space="preserve"> PAGEREF _Toc509384475 \h </w:instrText>
        </w:r>
        <w:r w:rsidR="00443F7D">
          <w:rPr>
            <w:noProof/>
            <w:webHidden/>
          </w:rPr>
        </w:r>
        <w:r w:rsidR="00443F7D">
          <w:rPr>
            <w:noProof/>
            <w:webHidden/>
          </w:rPr>
          <w:fldChar w:fldCharType="separate"/>
        </w:r>
        <w:r w:rsidR="00443F7D">
          <w:rPr>
            <w:noProof/>
            <w:webHidden/>
          </w:rPr>
          <w:t>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76">
        <w:r w:rsidRPr="00AD52BB" w:rsidR="00443F7D">
          <w:rPr>
            <w:rStyle w:val="Hyperlink"/>
            <w:noProof/>
          </w:rPr>
          <w:t>Consultation</w:t>
        </w:r>
        <w:r w:rsidR="00443F7D">
          <w:rPr>
            <w:noProof/>
            <w:webHidden/>
          </w:rPr>
          <w:tab/>
        </w:r>
        <w:r w:rsidR="00443F7D">
          <w:rPr>
            <w:noProof/>
            <w:webHidden/>
          </w:rPr>
          <w:fldChar w:fldCharType="begin"/>
        </w:r>
        <w:r w:rsidR="00443F7D">
          <w:rPr>
            <w:noProof/>
            <w:webHidden/>
          </w:rPr>
          <w:instrText xml:space="preserve"> PAGEREF _Toc509384476 \h </w:instrText>
        </w:r>
        <w:r w:rsidR="00443F7D">
          <w:rPr>
            <w:noProof/>
            <w:webHidden/>
          </w:rPr>
        </w:r>
        <w:r w:rsidR="00443F7D">
          <w:rPr>
            <w:noProof/>
            <w:webHidden/>
          </w:rPr>
          <w:fldChar w:fldCharType="separate"/>
        </w:r>
        <w:r w:rsidR="00443F7D">
          <w:rPr>
            <w:noProof/>
            <w:webHidden/>
          </w:rPr>
          <w:t>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7">
        <w:r w:rsidRPr="00AD52BB" w:rsidR="00443F7D">
          <w:rPr>
            <w:rStyle w:val="Hyperlink"/>
            <w:noProof/>
          </w:rPr>
          <w:t>Community Safety Partnership</w:t>
        </w:r>
        <w:r w:rsidR="00443F7D">
          <w:rPr>
            <w:noProof/>
            <w:webHidden/>
          </w:rPr>
          <w:tab/>
        </w:r>
        <w:r w:rsidR="00443F7D">
          <w:rPr>
            <w:noProof/>
            <w:webHidden/>
          </w:rPr>
          <w:fldChar w:fldCharType="begin"/>
        </w:r>
        <w:r w:rsidR="00443F7D">
          <w:rPr>
            <w:noProof/>
            <w:webHidden/>
          </w:rPr>
          <w:instrText xml:space="preserve"> PAGEREF _Toc509384477 \h </w:instrText>
        </w:r>
        <w:r w:rsidR="00443F7D">
          <w:rPr>
            <w:noProof/>
            <w:webHidden/>
          </w:rPr>
        </w:r>
        <w:r w:rsidR="00443F7D">
          <w:rPr>
            <w:noProof/>
            <w:webHidden/>
          </w:rPr>
          <w:fldChar w:fldCharType="separate"/>
        </w:r>
        <w:r w:rsidR="00443F7D">
          <w:rPr>
            <w:noProof/>
            <w:webHidden/>
          </w:rPr>
          <w:t>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8">
        <w:r w:rsidRPr="00AD52BB" w:rsidR="00443F7D">
          <w:rPr>
            <w:rStyle w:val="Hyperlink"/>
            <w:noProof/>
          </w:rPr>
          <w:t>Youth Offending Service (YOS)</w:t>
        </w:r>
        <w:r w:rsidR="00443F7D">
          <w:rPr>
            <w:noProof/>
            <w:webHidden/>
          </w:rPr>
          <w:tab/>
        </w:r>
        <w:r w:rsidR="00443F7D">
          <w:rPr>
            <w:noProof/>
            <w:webHidden/>
          </w:rPr>
          <w:fldChar w:fldCharType="begin"/>
        </w:r>
        <w:r w:rsidR="00443F7D">
          <w:rPr>
            <w:noProof/>
            <w:webHidden/>
          </w:rPr>
          <w:instrText xml:space="preserve"> PAGEREF _Toc509384478 \h </w:instrText>
        </w:r>
        <w:r w:rsidR="00443F7D">
          <w:rPr>
            <w:noProof/>
            <w:webHidden/>
          </w:rPr>
        </w:r>
        <w:r w:rsidR="00443F7D">
          <w:rPr>
            <w:noProof/>
            <w:webHidden/>
          </w:rPr>
          <w:fldChar w:fldCharType="separate"/>
        </w:r>
        <w:r w:rsidR="00443F7D">
          <w:rPr>
            <w:noProof/>
            <w:webHidden/>
          </w:rPr>
          <w:t>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9">
        <w:r w:rsidRPr="00AD52BB" w:rsidR="00443F7D">
          <w:rPr>
            <w:rStyle w:val="Hyperlink"/>
            <w:noProof/>
          </w:rPr>
          <w:t>Wider Partners</w:t>
        </w:r>
        <w:r w:rsidR="00443F7D">
          <w:rPr>
            <w:noProof/>
            <w:webHidden/>
          </w:rPr>
          <w:tab/>
        </w:r>
        <w:r w:rsidR="00443F7D">
          <w:rPr>
            <w:noProof/>
            <w:webHidden/>
          </w:rPr>
          <w:fldChar w:fldCharType="begin"/>
        </w:r>
        <w:r w:rsidR="00443F7D">
          <w:rPr>
            <w:noProof/>
            <w:webHidden/>
          </w:rPr>
          <w:instrText xml:space="preserve"> PAGEREF _Toc509384479 \h </w:instrText>
        </w:r>
        <w:r w:rsidR="00443F7D">
          <w:rPr>
            <w:noProof/>
            <w:webHidden/>
          </w:rPr>
        </w:r>
        <w:r w:rsidR="00443F7D">
          <w:rPr>
            <w:noProof/>
            <w:webHidden/>
          </w:rPr>
          <w:fldChar w:fldCharType="separate"/>
        </w:r>
        <w:r w:rsidR="00443F7D">
          <w:rPr>
            <w:noProof/>
            <w:webHidden/>
          </w:rPr>
          <w:t>11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0">
        <w:r w:rsidRPr="00AD52BB" w:rsidR="00443F7D">
          <w:rPr>
            <w:rStyle w:val="Hyperlink"/>
            <w:noProof/>
          </w:rPr>
          <w:t>Crown Prosecution Service (CPS)</w:t>
        </w:r>
        <w:r w:rsidR="00443F7D">
          <w:rPr>
            <w:noProof/>
            <w:webHidden/>
          </w:rPr>
          <w:tab/>
        </w:r>
        <w:r w:rsidR="00443F7D">
          <w:rPr>
            <w:noProof/>
            <w:webHidden/>
          </w:rPr>
          <w:fldChar w:fldCharType="begin"/>
        </w:r>
        <w:r w:rsidR="00443F7D">
          <w:rPr>
            <w:noProof/>
            <w:webHidden/>
          </w:rPr>
          <w:instrText xml:space="preserve"> PAGEREF _Toc509384480 \h </w:instrText>
        </w:r>
        <w:r w:rsidR="00443F7D">
          <w:rPr>
            <w:noProof/>
            <w:webHidden/>
          </w:rPr>
        </w:r>
        <w:r w:rsidR="00443F7D">
          <w:rPr>
            <w:noProof/>
            <w:webHidden/>
          </w:rPr>
          <w:fldChar w:fldCharType="separate"/>
        </w:r>
        <w:r w:rsidR="00443F7D">
          <w:rPr>
            <w:noProof/>
            <w:webHidden/>
          </w:rPr>
          <w:t>11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1">
        <w:r w:rsidRPr="00AD52BB" w:rsidR="00443F7D">
          <w:rPr>
            <w:rStyle w:val="Hyperlink"/>
            <w:noProof/>
          </w:rPr>
          <w:t>Single-Agency v Multi-Agency CBOs</w:t>
        </w:r>
        <w:r w:rsidR="00443F7D">
          <w:rPr>
            <w:noProof/>
            <w:webHidden/>
          </w:rPr>
          <w:tab/>
        </w:r>
        <w:r w:rsidR="00443F7D">
          <w:rPr>
            <w:noProof/>
            <w:webHidden/>
          </w:rPr>
          <w:fldChar w:fldCharType="begin"/>
        </w:r>
        <w:r w:rsidR="00443F7D">
          <w:rPr>
            <w:noProof/>
            <w:webHidden/>
          </w:rPr>
          <w:instrText xml:space="preserve"> PAGEREF _Toc509384481 \h </w:instrText>
        </w:r>
        <w:r w:rsidR="00443F7D">
          <w:rPr>
            <w:noProof/>
            <w:webHidden/>
          </w:rPr>
        </w:r>
        <w:r w:rsidR="00443F7D">
          <w:rPr>
            <w:noProof/>
            <w:webHidden/>
          </w:rPr>
          <w:fldChar w:fldCharType="separate"/>
        </w:r>
        <w:r w:rsidR="00443F7D">
          <w:rPr>
            <w:noProof/>
            <w:webHidden/>
          </w:rPr>
          <w:t>11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82">
        <w:r w:rsidRPr="00AD52BB" w:rsidR="00443F7D">
          <w:rPr>
            <w:rStyle w:val="Hyperlink"/>
            <w:noProof/>
          </w:rPr>
          <w:t>Case Discussion Meeting</w:t>
        </w:r>
        <w:r w:rsidR="00443F7D">
          <w:rPr>
            <w:noProof/>
            <w:webHidden/>
          </w:rPr>
          <w:tab/>
        </w:r>
        <w:r w:rsidR="00443F7D">
          <w:rPr>
            <w:noProof/>
            <w:webHidden/>
          </w:rPr>
          <w:fldChar w:fldCharType="begin"/>
        </w:r>
        <w:r w:rsidR="00443F7D">
          <w:rPr>
            <w:noProof/>
            <w:webHidden/>
          </w:rPr>
          <w:instrText xml:space="preserve"> PAGEREF _Toc509384482 \h </w:instrText>
        </w:r>
        <w:r w:rsidR="00443F7D">
          <w:rPr>
            <w:noProof/>
            <w:webHidden/>
          </w:rPr>
        </w:r>
        <w:r w:rsidR="00443F7D">
          <w:rPr>
            <w:noProof/>
            <w:webHidden/>
          </w:rPr>
          <w:fldChar w:fldCharType="separate"/>
        </w:r>
        <w:r w:rsidR="00443F7D">
          <w:rPr>
            <w:noProof/>
            <w:webHidden/>
          </w:rPr>
          <w:t>11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83">
        <w:r w:rsidRPr="00AD52BB" w:rsidR="00443F7D">
          <w:rPr>
            <w:rStyle w:val="Hyperlink"/>
            <w:noProof/>
          </w:rPr>
          <w:t>CBO Application Process</w:t>
        </w:r>
        <w:r w:rsidR="00443F7D">
          <w:rPr>
            <w:noProof/>
            <w:webHidden/>
          </w:rPr>
          <w:tab/>
        </w:r>
        <w:r w:rsidR="00443F7D">
          <w:rPr>
            <w:noProof/>
            <w:webHidden/>
          </w:rPr>
          <w:fldChar w:fldCharType="begin"/>
        </w:r>
        <w:r w:rsidR="00443F7D">
          <w:rPr>
            <w:noProof/>
            <w:webHidden/>
          </w:rPr>
          <w:instrText xml:space="preserve"> PAGEREF _Toc509384483 \h </w:instrText>
        </w:r>
        <w:r w:rsidR="00443F7D">
          <w:rPr>
            <w:noProof/>
            <w:webHidden/>
          </w:rPr>
        </w:r>
        <w:r w:rsidR="00443F7D">
          <w:rPr>
            <w:noProof/>
            <w:webHidden/>
          </w:rPr>
          <w:fldChar w:fldCharType="separate"/>
        </w:r>
        <w:r w:rsidR="00443F7D">
          <w:rPr>
            <w:noProof/>
            <w:webHidden/>
          </w:rPr>
          <w:t>12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4">
        <w:r w:rsidRPr="00AD52BB" w:rsidR="00443F7D">
          <w:rPr>
            <w:rStyle w:val="Hyperlink"/>
            <w:noProof/>
          </w:rPr>
          <w:t>Who can apply for CBOs?</w:t>
        </w:r>
        <w:r w:rsidR="00443F7D">
          <w:rPr>
            <w:noProof/>
            <w:webHidden/>
          </w:rPr>
          <w:tab/>
        </w:r>
        <w:r w:rsidR="00443F7D">
          <w:rPr>
            <w:noProof/>
            <w:webHidden/>
          </w:rPr>
          <w:fldChar w:fldCharType="begin"/>
        </w:r>
        <w:r w:rsidR="00443F7D">
          <w:rPr>
            <w:noProof/>
            <w:webHidden/>
          </w:rPr>
          <w:instrText xml:space="preserve"> PAGEREF _Toc509384484 \h </w:instrText>
        </w:r>
        <w:r w:rsidR="00443F7D">
          <w:rPr>
            <w:noProof/>
            <w:webHidden/>
          </w:rPr>
        </w:r>
        <w:r w:rsidR="00443F7D">
          <w:rPr>
            <w:noProof/>
            <w:webHidden/>
          </w:rPr>
          <w:fldChar w:fldCharType="separate"/>
        </w:r>
        <w:r w:rsidR="00443F7D">
          <w:rPr>
            <w:noProof/>
            <w:webHidden/>
          </w:rPr>
          <w:t>12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5">
        <w:r w:rsidRPr="00AD52BB" w:rsidR="00443F7D">
          <w:rPr>
            <w:rStyle w:val="Hyperlink"/>
            <w:noProof/>
          </w:rPr>
          <w:t>Which Courts can make CBOs?</w:t>
        </w:r>
        <w:r w:rsidR="00443F7D">
          <w:rPr>
            <w:noProof/>
            <w:webHidden/>
          </w:rPr>
          <w:tab/>
        </w:r>
        <w:r w:rsidR="00443F7D">
          <w:rPr>
            <w:noProof/>
            <w:webHidden/>
          </w:rPr>
          <w:fldChar w:fldCharType="begin"/>
        </w:r>
        <w:r w:rsidR="00443F7D">
          <w:rPr>
            <w:noProof/>
            <w:webHidden/>
          </w:rPr>
          <w:instrText xml:space="preserve"> PAGEREF _Toc509384485 \h </w:instrText>
        </w:r>
        <w:r w:rsidR="00443F7D">
          <w:rPr>
            <w:noProof/>
            <w:webHidden/>
          </w:rPr>
        </w:r>
        <w:r w:rsidR="00443F7D">
          <w:rPr>
            <w:noProof/>
            <w:webHidden/>
          </w:rPr>
          <w:fldChar w:fldCharType="separate"/>
        </w:r>
        <w:r w:rsidR="00443F7D">
          <w:rPr>
            <w:noProof/>
            <w:webHidden/>
          </w:rPr>
          <w:t>13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6">
        <w:r w:rsidRPr="00AD52BB" w:rsidR="00443F7D">
          <w:rPr>
            <w:rStyle w:val="Hyperlink"/>
            <w:noProof/>
          </w:rPr>
          <w:t>Criminal Proceedings</w:t>
        </w:r>
        <w:r w:rsidR="00443F7D">
          <w:rPr>
            <w:noProof/>
            <w:webHidden/>
          </w:rPr>
          <w:tab/>
        </w:r>
        <w:r w:rsidR="00443F7D">
          <w:rPr>
            <w:noProof/>
            <w:webHidden/>
          </w:rPr>
          <w:fldChar w:fldCharType="begin"/>
        </w:r>
        <w:r w:rsidR="00443F7D">
          <w:rPr>
            <w:noProof/>
            <w:webHidden/>
          </w:rPr>
          <w:instrText xml:space="preserve"> PAGEREF _Toc509384486 \h </w:instrText>
        </w:r>
        <w:r w:rsidR="00443F7D">
          <w:rPr>
            <w:noProof/>
            <w:webHidden/>
          </w:rPr>
        </w:r>
        <w:r w:rsidR="00443F7D">
          <w:rPr>
            <w:noProof/>
            <w:webHidden/>
          </w:rPr>
          <w:fldChar w:fldCharType="separate"/>
        </w:r>
        <w:r w:rsidR="00443F7D">
          <w:rPr>
            <w:noProof/>
            <w:webHidden/>
          </w:rPr>
          <w:t>13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7">
        <w:r w:rsidRPr="00AD52BB" w:rsidR="00443F7D">
          <w:rPr>
            <w:rStyle w:val="Hyperlink"/>
            <w:noProof/>
          </w:rPr>
          <w:t>Types of Evidence</w:t>
        </w:r>
        <w:r w:rsidR="00443F7D">
          <w:rPr>
            <w:noProof/>
            <w:webHidden/>
          </w:rPr>
          <w:tab/>
        </w:r>
        <w:r w:rsidR="00443F7D">
          <w:rPr>
            <w:noProof/>
            <w:webHidden/>
          </w:rPr>
          <w:fldChar w:fldCharType="begin"/>
        </w:r>
        <w:r w:rsidR="00443F7D">
          <w:rPr>
            <w:noProof/>
            <w:webHidden/>
          </w:rPr>
          <w:instrText xml:space="preserve"> PAGEREF _Toc509384487 \h </w:instrText>
        </w:r>
        <w:r w:rsidR="00443F7D">
          <w:rPr>
            <w:noProof/>
            <w:webHidden/>
          </w:rPr>
        </w:r>
        <w:r w:rsidR="00443F7D">
          <w:rPr>
            <w:noProof/>
            <w:webHidden/>
          </w:rPr>
          <w:fldChar w:fldCharType="separate"/>
        </w:r>
        <w:r w:rsidR="00443F7D">
          <w:rPr>
            <w:noProof/>
            <w:webHidden/>
          </w:rPr>
          <w:t>13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8">
        <w:r w:rsidRPr="00AD52BB" w:rsidR="00443F7D">
          <w:rPr>
            <w:rStyle w:val="Hyperlink"/>
            <w:noProof/>
          </w:rPr>
          <w:t>Notifying CPS of the CBO Application</w:t>
        </w:r>
        <w:r w:rsidR="00443F7D">
          <w:rPr>
            <w:noProof/>
            <w:webHidden/>
          </w:rPr>
          <w:tab/>
        </w:r>
        <w:r w:rsidR="00443F7D">
          <w:rPr>
            <w:noProof/>
            <w:webHidden/>
          </w:rPr>
          <w:fldChar w:fldCharType="begin"/>
        </w:r>
        <w:r w:rsidR="00443F7D">
          <w:rPr>
            <w:noProof/>
            <w:webHidden/>
          </w:rPr>
          <w:instrText xml:space="preserve"> PAGEREF _Toc509384488 \h </w:instrText>
        </w:r>
        <w:r w:rsidR="00443F7D">
          <w:rPr>
            <w:noProof/>
            <w:webHidden/>
          </w:rPr>
        </w:r>
        <w:r w:rsidR="00443F7D">
          <w:rPr>
            <w:noProof/>
            <w:webHidden/>
          </w:rPr>
          <w:fldChar w:fldCharType="separate"/>
        </w:r>
        <w:r w:rsidR="00443F7D">
          <w:rPr>
            <w:noProof/>
            <w:webHidden/>
          </w:rPr>
          <w:t>15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9">
        <w:r w:rsidRPr="00AD52BB" w:rsidR="00443F7D">
          <w:rPr>
            <w:rStyle w:val="Hyperlink"/>
            <w:noProof/>
          </w:rPr>
          <w:t>CBO Application Form</w:t>
        </w:r>
        <w:r w:rsidR="00443F7D">
          <w:rPr>
            <w:noProof/>
            <w:webHidden/>
          </w:rPr>
          <w:tab/>
        </w:r>
        <w:r w:rsidR="00443F7D">
          <w:rPr>
            <w:noProof/>
            <w:webHidden/>
          </w:rPr>
          <w:fldChar w:fldCharType="begin"/>
        </w:r>
        <w:r w:rsidR="00443F7D">
          <w:rPr>
            <w:noProof/>
            <w:webHidden/>
          </w:rPr>
          <w:instrText xml:space="preserve"> PAGEREF _Toc509384489 \h </w:instrText>
        </w:r>
        <w:r w:rsidR="00443F7D">
          <w:rPr>
            <w:noProof/>
            <w:webHidden/>
          </w:rPr>
        </w:r>
        <w:r w:rsidR="00443F7D">
          <w:rPr>
            <w:noProof/>
            <w:webHidden/>
          </w:rPr>
          <w:fldChar w:fldCharType="separate"/>
        </w:r>
        <w:r w:rsidR="00443F7D">
          <w:rPr>
            <w:noProof/>
            <w:webHidden/>
          </w:rPr>
          <w:t>15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0">
        <w:r w:rsidRPr="00AD52BB" w:rsidR="00443F7D">
          <w:rPr>
            <w:rStyle w:val="Hyperlink"/>
            <w:noProof/>
          </w:rPr>
          <w:t>Court File Preparation</w:t>
        </w:r>
        <w:r w:rsidR="00443F7D">
          <w:rPr>
            <w:noProof/>
            <w:webHidden/>
          </w:rPr>
          <w:tab/>
        </w:r>
        <w:r w:rsidR="00443F7D">
          <w:rPr>
            <w:noProof/>
            <w:webHidden/>
          </w:rPr>
          <w:fldChar w:fldCharType="begin"/>
        </w:r>
        <w:r w:rsidR="00443F7D">
          <w:rPr>
            <w:noProof/>
            <w:webHidden/>
          </w:rPr>
          <w:instrText xml:space="preserve"> PAGEREF _Toc509384490 \h </w:instrText>
        </w:r>
        <w:r w:rsidR="00443F7D">
          <w:rPr>
            <w:noProof/>
            <w:webHidden/>
          </w:rPr>
        </w:r>
        <w:r w:rsidR="00443F7D">
          <w:rPr>
            <w:noProof/>
            <w:webHidden/>
          </w:rPr>
          <w:fldChar w:fldCharType="separate"/>
        </w:r>
        <w:r w:rsidR="00443F7D">
          <w:rPr>
            <w:noProof/>
            <w:webHidden/>
          </w:rPr>
          <w:t>15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1">
        <w:r w:rsidRPr="00AD52BB" w:rsidR="00443F7D">
          <w:rPr>
            <w:rStyle w:val="Hyperlink"/>
            <w:noProof/>
          </w:rPr>
          <w:t>Court File Submission</w:t>
        </w:r>
        <w:r w:rsidR="00443F7D">
          <w:rPr>
            <w:noProof/>
            <w:webHidden/>
          </w:rPr>
          <w:tab/>
        </w:r>
        <w:r w:rsidR="00443F7D">
          <w:rPr>
            <w:noProof/>
            <w:webHidden/>
          </w:rPr>
          <w:fldChar w:fldCharType="begin"/>
        </w:r>
        <w:r w:rsidR="00443F7D">
          <w:rPr>
            <w:noProof/>
            <w:webHidden/>
          </w:rPr>
          <w:instrText xml:space="preserve"> PAGEREF _Toc509384491 \h </w:instrText>
        </w:r>
        <w:r w:rsidR="00443F7D">
          <w:rPr>
            <w:noProof/>
            <w:webHidden/>
          </w:rPr>
        </w:r>
        <w:r w:rsidR="00443F7D">
          <w:rPr>
            <w:noProof/>
            <w:webHidden/>
          </w:rPr>
          <w:fldChar w:fldCharType="separate"/>
        </w:r>
        <w:r w:rsidR="00443F7D">
          <w:rPr>
            <w:noProof/>
            <w:webHidden/>
          </w:rPr>
          <w:t>17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2">
        <w:r w:rsidRPr="00AD52BB" w:rsidR="00443F7D">
          <w:rPr>
            <w:rStyle w:val="Hyperlink"/>
            <w:noProof/>
          </w:rPr>
          <w:t>Further ASB or Offending Behaviour</w:t>
        </w:r>
        <w:r w:rsidR="00443F7D">
          <w:rPr>
            <w:noProof/>
            <w:webHidden/>
          </w:rPr>
          <w:tab/>
        </w:r>
        <w:r w:rsidR="00443F7D">
          <w:rPr>
            <w:noProof/>
            <w:webHidden/>
          </w:rPr>
          <w:fldChar w:fldCharType="begin"/>
        </w:r>
        <w:r w:rsidR="00443F7D">
          <w:rPr>
            <w:noProof/>
            <w:webHidden/>
          </w:rPr>
          <w:instrText xml:space="preserve"> PAGEREF _Toc509384492 \h </w:instrText>
        </w:r>
        <w:r w:rsidR="00443F7D">
          <w:rPr>
            <w:noProof/>
            <w:webHidden/>
          </w:rPr>
        </w:r>
        <w:r w:rsidR="00443F7D">
          <w:rPr>
            <w:noProof/>
            <w:webHidden/>
          </w:rPr>
          <w:fldChar w:fldCharType="separate"/>
        </w:r>
        <w:r w:rsidR="00443F7D">
          <w:rPr>
            <w:noProof/>
            <w:webHidden/>
          </w:rPr>
          <w:t>18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3">
        <w:r w:rsidRPr="00AD52BB" w:rsidR="00443F7D">
          <w:rPr>
            <w:rStyle w:val="Hyperlink"/>
            <w:noProof/>
          </w:rPr>
          <w:t>Summons Procedure</w:t>
        </w:r>
        <w:r w:rsidR="00443F7D">
          <w:rPr>
            <w:noProof/>
            <w:webHidden/>
          </w:rPr>
          <w:tab/>
        </w:r>
        <w:r w:rsidR="00443F7D">
          <w:rPr>
            <w:noProof/>
            <w:webHidden/>
          </w:rPr>
          <w:fldChar w:fldCharType="begin"/>
        </w:r>
        <w:r w:rsidR="00443F7D">
          <w:rPr>
            <w:noProof/>
            <w:webHidden/>
          </w:rPr>
          <w:instrText xml:space="preserve"> PAGEREF _Toc509384493 \h </w:instrText>
        </w:r>
        <w:r w:rsidR="00443F7D">
          <w:rPr>
            <w:noProof/>
            <w:webHidden/>
          </w:rPr>
        </w:r>
        <w:r w:rsidR="00443F7D">
          <w:rPr>
            <w:noProof/>
            <w:webHidden/>
          </w:rPr>
          <w:fldChar w:fldCharType="separate"/>
        </w:r>
        <w:r w:rsidR="00443F7D">
          <w:rPr>
            <w:noProof/>
            <w:webHidden/>
          </w:rPr>
          <w:t>18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94">
        <w:r w:rsidRPr="00AD52BB" w:rsidR="00443F7D">
          <w:rPr>
            <w:rStyle w:val="Hyperlink"/>
            <w:noProof/>
          </w:rPr>
          <w:t>Prohibitions and Requirements</w:t>
        </w:r>
        <w:r w:rsidR="00443F7D">
          <w:rPr>
            <w:noProof/>
            <w:webHidden/>
          </w:rPr>
          <w:tab/>
        </w:r>
        <w:r w:rsidR="00443F7D">
          <w:rPr>
            <w:noProof/>
            <w:webHidden/>
          </w:rPr>
          <w:fldChar w:fldCharType="begin"/>
        </w:r>
        <w:r w:rsidR="00443F7D">
          <w:rPr>
            <w:noProof/>
            <w:webHidden/>
          </w:rPr>
          <w:instrText xml:space="preserve"> PAGEREF _Toc509384494 \h </w:instrText>
        </w:r>
        <w:r w:rsidR="00443F7D">
          <w:rPr>
            <w:noProof/>
            <w:webHidden/>
          </w:rPr>
        </w:r>
        <w:r w:rsidR="00443F7D">
          <w:rPr>
            <w:noProof/>
            <w:webHidden/>
          </w:rPr>
          <w:fldChar w:fldCharType="separate"/>
        </w:r>
        <w:r w:rsidR="00443F7D">
          <w:rPr>
            <w:noProof/>
            <w:webHidden/>
          </w:rPr>
          <w:t>18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5">
        <w:r w:rsidRPr="00AD52BB" w:rsidR="00443F7D">
          <w:rPr>
            <w:rStyle w:val="Hyperlink"/>
            <w:noProof/>
          </w:rPr>
          <w:t>Prohibitions</w:t>
        </w:r>
        <w:r w:rsidR="00443F7D">
          <w:rPr>
            <w:noProof/>
            <w:webHidden/>
          </w:rPr>
          <w:tab/>
        </w:r>
        <w:r w:rsidR="00443F7D">
          <w:rPr>
            <w:noProof/>
            <w:webHidden/>
          </w:rPr>
          <w:fldChar w:fldCharType="begin"/>
        </w:r>
        <w:r w:rsidR="00443F7D">
          <w:rPr>
            <w:noProof/>
            <w:webHidden/>
          </w:rPr>
          <w:instrText xml:space="preserve"> PAGEREF _Toc509384495 \h </w:instrText>
        </w:r>
        <w:r w:rsidR="00443F7D">
          <w:rPr>
            <w:noProof/>
            <w:webHidden/>
          </w:rPr>
        </w:r>
        <w:r w:rsidR="00443F7D">
          <w:rPr>
            <w:noProof/>
            <w:webHidden/>
          </w:rPr>
          <w:fldChar w:fldCharType="separate"/>
        </w:r>
        <w:r w:rsidR="00443F7D">
          <w:rPr>
            <w:noProof/>
            <w:webHidden/>
          </w:rPr>
          <w:t>18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6">
        <w:r w:rsidRPr="00AD52BB" w:rsidR="00443F7D">
          <w:rPr>
            <w:rStyle w:val="Hyperlink"/>
            <w:noProof/>
          </w:rPr>
          <w:t>Exclusion Zones</w:t>
        </w:r>
        <w:r w:rsidR="00443F7D">
          <w:rPr>
            <w:noProof/>
            <w:webHidden/>
          </w:rPr>
          <w:tab/>
        </w:r>
        <w:r w:rsidR="00443F7D">
          <w:rPr>
            <w:noProof/>
            <w:webHidden/>
          </w:rPr>
          <w:fldChar w:fldCharType="begin"/>
        </w:r>
        <w:r w:rsidR="00443F7D">
          <w:rPr>
            <w:noProof/>
            <w:webHidden/>
          </w:rPr>
          <w:instrText xml:space="preserve"> PAGEREF _Toc509384496 \h </w:instrText>
        </w:r>
        <w:r w:rsidR="00443F7D">
          <w:rPr>
            <w:noProof/>
            <w:webHidden/>
          </w:rPr>
        </w:r>
        <w:r w:rsidR="00443F7D">
          <w:rPr>
            <w:noProof/>
            <w:webHidden/>
          </w:rPr>
          <w:fldChar w:fldCharType="separate"/>
        </w:r>
        <w:r w:rsidR="00443F7D">
          <w:rPr>
            <w:noProof/>
            <w:webHidden/>
          </w:rPr>
          <w:t>19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7">
        <w:r w:rsidRPr="00AD52BB" w:rsidR="00443F7D">
          <w:rPr>
            <w:rStyle w:val="Hyperlink"/>
            <w:noProof/>
          </w:rPr>
          <w:t>Positive Requirements</w:t>
        </w:r>
        <w:r w:rsidR="00443F7D">
          <w:rPr>
            <w:noProof/>
            <w:webHidden/>
          </w:rPr>
          <w:tab/>
        </w:r>
        <w:r w:rsidR="00443F7D">
          <w:rPr>
            <w:noProof/>
            <w:webHidden/>
          </w:rPr>
          <w:fldChar w:fldCharType="begin"/>
        </w:r>
        <w:r w:rsidR="00443F7D">
          <w:rPr>
            <w:noProof/>
            <w:webHidden/>
          </w:rPr>
          <w:instrText xml:space="preserve"> PAGEREF _Toc509384497 \h </w:instrText>
        </w:r>
        <w:r w:rsidR="00443F7D">
          <w:rPr>
            <w:noProof/>
            <w:webHidden/>
          </w:rPr>
        </w:r>
        <w:r w:rsidR="00443F7D">
          <w:rPr>
            <w:noProof/>
            <w:webHidden/>
          </w:rPr>
          <w:fldChar w:fldCharType="separate"/>
        </w:r>
        <w:r w:rsidR="00443F7D">
          <w:rPr>
            <w:noProof/>
            <w:webHidden/>
          </w:rPr>
          <w:t>19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98">
        <w:r w:rsidRPr="00AD52BB" w:rsidR="00443F7D">
          <w:rPr>
            <w:rStyle w:val="Hyperlink"/>
            <w:noProof/>
          </w:rPr>
          <w:t>Duration of an Order</w:t>
        </w:r>
        <w:r w:rsidR="00443F7D">
          <w:rPr>
            <w:noProof/>
            <w:webHidden/>
          </w:rPr>
          <w:tab/>
        </w:r>
        <w:r w:rsidR="00443F7D">
          <w:rPr>
            <w:noProof/>
            <w:webHidden/>
          </w:rPr>
          <w:fldChar w:fldCharType="begin"/>
        </w:r>
        <w:r w:rsidR="00443F7D">
          <w:rPr>
            <w:noProof/>
            <w:webHidden/>
          </w:rPr>
          <w:instrText xml:space="preserve"> PAGEREF _Toc509384498 \h </w:instrText>
        </w:r>
        <w:r w:rsidR="00443F7D">
          <w:rPr>
            <w:noProof/>
            <w:webHidden/>
          </w:rPr>
        </w:r>
        <w:r w:rsidR="00443F7D">
          <w:rPr>
            <w:noProof/>
            <w:webHidden/>
          </w:rPr>
          <w:fldChar w:fldCharType="separate"/>
        </w:r>
        <w:r w:rsidR="00443F7D">
          <w:rPr>
            <w:noProof/>
            <w:webHidden/>
          </w:rPr>
          <w:t>20</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9">
        <w:r w:rsidRPr="00AD52BB" w:rsidR="00443F7D">
          <w:rPr>
            <w:rStyle w:val="Hyperlink"/>
            <w:noProof/>
          </w:rPr>
          <w:t>Adults</w:t>
        </w:r>
        <w:r w:rsidR="00443F7D">
          <w:rPr>
            <w:noProof/>
            <w:webHidden/>
          </w:rPr>
          <w:tab/>
        </w:r>
        <w:r w:rsidR="00443F7D">
          <w:rPr>
            <w:noProof/>
            <w:webHidden/>
          </w:rPr>
          <w:fldChar w:fldCharType="begin"/>
        </w:r>
        <w:r w:rsidR="00443F7D">
          <w:rPr>
            <w:noProof/>
            <w:webHidden/>
          </w:rPr>
          <w:instrText xml:space="preserve"> PAGEREF _Toc509384499 \h </w:instrText>
        </w:r>
        <w:r w:rsidR="00443F7D">
          <w:rPr>
            <w:noProof/>
            <w:webHidden/>
          </w:rPr>
        </w:r>
        <w:r w:rsidR="00443F7D">
          <w:rPr>
            <w:noProof/>
            <w:webHidden/>
          </w:rPr>
          <w:fldChar w:fldCharType="separate"/>
        </w:r>
        <w:r w:rsidR="00443F7D">
          <w:rPr>
            <w:noProof/>
            <w:webHidden/>
          </w:rPr>
          <w:t>20</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00">
        <w:r w:rsidRPr="00AD52BB" w:rsidR="00443F7D">
          <w:rPr>
            <w:rStyle w:val="Hyperlink"/>
            <w:noProof/>
          </w:rPr>
          <w:t>Under 18s</w:t>
        </w:r>
        <w:r w:rsidR="00443F7D">
          <w:rPr>
            <w:noProof/>
            <w:webHidden/>
          </w:rPr>
          <w:tab/>
        </w:r>
        <w:r w:rsidR="00443F7D">
          <w:rPr>
            <w:noProof/>
            <w:webHidden/>
          </w:rPr>
          <w:fldChar w:fldCharType="begin"/>
        </w:r>
        <w:r w:rsidR="00443F7D">
          <w:rPr>
            <w:noProof/>
            <w:webHidden/>
          </w:rPr>
          <w:instrText xml:space="preserve"> PAGEREF _Toc509384500 \h </w:instrText>
        </w:r>
        <w:r w:rsidR="00443F7D">
          <w:rPr>
            <w:noProof/>
            <w:webHidden/>
          </w:rPr>
        </w:r>
        <w:r w:rsidR="00443F7D">
          <w:rPr>
            <w:noProof/>
            <w:webHidden/>
          </w:rPr>
          <w:fldChar w:fldCharType="separate"/>
        </w:r>
        <w:r w:rsidR="00443F7D">
          <w:rPr>
            <w:noProof/>
            <w:webHidden/>
          </w:rPr>
          <w:t>20</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1">
        <w:r w:rsidRPr="00AD52BB" w:rsidR="00443F7D">
          <w:rPr>
            <w:rStyle w:val="Hyperlink"/>
            <w:noProof/>
          </w:rPr>
          <w:t>Court Appearance</w:t>
        </w:r>
        <w:r w:rsidR="00443F7D">
          <w:rPr>
            <w:noProof/>
            <w:webHidden/>
          </w:rPr>
          <w:tab/>
        </w:r>
        <w:r w:rsidR="00443F7D">
          <w:rPr>
            <w:noProof/>
            <w:webHidden/>
          </w:rPr>
          <w:fldChar w:fldCharType="begin"/>
        </w:r>
        <w:r w:rsidR="00443F7D">
          <w:rPr>
            <w:noProof/>
            <w:webHidden/>
          </w:rPr>
          <w:instrText xml:space="preserve"> PAGEREF _Toc509384501 \h </w:instrText>
        </w:r>
        <w:r w:rsidR="00443F7D">
          <w:rPr>
            <w:noProof/>
            <w:webHidden/>
          </w:rPr>
        </w:r>
        <w:r w:rsidR="00443F7D">
          <w:rPr>
            <w:noProof/>
            <w:webHidden/>
          </w:rPr>
          <w:fldChar w:fldCharType="separate"/>
        </w:r>
        <w:r w:rsidR="00443F7D">
          <w:rPr>
            <w:noProof/>
            <w:webHidden/>
          </w:rPr>
          <w:t>21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2">
        <w:r w:rsidRPr="00AD52BB" w:rsidR="00443F7D">
          <w:rPr>
            <w:rStyle w:val="Hyperlink"/>
            <w:noProof/>
          </w:rPr>
          <w:t>Interim Orders</w:t>
        </w:r>
        <w:r w:rsidR="00443F7D">
          <w:rPr>
            <w:noProof/>
            <w:webHidden/>
          </w:rPr>
          <w:tab/>
        </w:r>
        <w:r w:rsidR="00443F7D">
          <w:rPr>
            <w:noProof/>
            <w:webHidden/>
          </w:rPr>
          <w:fldChar w:fldCharType="begin"/>
        </w:r>
        <w:r w:rsidR="00443F7D">
          <w:rPr>
            <w:noProof/>
            <w:webHidden/>
          </w:rPr>
          <w:instrText xml:space="preserve"> PAGEREF _Toc509384502 \h </w:instrText>
        </w:r>
        <w:r w:rsidR="00443F7D">
          <w:rPr>
            <w:noProof/>
            <w:webHidden/>
          </w:rPr>
        </w:r>
        <w:r w:rsidR="00443F7D">
          <w:rPr>
            <w:noProof/>
            <w:webHidden/>
          </w:rPr>
          <w:fldChar w:fldCharType="separate"/>
        </w:r>
        <w:r w:rsidR="00443F7D">
          <w:rPr>
            <w:noProof/>
            <w:webHidden/>
          </w:rPr>
          <w:t>21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3">
        <w:r w:rsidRPr="00AD52BB" w:rsidR="00443F7D">
          <w:rPr>
            <w:rStyle w:val="Hyperlink"/>
            <w:noProof/>
          </w:rPr>
          <w:t>Post Sentencing</w:t>
        </w:r>
        <w:r w:rsidR="00443F7D">
          <w:rPr>
            <w:noProof/>
            <w:webHidden/>
          </w:rPr>
          <w:tab/>
        </w:r>
        <w:r w:rsidR="00443F7D">
          <w:rPr>
            <w:noProof/>
            <w:webHidden/>
          </w:rPr>
          <w:fldChar w:fldCharType="begin"/>
        </w:r>
        <w:r w:rsidR="00443F7D">
          <w:rPr>
            <w:noProof/>
            <w:webHidden/>
          </w:rPr>
          <w:instrText xml:space="preserve"> PAGEREF _Toc509384503 \h </w:instrText>
        </w:r>
        <w:r w:rsidR="00443F7D">
          <w:rPr>
            <w:noProof/>
            <w:webHidden/>
          </w:rPr>
        </w:r>
        <w:r w:rsidR="00443F7D">
          <w:rPr>
            <w:noProof/>
            <w:webHidden/>
          </w:rPr>
          <w:fldChar w:fldCharType="separate"/>
        </w:r>
        <w:r w:rsidR="00443F7D">
          <w:rPr>
            <w:noProof/>
            <w:webHidden/>
          </w:rPr>
          <w:t>22</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4">
        <w:r w:rsidRPr="00AD52BB" w:rsidR="00443F7D">
          <w:rPr>
            <w:rStyle w:val="Hyperlink"/>
            <w:noProof/>
          </w:rPr>
          <w:t>Publicity</w:t>
        </w:r>
        <w:r w:rsidR="00443F7D">
          <w:rPr>
            <w:noProof/>
            <w:webHidden/>
          </w:rPr>
          <w:tab/>
        </w:r>
        <w:r w:rsidR="00443F7D">
          <w:rPr>
            <w:noProof/>
            <w:webHidden/>
          </w:rPr>
          <w:fldChar w:fldCharType="begin"/>
        </w:r>
        <w:r w:rsidR="00443F7D">
          <w:rPr>
            <w:noProof/>
            <w:webHidden/>
          </w:rPr>
          <w:instrText xml:space="preserve"> PAGEREF _Toc509384504 \h </w:instrText>
        </w:r>
        <w:r w:rsidR="00443F7D">
          <w:rPr>
            <w:noProof/>
            <w:webHidden/>
          </w:rPr>
        </w:r>
        <w:r w:rsidR="00443F7D">
          <w:rPr>
            <w:noProof/>
            <w:webHidden/>
          </w:rPr>
          <w:fldChar w:fldCharType="separate"/>
        </w:r>
        <w:r w:rsidR="00443F7D">
          <w:rPr>
            <w:noProof/>
            <w:webHidden/>
          </w:rPr>
          <w:t>22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05">
        <w:r w:rsidRPr="00AD52BB" w:rsidR="00443F7D">
          <w:rPr>
            <w:rStyle w:val="Hyperlink"/>
            <w:noProof/>
          </w:rPr>
          <w:t>Decision Making Process</w:t>
        </w:r>
        <w:r w:rsidR="00443F7D">
          <w:rPr>
            <w:noProof/>
            <w:webHidden/>
          </w:rPr>
          <w:tab/>
        </w:r>
        <w:r w:rsidR="00443F7D">
          <w:rPr>
            <w:noProof/>
            <w:webHidden/>
          </w:rPr>
          <w:fldChar w:fldCharType="begin"/>
        </w:r>
        <w:r w:rsidR="00443F7D">
          <w:rPr>
            <w:noProof/>
            <w:webHidden/>
          </w:rPr>
          <w:instrText xml:space="preserve"> PAGEREF _Toc509384505 \h </w:instrText>
        </w:r>
        <w:r w:rsidR="00443F7D">
          <w:rPr>
            <w:noProof/>
            <w:webHidden/>
          </w:rPr>
        </w:r>
        <w:r w:rsidR="00443F7D">
          <w:rPr>
            <w:noProof/>
            <w:webHidden/>
          </w:rPr>
          <w:fldChar w:fldCharType="separate"/>
        </w:r>
        <w:r w:rsidR="00443F7D">
          <w:rPr>
            <w:noProof/>
            <w:webHidden/>
          </w:rPr>
          <w:t>23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06">
        <w:r w:rsidRPr="00AD52BB" w:rsidR="00443F7D">
          <w:rPr>
            <w:rStyle w:val="Hyperlink"/>
            <w:noProof/>
          </w:rPr>
          <w:t>Content</w:t>
        </w:r>
        <w:r w:rsidR="00443F7D">
          <w:rPr>
            <w:noProof/>
            <w:webHidden/>
          </w:rPr>
          <w:tab/>
        </w:r>
        <w:r w:rsidR="00443F7D">
          <w:rPr>
            <w:noProof/>
            <w:webHidden/>
          </w:rPr>
          <w:fldChar w:fldCharType="begin"/>
        </w:r>
        <w:r w:rsidR="00443F7D">
          <w:rPr>
            <w:noProof/>
            <w:webHidden/>
          </w:rPr>
          <w:instrText xml:space="preserve"> PAGEREF _Toc509384506 \h </w:instrText>
        </w:r>
        <w:r w:rsidR="00443F7D">
          <w:rPr>
            <w:noProof/>
            <w:webHidden/>
          </w:rPr>
        </w:r>
        <w:r w:rsidR="00443F7D">
          <w:rPr>
            <w:noProof/>
            <w:webHidden/>
          </w:rPr>
          <w:fldChar w:fldCharType="separate"/>
        </w:r>
        <w:r w:rsidR="00443F7D">
          <w:rPr>
            <w:noProof/>
            <w:webHidden/>
          </w:rPr>
          <w:t>23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07">
        <w:r w:rsidRPr="00AD52BB" w:rsidR="00443F7D">
          <w:rPr>
            <w:rStyle w:val="Hyperlink"/>
            <w:noProof/>
          </w:rPr>
          <w:t>Distribution</w:t>
        </w:r>
        <w:r w:rsidR="00443F7D">
          <w:rPr>
            <w:noProof/>
            <w:webHidden/>
          </w:rPr>
          <w:tab/>
        </w:r>
        <w:r w:rsidR="00443F7D">
          <w:rPr>
            <w:noProof/>
            <w:webHidden/>
          </w:rPr>
          <w:fldChar w:fldCharType="begin"/>
        </w:r>
        <w:r w:rsidR="00443F7D">
          <w:rPr>
            <w:noProof/>
            <w:webHidden/>
          </w:rPr>
          <w:instrText xml:space="preserve"> PAGEREF _Toc509384507 \h </w:instrText>
        </w:r>
        <w:r w:rsidR="00443F7D">
          <w:rPr>
            <w:noProof/>
            <w:webHidden/>
          </w:rPr>
        </w:r>
        <w:r w:rsidR="00443F7D">
          <w:rPr>
            <w:noProof/>
            <w:webHidden/>
          </w:rPr>
          <w:fldChar w:fldCharType="separate"/>
        </w:r>
        <w:r w:rsidR="00443F7D">
          <w:rPr>
            <w:noProof/>
            <w:webHidden/>
          </w:rPr>
          <w:t>24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8">
        <w:r w:rsidRPr="00AD52BB" w:rsidR="00443F7D">
          <w:rPr>
            <w:rStyle w:val="Hyperlink"/>
            <w:noProof/>
          </w:rPr>
          <w:t>Appeals</w:t>
        </w:r>
        <w:r w:rsidR="00443F7D">
          <w:rPr>
            <w:noProof/>
            <w:webHidden/>
          </w:rPr>
          <w:tab/>
        </w:r>
        <w:r w:rsidR="00443F7D">
          <w:rPr>
            <w:noProof/>
            <w:webHidden/>
          </w:rPr>
          <w:fldChar w:fldCharType="begin"/>
        </w:r>
        <w:r w:rsidR="00443F7D">
          <w:rPr>
            <w:noProof/>
            <w:webHidden/>
          </w:rPr>
          <w:instrText xml:space="preserve"> PAGEREF _Toc509384508 \h </w:instrText>
        </w:r>
        <w:r w:rsidR="00443F7D">
          <w:rPr>
            <w:noProof/>
            <w:webHidden/>
          </w:rPr>
        </w:r>
        <w:r w:rsidR="00443F7D">
          <w:rPr>
            <w:noProof/>
            <w:webHidden/>
          </w:rPr>
          <w:fldChar w:fldCharType="separate"/>
        </w:r>
        <w:r w:rsidR="00443F7D">
          <w:rPr>
            <w:noProof/>
            <w:webHidden/>
          </w:rPr>
          <w:t>24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9">
        <w:r w:rsidRPr="00AD52BB" w:rsidR="00443F7D">
          <w:rPr>
            <w:rStyle w:val="Hyperlink"/>
            <w:noProof/>
          </w:rPr>
          <w:t>Monitoring and Enforcing the Order</w:t>
        </w:r>
        <w:r w:rsidR="00443F7D">
          <w:rPr>
            <w:noProof/>
            <w:webHidden/>
          </w:rPr>
          <w:tab/>
        </w:r>
        <w:r w:rsidR="00443F7D">
          <w:rPr>
            <w:noProof/>
            <w:webHidden/>
          </w:rPr>
          <w:fldChar w:fldCharType="begin"/>
        </w:r>
        <w:r w:rsidR="00443F7D">
          <w:rPr>
            <w:noProof/>
            <w:webHidden/>
          </w:rPr>
          <w:instrText xml:space="preserve"> PAGEREF _Toc509384509 \h </w:instrText>
        </w:r>
        <w:r w:rsidR="00443F7D">
          <w:rPr>
            <w:noProof/>
            <w:webHidden/>
          </w:rPr>
        </w:r>
        <w:r w:rsidR="00443F7D">
          <w:rPr>
            <w:noProof/>
            <w:webHidden/>
          </w:rPr>
          <w:fldChar w:fldCharType="separate"/>
        </w:r>
        <w:r w:rsidR="00443F7D">
          <w:rPr>
            <w:noProof/>
            <w:webHidden/>
          </w:rPr>
          <w:t>24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10">
        <w:r w:rsidRPr="00AD52BB" w:rsidR="00443F7D">
          <w:rPr>
            <w:rStyle w:val="Hyperlink"/>
            <w:noProof/>
          </w:rPr>
          <w:t>Breach</w:t>
        </w:r>
        <w:r w:rsidR="00443F7D">
          <w:rPr>
            <w:noProof/>
            <w:webHidden/>
          </w:rPr>
          <w:tab/>
        </w:r>
        <w:r w:rsidR="00443F7D">
          <w:rPr>
            <w:noProof/>
            <w:webHidden/>
          </w:rPr>
          <w:fldChar w:fldCharType="begin"/>
        </w:r>
        <w:r w:rsidR="00443F7D">
          <w:rPr>
            <w:noProof/>
            <w:webHidden/>
          </w:rPr>
          <w:instrText xml:space="preserve"> PAGEREF _Toc509384510 \h </w:instrText>
        </w:r>
        <w:r w:rsidR="00443F7D">
          <w:rPr>
            <w:noProof/>
            <w:webHidden/>
          </w:rPr>
        </w:r>
        <w:r w:rsidR="00443F7D">
          <w:rPr>
            <w:noProof/>
            <w:webHidden/>
          </w:rPr>
          <w:fldChar w:fldCharType="separate"/>
        </w:r>
        <w:r w:rsidR="00443F7D">
          <w:rPr>
            <w:noProof/>
            <w:webHidden/>
          </w:rPr>
          <w:t>25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1">
        <w:r w:rsidRPr="00AD52BB" w:rsidR="00443F7D">
          <w:rPr>
            <w:rStyle w:val="Hyperlink"/>
            <w:noProof/>
          </w:rPr>
          <w:t>Evidence Required</w:t>
        </w:r>
        <w:r w:rsidR="00443F7D">
          <w:rPr>
            <w:noProof/>
            <w:webHidden/>
          </w:rPr>
          <w:tab/>
        </w:r>
        <w:r w:rsidR="00443F7D">
          <w:rPr>
            <w:noProof/>
            <w:webHidden/>
          </w:rPr>
          <w:fldChar w:fldCharType="begin"/>
        </w:r>
        <w:r w:rsidR="00443F7D">
          <w:rPr>
            <w:noProof/>
            <w:webHidden/>
          </w:rPr>
          <w:instrText xml:space="preserve"> PAGEREF _Toc509384511 \h </w:instrText>
        </w:r>
        <w:r w:rsidR="00443F7D">
          <w:rPr>
            <w:noProof/>
            <w:webHidden/>
          </w:rPr>
        </w:r>
        <w:r w:rsidR="00443F7D">
          <w:rPr>
            <w:noProof/>
            <w:webHidden/>
          </w:rPr>
          <w:fldChar w:fldCharType="separate"/>
        </w:r>
        <w:r w:rsidR="00443F7D">
          <w:rPr>
            <w:noProof/>
            <w:webHidden/>
          </w:rPr>
          <w:t>25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2">
        <w:r w:rsidRPr="00AD52BB" w:rsidR="00443F7D">
          <w:rPr>
            <w:rStyle w:val="Hyperlink"/>
            <w:noProof/>
          </w:rPr>
          <w:t>Sentencing</w:t>
        </w:r>
        <w:r w:rsidR="00443F7D">
          <w:rPr>
            <w:noProof/>
            <w:webHidden/>
          </w:rPr>
          <w:tab/>
        </w:r>
        <w:r w:rsidR="00443F7D">
          <w:rPr>
            <w:noProof/>
            <w:webHidden/>
          </w:rPr>
          <w:fldChar w:fldCharType="begin"/>
        </w:r>
        <w:r w:rsidR="00443F7D">
          <w:rPr>
            <w:noProof/>
            <w:webHidden/>
          </w:rPr>
          <w:instrText xml:space="preserve"> PAGEREF _Toc509384512 \h </w:instrText>
        </w:r>
        <w:r w:rsidR="00443F7D">
          <w:rPr>
            <w:noProof/>
            <w:webHidden/>
          </w:rPr>
        </w:r>
        <w:r w:rsidR="00443F7D">
          <w:rPr>
            <w:noProof/>
            <w:webHidden/>
          </w:rPr>
          <w:fldChar w:fldCharType="separate"/>
        </w:r>
        <w:r w:rsidR="00443F7D">
          <w:rPr>
            <w:noProof/>
            <w:webHidden/>
          </w:rPr>
          <w:t>26</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3">
        <w:r w:rsidRPr="00AD52BB" w:rsidR="00443F7D">
          <w:rPr>
            <w:rStyle w:val="Hyperlink"/>
            <w:noProof/>
          </w:rPr>
          <w:t>Post Court</w:t>
        </w:r>
        <w:r w:rsidR="00443F7D">
          <w:rPr>
            <w:noProof/>
            <w:webHidden/>
          </w:rPr>
          <w:tab/>
        </w:r>
        <w:r w:rsidR="00443F7D">
          <w:rPr>
            <w:noProof/>
            <w:webHidden/>
          </w:rPr>
          <w:fldChar w:fldCharType="begin"/>
        </w:r>
        <w:r w:rsidR="00443F7D">
          <w:rPr>
            <w:noProof/>
            <w:webHidden/>
          </w:rPr>
          <w:instrText xml:space="preserve"> PAGEREF _Toc509384513 \h </w:instrText>
        </w:r>
        <w:r w:rsidR="00443F7D">
          <w:rPr>
            <w:noProof/>
            <w:webHidden/>
          </w:rPr>
        </w:r>
        <w:r w:rsidR="00443F7D">
          <w:rPr>
            <w:noProof/>
            <w:webHidden/>
          </w:rPr>
          <w:fldChar w:fldCharType="separate"/>
        </w:r>
        <w:r w:rsidR="00443F7D">
          <w:rPr>
            <w:noProof/>
            <w:webHidden/>
          </w:rPr>
          <w:t>26</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14">
        <w:r w:rsidRPr="00AD52BB" w:rsidR="00443F7D">
          <w:rPr>
            <w:rStyle w:val="Hyperlink"/>
            <w:noProof/>
          </w:rPr>
          <w:t>Annual Reviews for Under 18s</w:t>
        </w:r>
        <w:r w:rsidR="00443F7D">
          <w:rPr>
            <w:noProof/>
            <w:webHidden/>
          </w:rPr>
          <w:tab/>
        </w:r>
        <w:r w:rsidR="00443F7D">
          <w:rPr>
            <w:noProof/>
            <w:webHidden/>
          </w:rPr>
          <w:fldChar w:fldCharType="begin"/>
        </w:r>
        <w:r w:rsidR="00443F7D">
          <w:rPr>
            <w:noProof/>
            <w:webHidden/>
          </w:rPr>
          <w:instrText xml:space="preserve"> PAGEREF _Toc509384514 \h </w:instrText>
        </w:r>
        <w:r w:rsidR="00443F7D">
          <w:rPr>
            <w:noProof/>
            <w:webHidden/>
          </w:rPr>
        </w:r>
        <w:r w:rsidR="00443F7D">
          <w:rPr>
            <w:noProof/>
            <w:webHidden/>
          </w:rPr>
          <w:fldChar w:fldCharType="separate"/>
        </w:r>
        <w:r w:rsidR="00443F7D">
          <w:rPr>
            <w:noProof/>
            <w:webHidden/>
          </w:rPr>
          <w:t>27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5">
        <w:r w:rsidRPr="00AD52BB" w:rsidR="00443F7D">
          <w:rPr>
            <w:rStyle w:val="Hyperlink"/>
            <w:noProof/>
          </w:rPr>
          <w:t>Responsibility for Annual Reviews</w:t>
        </w:r>
        <w:r w:rsidR="00443F7D">
          <w:rPr>
            <w:noProof/>
            <w:webHidden/>
          </w:rPr>
          <w:tab/>
        </w:r>
        <w:r w:rsidR="00443F7D">
          <w:rPr>
            <w:noProof/>
            <w:webHidden/>
          </w:rPr>
          <w:fldChar w:fldCharType="begin"/>
        </w:r>
        <w:r w:rsidR="00443F7D">
          <w:rPr>
            <w:noProof/>
            <w:webHidden/>
          </w:rPr>
          <w:instrText xml:space="preserve"> PAGEREF _Toc509384515 \h </w:instrText>
        </w:r>
        <w:r w:rsidR="00443F7D">
          <w:rPr>
            <w:noProof/>
            <w:webHidden/>
          </w:rPr>
        </w:r>
        <w:r w:rsidR="00443F7D">
          <w:rPr>
            <w:noProof/>
            <w:webHidden/>
          </w:rPr>
          <w:fldChar w:fldCharType="separate"/>
        </w:r>
        <w:r w:rsidR="00443F7D">
          <w:rPr>
            <w:noProof/>
            <w:webHidden/>
          </w:rPr>
          <w:t>27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6">
        <w:r w:rsidRPr="00AD52BB" w:rsidR="00443F7D">
          <w:rPr>
            <w:rStyle w:val="Hyperlink"/>
            <w:noProof/>
          </w:rPr>
          <w:t>Preparation for an Annual Review</w:t>
        </w:r>
        <w:r w:rsidR="00443F7D">
          <w:rPr>
            <w:noProof/>
            <w:webHidden/>
          </w:rPr>
          <w:tab/>
        </w:r>
        <w:r w:rsidR="00443F7D">
          <w:rPr>
            <w:noProof/>
            <w:webHidden/>
          </w:rPr>
          <w:fldChar w:fldCharType="begin"/>
        </w:r>
        <w:r w:rsidR="00443F7D">
          <w:rPr>
            <w:noProof/>
            <w:webHidden/>
          </w:rPr>
          <w:instrText xml:space="preserve"> PAGEREF _Toc509384516 \h </w:instrText>
        </w:r>
        <w:r w:rsidR="00443F7D">
          <w:rPr>
            <w:noProof/>
            <w:webHidden/>
          </w:rPr>
        </w:r>
        <w:r w:rsidR="00443F7D">
          <w:rPr>
            <w:noProof/>
            <w:webHidden/>
          </w:rPr>
          <w:fldChar w:fldCharType="separate"/>
        </w:r>
        <w:r w:rsidR="00443F7D">
          <w:rPr>
            <w:noProof/>
            <w:webHidden/>
          </w:rPr>
          <w:t>27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7">
        <w:r w:rsidRPr="00AD52BB" w:rsidR="00443F7D">
          <w:rPr>
            <w:rStyle w:val="Hyperlink"/>
            <w:noProof/>
          </w:rPr>
          <w:t>Annual Review Meeting</w:t>
        </w:r>
        <w:r w:rsidR="00443F7D">
          <w:rPr>
            <w:noProof/>
            <w:webHidden/>
          </w:rPr>
          <w:tab/>
        </w:r>
        <w:r w:rsidR="00443F7D">
          <w:rPr>
            <w:noProof/>
            <w:webHidden/>
          </w:rPr>
          <w:fldChar w:fldCharType="begin"/>
        </w:r>
        <w:r w:rsidR="00443F7D">
          <w:rPr>
            <w:noProof/>
            <w:webHidden/>
          </w:rPr>
          <w:instrText xml:space="preserve"> PAGEREF _Toc509384517 \h </w:instrText>
        </w:r>
        <w:r w:rsidR="00443F7D">
          <w:rPr>
            <w:noProof/>
            <w:webHidden/>
          </w:rPr>
        </w:r>
        <w:r w:rsidR="00443F7D">
          <w:rPr>
            <w:noProof/>
            <w:webHidden/>
          </w:rPr>
          <w:fldChar w:fldCharType="separate"/>
        </w:r>
        <w:r w:rsidR="00443F7D">
          <w:rPr>
            <w:noProof/>
            <w:webHidden/>
          </w:rPr>
          <w:t>28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8">
        <w:r w:rsidRPr="00AD52BB" w:rsidR="00443F7D">
          <w:rPr>
            <w:rStyle w:val="Hyperlink"/>
            <w:noProof/>
          </w:rPr>
          <w:t>Post Annual Review Meeting Actions</w:t>
        </w:r>
        <w:r w:rsidR="00443F7D">
          <w:rPr>
            <w:noProof/>
            <w:webHidden/>
          </w:rPr>
          <w:tab/>
        </w:r>
        <w:r w:rsidR="00443F7D">
          <w:rPr>
            <w:noProof/>
            <w:webHidden/>
          </w:rPr>
          <w:fldChar w:fldCharType="begin"/>
        </w:r>
        <w:r w:rsidR="00443F7D">
          <w:rPr>
            <w:noProof/>
            <w:webHidden/>
          </w:rPr>
          <w:instrText xml:space="preserve"> PAGEREF _Toc509384518 \h </w:instrText>
        </w:r>
        <w:r w:rsidR="00443F7D">
          <w:rPr>
            <w:noProof/>
            <w:webHidden/>
          </w:rPr>
        </w:r>
        <w:r w:rsidR="00443F7D">
          <w:rPr>
            <w:noProof/>
            <w:webHidden/>
          </w:rPr>
          <w:fldChar w:fldCharType="separate"/>
        </w:r>
        <w:r w:rsidR="00443F7D">
          <w:rPr>
            <w:noProof/>
            <w:webHidden/>
          </w:rPr>
          <w:t>28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9">
        <w:r w:rsidRPr="00AD52BB" w:rsidR="00443F7D">
          <w:rPr>
            <w:rStyle w:val="Hyperlink"/>
            <w:noProof/>
          </w:rPr>
          <w:t>Future Annual Reviews</w:t>
        </w:r>
        <w:r w:rsidR="00443F7D">
          <w:rPr>
            <w:noProof/>
            <w:webHidden/>
          </w:rPr>
          <w:tab/>
        </w:r>
        <w:r w:rsidR="00443F7D">
          <w:rPr>
            <w:noProof/>
            <w:webHidden/>
          </w:rPr>
          <w:fldChar w:fldCharType="begin"/>
        </w:r>
        <w:r w:rsidR="00443F7D">
          <w:rPr>
            <w:noProof/>
            <w:webHidden/>
          </w:rPr>
          <w:instrText xml:space="preserve"> PAGEREF _Toc509384519 \h </w:instrText>
        </w:r>
        <w:r w:rsidR="00443F7D">
          <w:rPr>
            <w:noProof/>
            <w:webHidden/>
          </w:rPr>
        </w:r>
        <w:r w:rsidR="00443F7D">
          <w:rPr>
            <w:noProof/>
            <w:webHidden/>
          </w:rPr>
          <w:fldChar w:fldCharType="separate"/>
        </w:r>
        <w:r w:rsidR="00443F7D">
          <w:rPr>
            <w:noProof/>
            <w:webHidden/>
          </w:rPr>
          <w:t>28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20">
        <w:r w:rsidRPr="00AD52BB" w:rsidR="00443F7D">
          <w:rPr>
            <w:rStyle w:val="Hyperlink"/>
            <w:noProof/>
          </w:rPr>
          <w:t>Variation</w:t>
        </w:r>
        <w:r w:rsidR="00443F7D">
          <w:rPr>
            <w:noProof/>
            <w:webHidden/>
          </w:rPr>
          <w:tab/>
        </w:r>
        <w:r w:rsidR="00443F7D">
          <w:rPr>
            <w:noProof/>
            <w:webHidden/>
          </w:rPr>
          <w:fldChar w:fldCharType="begin"/>
        </w:r>
        <w:r w:rsidR="00443F7D">
          <w:rPr>
            <w:noProof/>
            <w:webHidden/>
          </w:rPr>
          <w:instrText xml:space="preserve"> PAGEREF _Toc509384520 \h </w:instrText>
        </w:r>
        <w:r w:rsidR="00443F7D">
          <w:rPr>
            <w:noProof/>
            <w:webHidden/>
          </w:rPr>
        </w:r>
        <w:r w:rsidR="00443F7D">
          <w:rPr>
            <w:noProof/>
            <w:webHidden/>
          </w:rPr>
          <w:fldChar w:fldCharType="separate"/>
        </w:r>
        <w:r w:rsidR="00443F7D">
          <w:rPr>
            <w:noProof/>
            <w:webHidden/>
          </w:rPr>
          <w:t>29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21">
        <w:r w:rsidRPr="00AD52BB" w:rsidR="00443F7D">
          <w:rPr>
            <w:rStyle w:val="Hyperlink"/>
            <w:noProof/>
          </w:rPr>
          <w:t>Support for Victims and Witnesses</w:t>
        </w:r>
        <w:r w:rsidR="00443F7D">
          <w:rPr>
            <w:noProof/>
            <w:webHidden/>
          </w:rPr>
          <w:tab/>
        </w:r>
        <w:r w:rsidR="00443F7D">
          <w:rPr>
            <w:noProof/>
            <w:webHidden/>
          </w:rPr>
          <w:fldChar w:fldCharType="begin"/>
        </w:r>
        <w:r w:rsidR="00443F7D">
          <w:rPr>
            <w:noProof/>
            <w:webHidden/>
          </w:rPr>
          <w:instrText xml:space="preserve"> PAGEREF _Toc509384521 \h </w:instrText>
        </w:r>
        <w:r w:rsidR="00443F7D">
          <w:rPr>
            <w:noProof/>
            <w:webHidden/>
          </w:rPr>
        </w:r>
        <w:r w:rsidR="00443F7D">
          <w:rPr>
            <w:noProof/>
            <w:webHidden/>
          </w:rPr>
          <w:fldChar w:fldCharType="separate"/>
        </w:r>
        <w:r w:rsidR="00443F7D">
          <w:rPr>
            <w:noProof/>
            <w:webHidden/>
          </w:rPr>
          <w:t>29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22">
        <w:r w:rsidRPr="00AD52BB" w:rsidR="00443F7D">
          <w:rPr>
            <w:rStyle w:val="Hyperlink"/>
            <w:noProof/>
          </w:rPr>
          <w:t>Record Keeping</w:t>
        </w:r>
        <w:r w:rsidR="00443F7D">
          <w:rPr>
            <w:noProof/>
            <w:webHidden/>
          </w:rPr>
          <w:tab/>
        </w:r>
        <w:r w:rsidR="00443F7D">
          <w:rPr>
            <w:noProof/>
            <w:webHidden/>
          </w:rPr>
          <w:fldChar w:fldCharType="begin"/>
        </w:r>
        <w:r w:rsidR="00443F7D">
          <w:rPr>
            <w:noProof/>
            <w:webHidden/>
          </w:rPr>
          <w:instrText xml:space="preserve"> PAGEREF _Toc509384522 \h </w:instrText>
        </w:r>
        <w:r w:rsidR="00443F7D">
          <w:rPr>
            <w:noProof/>
            <w:webHidden/>
          </w:rPr>
        </w:r>
        <w:r w:rsidR="00443F7D">
          <w:rPr>
            <w:noProof/>
            <w:webHidden/>
          </w:rPr>
          <w:fldChar w:fldCharType="separate"/>
        </w:r>
        <w:r w:rsidR="00443F7D">
          <w:rPr>
            <w:noProof/>
            <w:webHidden/>
          </w:rPr>
          <w:t>30</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23">
        <w:r w:rsidRPr="00AD52BB" w:rsidR="00443F7D">
          <w:rPr>
            <w:rStyle w:val="Hyperlink"/>
            <w:noProof/>
          </w:rPr>
          <w:t>Roles in the CBO Process</w:t>
        </w:r>
        <w:r w:rsidR="00443F7D">
          <w:rPr>
            <w:noProof/>
            <w:webHidden/>
          </w:rPr>
          <w:tab/>
        </w:r>
        <w:r w:rsidR="00443F7D">
          <w:rPr>
            <w:noProof/>
            <w:webHidden/>
          </w:rPr>
          <w:fldChar w:fldCharType="begin"/>
        </w:r>
        <w:r w:rsidR="00443F7D">
          <w:rPr>
            <w:noProof/>
            <w:webHidden/>
          </w:rPr>
          <w:instrText xml:space="preserve"> PAGEREF _Toc509384523 \h </w:instrText>
        </w:r>
        <w:r w:rsidR="00443F7D">
          <w:rPr>
            <w:noProof/>
            <w:webHidden/>
          </w:rPr>
        </w:r>
        <w:r w:rsidR="00443F7D">
          <w:rPr>
            <w:noProof/>
            <w:webHidden/>
          </w:rPr>
          <w:fldChar w:fldCharType="separate"/>
        </w:r>
        <w:r w:rsidR="00443F7D">
          <w:rPr>
            <w:noProof/>
            <w:webHidden/>
          </w:rPr>
          <w:t>31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4">
        <w:r w:rsidRPr="00AD52BB" w:rsidR="00443F7D">
          <w:rPr>
            <w:rStyle w:val="Hyperlink"/>
            <w:noProof/>
          </w:rPr>
          <w:t>Community Safety Partnership</w:t>
        </w:r>
        <w:r w:rsidR="00443F7D">
          <w:rPr>
            <w:noProof/>
            <w:webHidden/>
          </w:rPr>
          <w:tab/>
        </w:r>
        <w:r w:rsidR="00443F7D">
          <w:rPr>
            <w:noProof/>
            <w:webHidden/>
          </w:rPr>
          <w:fldChar w:fldCharType="begin"/>
        </w:r>
        <w:r w:rsidR="00443F7D">
          <w:rPr>
            <w:noProof/>
            <w:webHidden/>
          </w:rPr>
          <w:instrText xml:space="preserve"> PAGEREF _Toc509384524 \h </w:instrText>
        </w:r>
        <w:r w:rsidR="00443F7D">
          <w:rPr>
            <w:noProof/>
            <w:webHidden/>
          </w:rPr>
        </w:r>
        <w:r w:rsidR="00443F7D">
          <w:rPr>
            <w:noProof/>
            <w:webHidden/>
          </w:rPr>
          <w:fldChar w:fldCharType="separate"/>
        </w:r>
        <w:r w:rsidR="00443F7D">
          <w:rPr>
            <w:noProof/>
            <w:webHidden/>
          </w:rPr>
          <w:t>31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5">
        <w:r w:rsidRPr="00AD52BB" w:rsidR="00443F7D">
          <w:rPr>
            <w:rStyle w:val="Hyperlink"/>
            <w:noProof/>
          </w:rPr>
          <w:t>Lead Officer/Agency</w:t>
        </w:r>
        <w:r w:rsidR="00443F7D">
          <w:rPr>
            <w:noProof/>
            <w:webHidden/>
          </w:rPr>
          <w:tab/>
        </w:r>
        <w:r w:rsidR="00443F7D">
          <w:rPr>
            <w:noProof/>
            <w:webHidden/>
          </w:rPr>
          <w:fldChar w:fldCharType="begin"/>
        </w:r>
        <w:r w:rsidR="00443F7D">
          <w:rPr>
            <w:noProof/>
            <w:webHidden/>
          </w:rPr>
          <w:instrText xml:space="preserve"> PAGEREF _Toc509384525 \h </w:instrText>
        </w:r>
        <w:r w:rsidR="00443F7D">
          <w:rPr>
            <w:noProof/>
            <w:webHidden/>
          </w:rPr>
        </w:r>
        <w:r w:rsidR="00443F7D">
          <w:rPr>
            <w:noProof/>
            <w:webHidden/>
          </w:rPr>
          <w:fldChar w:fldCharType="separate"/>
        </w:r>
        <w:r w:rsidR="00443F7D">
          <w:rPr>
            <w:noProof/>
            <w:webHidden/>
          </w:rPr>
          <w:t>31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6">
        <w:r w:rsidRPr="00AD52BB" w:rsidR="00443F7D">
          <w:rPr>
            <w:rStyle w:val="Hyperlink"/>
            <w:noProof/>
          </w:rPr>
          <w:t>Partner Agency Representatives</w:t>
        </w:r>
        <w:r w:rsidR="00443F7D">
          <w:rPr>
            <w:noProof/>
            <w:webHidden/>
          </w:rPr>
          <w:tab/>
        </w:r>
        <w:r w:rsidR="00443F7D">
          <w:rPr>
            <w:noProof/>
            <w:webHidden/>
          </w:rPr>
          <w:fldChar w:fldCharType="begin"/>
        </w:r>
        <w:r w:rsidR="00443F7D">
          <w:rPr>
            <w:noProof/>
            <w:webHidden/>
          </w:rPr>
          <w:instrText xml:space="preserve"> PAGEREF _Toc509384526 \h </w:instrText>
        </w:r>
        <w:r w:rsidR="00443F7D">
          <w:rPr>
            <w:noProof/>
            <w:webHidden/>
          </w:rPr>
        </w:r>
        <w:r w:rsidR="00443F7D">
          <w:rPr>
            <w:noProof/>
            <w:webHidden/>
          </w:rPr>
          <w:fldChar w:fldCharType="separate"/>
        </w:r>
        <w:r w:rsidR="00443F7D">
          <w:rPr>
            <w:noProof/>
            <w:webHidden/>
          </w:rPr>
          <w:t>32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7">
        <w:r w:rsidRPr="00AD52BB" w:rsidR="00443F7D">
          <w:rPr>
            <w:rStyle w:val="Hyperlink"/>
            <w:noProof/>
          </w:rPr>
          <w:t>Youth Offending Service</w:t>
        </w:r>
        <w:r w:rsidR="00443F7D">
          <w:rPr>
            <w:noProof/>
            <w:webHidden/>
          </w:rPr>
          <w:tab/>
        </w:r>
        <w:r w:rsidR="00443F7D">
          <w:rPr>
            <w:noProof/>
            <w:webHidden/>
          </w:rPr>
          <w:fldChar w:fldCharType="begin"/>
        </w:r>
        <w:r w:rsidR="00443F7D">
          <w:rPr>
            <w:noProof/>
            <w:webHidden/>
          </w:rPr>
          <w:instrText xml:space="preserve"> PAGEREF _Toc509384527 \h </w:instrText>
        </w:r>
        <w:r w:rsidR="00443F7D">
          <w:rPr>
            <w:noProof/>
            <w:webHidden/>
          </w:rPr>
        </w:r>
        <w:r w:rsidR="00443F7D">
          <w:rPr>
            <w:noProof/>
            <w:webHidden/>
          </w:rPr>
          <w:fldChar w:fldCharType="separate"/>
        </w:r>
        <w:r w:rsidR="00443F7D">
          <w:rPr>
            <w:noProof/>
            <w:webHidden/>
          </w:rPr>
          <w:t>33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8">
        <w:r w:rsidRPr="00AD52BB" w:rsidR="00443F7D">
          <w:rPr>
            <w:rStyle w:val="Hyperlink"/>
            <w:noProof/>
          </w:rPr>
          <w:t>Probation Service</w:t>
        </w:r>
        <w:r w:rsidR="00443F7D">
          <w:rPr>
            <w:noProof/>
            <w:webHidden/>
          </w:rPr>
          <w:tab/>
        </w:r>
        <w:r w:rsidR="00443F7D">
          <w:rPr>
            <w:noProof/>
            <w:webHidden/>
          </w:rPr>
          <w:fldChar w:fldCharType="begin"/>
        </w:r>
        <w:r w:rsidR="00443F7D">
          <w:rPr>
            <w:noProof/>
            <w:webHidden/>
          </w:rPr>
          <w:instrText xml:space="preserve"> PAGEREF _Toc509384528 \h </w:instrText>
        </w:r>
        <w:r w:rsidR="00443F7D">
          <w:rPr>
            <w:noProof/>
            <w:webHidden/>
          </w:rPr>
        </w:r>
        <w:r w:rsidR="00443F7D">
          <w:rPr>
            <w:noProof/>
            <w:webHidden/>
          </w:rPr>
          <w:fldChar w:fldCharType="separate"/>
        </w:r>
        <w:r w:rsidR="00443F7D">
          <w:rPr>
            <w:noProof/>
            <w:webHidden/>
          </w:rPr>
          <w:t>33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9">
        <w:r w:rsidRPr="00AD52BB" w:rsidR="00443F7D">
          <w:rPr>
            <w:rStyle w:val="Hyperlink"/>
            <w:noProof/>
          </w:rPr>
          <w:t>Crown Prosecution Service</w:t>
        </w:r>
        <w:r w:rsidR="00443F7D">
          <w:rPr>
            <w:noProof/>
            <w:webHidden/>
          </w:rPr>
          <w:tab/>
        </w:r>
        <w:r w:rsidR="00443F7D">
          <w:rPr>
            <w:noProof/>
            <w:webHidden/>
          </w:rPr>
          <w:fldChar w:fldCharType="begin"/>
        </w:r>
        <w:r w:rsidR="00443F7D">
          <w:rPr>
            <w:noProof/>
            <w:webHidden/>
          </w:rPr>
          <w:instrText xml:space="preserve"> PAGEREF _Toc509384529 \h </w:instrText>
        </w:r>
        <w:r w:rsidR="00443F7D">
          <w:rPr>
            <w:noProof/>
            <w:webHidden/>
          </w:rPr>
        </w:r>
        <w:r w:rsidR="00443F7D">
          <w:rPr>
            <w:noProof/>
            <w:webHidden/>
          </w:rPr>
          <w:fldChar w:fldCharType="separate"/>
        </w:r>
        <w:r w:rsidR="00443F7D">
          <w:rPr>
            <w:noProof/>
            <w:webHidden/>
          </w:rPr>
          <w:t>33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0">
        <w:r w:rsidRPr="00AD52BB" w:rsidR="00443F7D">
          <w:rPr>
            <w:rStyle w:val="Hyperlink"/>
            <w:noProof/>
          </w:rPr>
          <w:t>Police</w:t>
        </w:r>
        <w:r w:rsidR="00443F7D">
          <w:rPr>
            <w:noProof/>
            <w:webHidden/>
          </w:rPr>
          <w:tab/>
        </w:r>
        <w:r w:rsidR="00443F7D">
          <w:rPr>
            <w:noProof/>
            <w:webHidden/>
          </w:rPr>
          <w:fldChar w:fldCharType="begin"/>
        </w:r>
        <w:r w:rsidR="00443F7D">
          <w:rPr>
            <w:noProof/>
            <w:webHidden/>
          </w:rPr>
          <w:instrText xml:space="preserve"> PAGEREF _Toc509384530 \h </w:instrText>
        </w:r>
        <w:r w:rsidR="00443F7D">
          <w:rPr>
            <w:noProof/>
            <w:webHidden/>
          </w:rPr>
        </w:r>
        <w:r w:rsidR="00443F7D">
          <w:rPr>
            <w:noProof/>
            <w:webHidden/>
          </w:rPr>
          <w:fldChar w:fldCharType="separate"/>
        </w:r>
        <w:r w:rsidR="00443F7D">
          <w:rPr>
            <w:noProof/>
            <w:webHidden/>
          </w:rPr>
          <w:t>34</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1">
        <w:r w:rsidRPr="00AD52BB" w:rsidR="00443F7D">
          <w:rPr>
            <w:rStyle w:val="Hyperlink"/>
            <w:noProof/>
          </w:rPr>
          <w:t>Court</w:t>
        </w:r>
        <w:r w:rsidR="00443F7D">
          <w:rPr>
            <w:noProof/>
            <w:webHidden/>
          </w:rPr>
          <w:tab/>
        </w:r>
        <w:r w:rsidR="00443F7D">
          <w:rPr>
            <w:noProof/>
            <w:webHidden/>
          </w:rPr>
          <w:fldChar w:fldCharType="begin"/>
        </w:r>
        <w:r w:rsidR="00443F7D">
          <w:rPr>
            <w:noProof/>
            <w:webHidden/>
          </w:rPr>
          <w:instrText xml:space="preserve"> PAGEREF _Toc509384531 \h </w:instrText>
        </w:r>
        <w:r w:rsidR="00443F7D">
          <w:rPr>
            <w:noProof/>
            <w:webHidden/>
          </w:rPr>
        </w:r>
        <w:r w:rsidR="00443F7D">
          <w:rPr>
            <w:noProof/>
            <w:webHidden/>
          </w:rPr>
          <w:fldChar w:fldCharType="separate"/>
        </w:r>
        <w:r w:rsidR="00443F7D">
          <w:rPr>
            <w:noProof/>
            <w:webHidden/>
          </w:rPr>
          <w:t>34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32">
        <w:r w:rsidRPr="00AD52BB" w:rsidR="00443F7D">
          <w:rPr>
            <w:rStyle w:val="Hyperlink"/>
            <w:noProof/>
          </w:rPr>
          <w:t>Appendix A</w:t>
        </w:r>
        <w:r w:rsidR="00443F7D">
          <w:rPr>
            <w:noProof/>
            <w:webHidden/>
          </w:rPr>
          <w:tab/>
        </w:r>
        <w:r w:rsidR="00443F7D">
          <w:rPr>
            <w:noProof/>
            <w:webHidden/>
          </w:rPr>
          <w:fldChar w:fldCharType="begin"/>
        </w:r>
        <w:r w:rsidR="00443F7D">
          <w:rPr>
            <w:noProof/>
            <w:webHidden/>
          </w:rPr>
          <w:instrText xml:space="preserve"> PAGEREF _Toc509384532 \h </w:instrText>
        </w:r>
        <w:r w:rsidR="00443F7D">
          <w:rPr>
            <w:noProof/>
            <w:webHidden/>
          </w:rPr>
        </w:r>
        <w:r w:rsidR="00443F7D">
          <w:rPr>
            <w:noProof/>
            <w:webHidden/>
          </w:rPr>
          <w:fldChar w:fldCharType="separate"/>
        </w:r>
        <w:r w:rsidR="00443F7D">
          <w:rPr>
            <w:noProof/>
            <w:webHidden/>
          </w:rPr>
          <w:t>35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3">
        <w:r w:rsidRPr="00AD52BB" w:rsidR="00443F7D">
          <w:rPr>
            <w:rStyle w:val="Hyperlink"/>
            <w:noProof/>
          </w:rPr>
          <w:t>CBO Flowchart</w:t>
        </w:r>
        <w:r w:rsidR="00443F7D">
          <w:rPr>
            <w:noProof/>
            <w:webHidden/>
          </w:rPr>
          <w:tab/>
        </w:r>
        <w:r w:rsidR="00443F7D">
          <w:rPr>
            <w:noProof/>
            <w:webHidden/>
          </w:rPr>
          <w:fldChar w:fldCharType="begin"/>
        </w:r>
        <w:r w:rsidR="00443F7D">
          <w:rPr>
            <w:noProof/>
            <w:webHidden/>
          </w:rPr>
          <w:instrText xml:space="preserve"> PAGEREF _Toc509384533 \h </w:instrText>
        </w:r>
        <w:r w:rsidR="00443F7D">
          <w:rPr>
            <w:noProof/>
            <w:webHidden/>
          </w:rPr>
        </w:r>
        <w:r w:rsidR="00443F7D">
          <w:rPr>
            <w:noProof/>
            <w:webHidden/>
          </w:rPr>
          <w:fldChar w:fldCharType="separate"/>
        </w:r>
        <w:r w:rsidR="00443F7D">
          <w:rPr>
            <w:noProof/>
            <w:webHidden/>
          </w:rPr>
          <w:t>35</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34">
        <w:r w:rsidRPr="00AD52BB" w:rsidR="00443F7D">
          <w:rPr>
            <w:rStyle w:val="Hyperlink"/>
            <w:noProof/>
          </w:rPr>
          <w:t>Appendix B</w:t>
        </w:r>
        <w:r w:rsidR="00443F7D">
          <w:rPr>
            <w:noProof/>
            <w:webHidden/>
          </w:rPr>
          <w:tab/>
        </w:r>
        <w:r w:rsidR="00443F7D">
          <w:rPr>
            <w:noProof/>
            <w:webHidden/>
          </w:rPr>
          <w:fldChar w:fldCharType="begin"/>
        </w:r>
        <w:r w:rsidR="00443F7D">
          <w:rPr>
            <w:noProof/>
            <w:webHidden/>
          </w:rPr>
          <w:instrText xml:space="preserve"> PAGEREF _Toc509384534 \h </w:instrText>
        </w:r>
        <w:r w:rsidR="00443F7D">
          <w:rPr>
            <w:noProof/>
            <w:webHidden/>
          </w:rPr>
        </w:r>
        <w:r w:rsidR="00443F7D">
          <w:rPr>
            <w:noProof/>
            <w:webHidden/>
          </w:rPr>
          <w:fldChar w:fldCharType="separate"/>
        </w:r>
        <w:r w:rsidR="00443F7D">
          <w:rPr>
            <w:noProof/>
            <w:webHidden/>
          </w:rPr>
          <w:t>37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5">
        <w:r w:rsidRPr="00AD52BB" w:rsidR="00443F7D">
          <w:rPr>
            <w:rStyle w:val="Hyperlink"/>
            <w:noProof/>
          </w:rPr>
          <w:t>YOS Consultation Form (Police Form 176)</w:t>
        </w:r>
        <w:r w:rsidR="00443F7D">
          <w:rPr>
            <w:noProof/>
            <w:webHidden/>
          </w:rPr>
          <w:tab/>
        </w:r>
        <w:r w:rsidR="00443F7D">
          <w:rPr>
            <w:noProof/>
            <w:webHidden/>
          </w:rPr>
          <w:fldChar w:fldCharType="begin"/>
        </w:r>
        <w:r w:rsidR="00443F7D">
          <w:rPr>
            <w:noProof/>
            <w:webHidden/>
          </w:rPr>
          <w:instrText xml:space="preserve"> PAGEREF _Toc509384535 \h </w:instrText>
        </w:r>
        <w:r w:rsidR="00443F7D">
          <w:rPr>
            <w:noProof/>
            <w:webHidden/>
          </w:rPr>
        </w:r>
        <w:r w:rsidR="00443F7D">
          <w:rPr>
            <w:noProof/>
            <w:webHidden/>
          </w:rPr>
          <w:fldChar w:fldCharType="separate"/>
        </w:r>
        <w:r w:rsidR="00443F7D">
          <w:rPr>
            <w:noProof/>
            <w:webHidden/>
          </w:rPr>
          <w:t>37</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36">
        <w:r w:rsidRPr="00AD52BB" w:rsidR="00443F7D">
          <w:rPr>
            <w:rStyle w:val="Hyperlink"/>
            <w:noProof/>
          </w:rPr>
          <w:t>Appendix C</w:t>
        </w:r>
        <w:r w:rsidR="00443F7D">
          <w:rPr>
            <w:noProof/>
            <w:webHidden/>
          </w:rPr>
          <w:tab/>
        </w:r>
        <w:r w:rsidR="00443F7D">
          <w:rPr>
            <w:noProof/>
            <w:webHidden/>
          </w:rPr>
          <w:fldChar w:fldCharType="begin"/>
        </w:r>
        <w:r w:rsidR="00443F7D">
          <w:rPr>
            <w:noProof/>
            <w:webHidden/>
          </w:rPr>
          <w:instrText xml:space="preserve"> PAGEREF _Toc509384536 \h </w:instrText>
        </w:r>
        <w:r w:rsidR="00443F7D">
          <w:rPr>
            <w:noProof/>
            <w:webHidden/>
          </w:rPr>
        </w:r>
        <w:r w:rsidR="00443F7D">
          <w:rPr>
            <w:noProof/>
            <w:webHidden/>
          </w:rPr>
          <w:fldChar w:fldCharType="separate"/>
        </w:r>
        <w:r w:rsidR="00443F7D">
          <w:rPr>
            <w:noProof/>
            <w:webHidden/>
          </w:rPr>
          <w:t>38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7">
        <w:r w:rsidRPr="00AD52BB" w:rsidR="00443F7D">
          <w:rPr>
            <w:rStyle w:val="Hyperlink"/>
            <w:noProof/>
          </w:rPr>
          <w:t>Consultation Guidance</w:t>
        </w:r>
        <w:r w:rsidR="00443F7D">
          <w:rPr>
            <w:noProof/>
            <w:webHidden/>
          </w:rPr>
          <w:tab/>
        </w:r>
        <w:r w:rsidR="00443F7D">
          <w:rPr>
            <w:noProof/>
            <w:webHidden/>
          </w:rPr>
          <w:fldChar w:fldCharType="begin"/>
        </w:r>
        <w:r w:rsidR="00443F7D">
          <w:rPr>
            <w:noProof/>
            <w:webHidden/>
          </w:rPr>
          <w:instrText xml:space="preserve"> PAGEREF _Toc509384537 \h </w:instrText>
        </w:r>
        <w:r w:rsidR="00443F7D">
          <w:rPr>
            <w:noProof/>
            <w:webHidden/>
          </w:rPr>
        </w:r>
        <w:r w:rsidR="00443F7D">
          <w:rPr>
            <w:noProof/>
            <w:webHidden/>
          </w:rPr>
          <w:fldChar w:fldCharType="separate"/>
        </w:r>
        <w:r w:rsidR="00443F7D">
          <w:rPr>
            <w:noProof/>
            <w:webHidden/>
          </w:rPr>
          <w:t>38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38">
        <w:r w:rsidRPr="00AD52BB" w:rsidR="00443F7D">
          <w:rPr>
            <w:rStyle w:val="Hyperlink"/>
            <w:noProof/>
          </w:rPr>
          <w:t>Appendix D</w:t>
        </w:r>
        <w:r w:rsidR="00443F7D">
          <w:rPr>
            <w:noProof/>
            <w:webHidden/>
          </w:rPr>
          <w:tab/>
        </w:r>
        <w:r w:rsidR="00443F7D">
          <w:rPr>
            <w:noProof/>
            <w:webHidden/>
          </w:rPr>
          <w:fldChar w:fldCharType="begin"/>
        </w:r>
        <w:r w:rsidR="00443F7D">
          <w:rPr>
            <w:noProof/>
            <w:webHidden/>
          </w:rPr>
          <w:instrText xml:space="preserve"> PAGEREF _Toc509384538 \h </w:instrText>
        </w:r>
        <w:r w:rsidR="00443F7D">
          <w:rPr>
            <w:noProof/>
            <w:webHidden/>
          </w:rPr>
        </w:r>
        <w:r w:rsidR="00443F7D">
          <w:rPr>
            <w:noProof/>
            <w:webHidden/>
          </w:rPr>
          <w:fldChar w:fldCharType="separate"/>
        </w:r>
        <w:r w:rsidR="00443F7D">
          <w:rPr>
            <w:noProof/>
            <w:webHidden/>
          </w:rPr>
          <w:t>39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9">
        <w:r w:rsidRPr="00AD52BB" w:rsidR="00443F7D">
          <w:rPr>
            <w:rStyle w:val="Hyperlink"/>
            <w:noProof/>
          </w:rPr>
          <w:t>Case Discussion Meeting - Agenda Template</w:t>
        </w:r>
        <w:r w:rsidR="00443F7D">
          <w:rPr>
            <w:noProof/>
            <w:webHidden/>
          </w:rPr>
          <w:tab/>
        </w:r>
        <w:r w:rsidR="00443F7D">
          <w:rPr>
            <w:noProof/>
            <w:webHidden/>
          </w:rPr>
          <w:fldChar w:fldCharType="begin"/>
        </w:r>
        <w:r w:rsidR="00443F7D">
          <w:rPr>
            <w:noProof/>
            <w:webHidden/>
          </w:rPr>
          <w:instrText xml:space="preserve"> PAGEREF _Toc509384539 \h </w:instrText>
        </w:r>
        <w:r w:rsidR="00443F7D">
          <w:rPr>
            <w:noProof/>
            <w:webHidden/>
          </w:rPr>
        </w:r>
        <w:r w:rsidR="00443F7D">
          <w:rPr>
            <w:noProof/>
            <w:webHidden/>
          </w:rPr>
          <w:fldChar w:fldCharType="separate"/>
        </w:r>
        <w:r w:rsidR="00443F7D">
          <w:rPr>
            <w:noProof/>
            <w:webHidden/>
          </w:rPr>
          <w:t>39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0">
        <w:r w:rsidRPr="00AD52BB" w:rsidR="00443F7D">
          <w:rPr>
            <w:rStyle w:val="Hyperlink"/>
            <w:rFonts w:cs="Arial"/>
            <w:noProof/>
          </w:rPr>
          <w:t>Appendix E</w:t>
        </w:r>
        <w:r w:rsidR="00443F7D">
          <w:rPr>
            <w:noProof/>
            <w:webHidden/>
          </w:rPr>
          <w:tab/>
        </w:r>
        <w:r w:rsidR="00443F7D">
          <w:rPr>
            <w:noProof/>
            <w:webHidden/>
          </w:rPr>
          <w:fldChar w:fldCharType="begin"/>
        </w:r>
        <w:r w:rsidR="00443F7D">
          <w:rPr>
            <w:noProof/>
            <w:webHidden/>
          </w:rPr>
          <w:instrText xml:space="preserve"> PAGEREF _Toc509384540 \h </w:instrText>
        </w:r>
        <w:r w:rsidR="00443F7D">
          <w:rPr>
            <w:noProof/>
            <w:webHidden/>
          </w:rPr>
        </w:r>
        <w:r w:rsidR="00443F7D">
          <w:rPr>
            <w:noProof/>
            <w:webHidden/>
          </w:rPr>
          <w:fldChar w:fldCharType="separate"/>
        </w:r>
        <w:r w:rsidR="00443F7D">
          <w:rPr>
            <w:noProof/>
            <w:webHidden/>
          </w:rPr>
          <w:t>40</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1">
        <w:r w:rsidRPr="00AD52BB" w:rsidR="00443F7D">
          <w:rPr>
            <w:rStyle w:val="Hyperlink"/>
            <w:noProof/>
          </w:rPr>
          <w:t>Case Discussion Meeting - Minutes Template</w:t>
        </w:r>
        <w:r w:rsidR="00443F7D">
          <w:rPr>
            <w:noProof/>
            <w:webHidden/>
          </w:rPr>
          <w:tab/>
        </w:r>
        <w:r w:rsidR="00443F7D">
          <w:rPr>
            <w:noProof/>
            <w:webHidden/>
          </w:rPr>
          <w:fldChar w:fldCharType="begin"/>
        </w:r>
        <w:r w:rsidR="00443F7D">
          <w:rPr>
            <w:noProof/>
            <w:webHidden/>
          </w:rPr>
          <w:instrText xml:space="preserve"> PAGEREF _Toc509384541 \h </w:instrText>
        </w:r>
        <w:r w:rsidR="00443F7D">
          <w:rPr>
            <w:noProof/>
            <w:webHidden/>
          </w:rPr>
        </w:r>
        <w:r w:rsidR="00443F7D">
          <w:rPr>
            <w:noProof/>
            <w:webHidden/>
          </w:rPr>
          <w:fldChar w:fldCharType="separate"/>
        </w:r>
        <w:r w:rsidR="00443F7D">
          <w:rPr>
            <w:noProof/>
            <w:webHidden/>
          </w:rPr>
          <w:t>40</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2">
        <w:r w:rsidRPr="00AD52BB" w:rsidR="00443F7D">
          <w:rPr>
            <w:rStyle w:val="Hyperlink"/>
            <w:rFonts w:cs="Arial"/>
            <w:noProof/>
          </w:rPr>
          <w:t>Appendix F</w:t>
        </w:r>
        <w:r w:rsidR="00443F7D">
          <w:rPr>
            <w:noProof/>
            <w:webHidden/>
          </w:rPr>
          <w:tab/>
        </w:r>
        <w:r w:rsidR="00443F7D">
          <w:rPr>
            <w:noProof/>
            <w:webHidden/>
          </w:rPr>
          <w:fldChar w:fldCharType="begin"/>
        </w:r>
        <w:r w:rsidR="00443F7D">
          <w:rPr>
            <w:noProof/>
            <w:webHidden/>
          </w:rPr>
          <w:instrText xml:space="preserve"> PAGEREF _Toc509384542 \h </w:instrText>
        </w:r>
        <w:r w:rsidR="00443F7D">
          <w:rPr>
            <w:noProof/>
            <w:webHidden/>
          </w:rPr>
        </w:r>
        <w:r w:rsidR="00443F7D">
          <w:rPr>
            <w:noProof/>
            <w:webHidden/>
          </w:rPr>
          <w:fldChar w:fldCharType="separate"/>
        </w:r>
        <w:r w:rsidR="00443F7D">
          <w:rPr>
            <w:noProof/>
            <w:webHidden/>
          </w:rPr>
          <w:t>41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3">
        <w:r w:rsidRPr="00AD52BB" w:rsidR="00443F7D">
          <w:rPr>
            <w:rStyle w:val="Hyperlink"/>
            <w:noProof/>
          </w:rPr>
          <w:t>CBO Application Form</w:t>
        </w:r>
        <w:r w:rsidR="00443F7D">
          <w:rPr>
            <w:noProof/>
            <w:webHidden/>
          </w:rPr>
          <w:tab/>
        </w:r>
        <w:r w:rsidR="00443F7D">
          <w:rPr>
            <w:noProof/>
            <w:webHidden/>
          </w:rPr>
          <w:fldChar w:fldCharType="begin"/>
        </w:r>
        <w:r w:rsidR="00443F7D">
          <w:rPr>
            <w:noProof/>
            <w:webHidden/>
          </w:rPr>
          <w:instrText xml:space="preserve"> PAGEREF _Toc509384543 \h </w:instrText>
        </w:r>
        <w:r w:rsidR="00443F7D">
          <w:rPr>
            <w:noProof/>
            <w:webHidden/>
          </w:rPr>
        </w:r>
        <w:r w:rsidR="00443F7D">
          <w:rPr>
            <w:noProof/>
            <w:webHidden/>
          </w:rPr>
          <w:fldChar w:fldCharType="separate"/>
        </w:r>
        <w:r w:rsidR="00443F7D">
          <w:rPr>
            <w:noProof/>
            <w:webHidden/>
          </w:rPr>
          <w:t>41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4">
        <w:r w:rsidRPr="00AD52BB" w:rsidR="00443F7D">
          <w:rPr>
            <w:rStyle w:val="Hyperlink"/>
            <w:rFonts w:cs="Arial"/>
            <w:noProof/>
          </w:rPr>
          <w:t>Appendix G</w:t>
        </w:r>
        <w:r w:rsidR="00443F7D">
          <w:rPr>
            <w:noProof/>
            <w:webHidden/>
          </w:rPr>
          <w:tab/>
        </w:r>
        <w:r w:rsidR="00443F7D">
          <w:rPr>
            <w:noProof/>
            <w:webHidden/>
          </w:rPr>
          <w:fldChar w:fldCharType="begin"/>
        </w:r>
        <w:r w:rsidR="00443F7D">
          <w:rPr>
            <w:noProof/>
            <w:webHidden/>
          </w:rPr>
          <w:instrText xml:space="preserve"> PAGEREF _Toc509384544 \h </w:instrText>
        </w:r>
        <w:r w:rsidR="00443F7D">
          <w:rPr>
            <w:noProof/>
            <w:webHidden/>
          </w:rPr>
        </w:r>
        <w:r w:rsidR="00443F7D">
          <w:rPr>
            <w:noProof/>
            <w:webHidden/>
          </w:rPr>
          <w:fldChar w:fldCharType="separate"/>
        </w:r>
        <w:r w:rsidR="00443F7D">
          <w:rPr>
            <w:noProof/>
            <w:webHidden/>
          </w:rPr>
          <w:t>42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5">
        <w:r w:rsidRPr="00AD52BB" w:rsidR="00443F7D">
          <w:rPr>
            <w:rStyle w:val="Hyperlink"/>
            <w:noProof/>
          </w:rPr>
          <w:t>CPS Guidance for Completion of CBO Application Form</w:t>
        </w:r>
        <w:r w:rsidR="00443F7D">
          <w:rPr>
            <w:noProof/>
            <w:webHidden/>
          </w:rPr>
          <w:tab/>
        </w:r>
        <w:r w:rsidR="00443F7D">
          <w:rPr>
            <w:noProof/>
            <w:webHidden/>
          </w:rPr>
          <w:fldChar w:fldCharType="begin"/>
        </w:r>
        <w:r w:rsidR="00443F7D">
          <w:rPr>
            <w:noProof/>
            <w:webHidden/>
          </w:rPr>
          <w:instrText xml:space="preserve"> PAGEREF _Toc509384545 \h </w:instrText>
        </w:r>
        <w:r w:rsidR="00443F7D">
          <w:rPr>
            <w:noProof/>
            <w:webHidden/>
          </w:rPr>
        </w:r>
        <w:r w:rsidR="00443F7D">
          <w:rPr>
            <w:noProof/>
            <w:webHidden/>
          </w:rPr>
          <w:fldChar w:fldCharType="separate"/>
        </w:r>
        <w:r w:rsidR="00443F7D">
          <w:rPr>
            <w:noProof/>
            <w:webHidden/>
          </w:rPr>
          <w:t>42</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6">
        <w:r w:rsidRPr="00AD52BB" w:rsidR="00443F7D">
          <w:rPr>
            <w:rStyle w:val="Hyperlink"/>
            <w:rFonts w:cs="Arial"/>
            <w:noProof/>
          </w:rPr>
          <w:t>Appendix H</w:t>
        </w:r>
        <w:r w:rsidR="00443F7D">
          <w:rPr>
            <w:noProof/>
            <w:webHidden/>
          </w:rPr>
          <w:tab/>
        </w:r>
        <w:r w:rsidR="00443F7D">
          <w:rPr>
            <w:noProof/>
            <w:webHidden/>
          </w:rPr>
          <w:fldChar w:fldCharType="begin"/>
        </w:r>
        <w:r w:rsidR="00443F7D">
          <w:rPr>
            <w:noProof/>
            <w:webHidden/>
          </w:rPr>
          <w:instrText xml:space="preserve"> PAGEREF _Toc509384546 \h </w:instrText>
        </w:r>
        <w:r w:rsidR="00443F7D">
          <w:rPr>
            <w:noProof/>
            <w:webHidden/>
          </w:rPr>
        </w:r>
        <w:r w:rsidR="00443F7D">
          <w:rPr>
            <w:noProof/>
            <w:webHidden/>
          </w:rPr>
          <w:fldChar w:fldCharType="separate"/>
        </w:r>
        <w:r w:rsidR="00443F7D">
          <w:rPr>
            <w:noProof/>
            <w:webHidden/>
          </w:rPr>
          <w:t>43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7">
        <w:r w:rsidRPr="00AD52BB" w:rsidR="00443F7D">
          <w:rPr>
            <w:rStyle w:val="Hyperlink"/>
            <w:noProof/>
          </w:rPr>
          <w:t>CBO Application Checklist</w:t>
        </w:r>
        <w:r w:rsidR="00443F7D">
          <w:rPr>
            <w:noProof/>
            <w:webHidden/>
          </w:rPr>
          <w:tab/>
        </w:r>
        <w:r w:rsidR="00443F7D">
          <w:rPr>
            <w:noProof/>
            <w:webHidden/>
          </w:rPr>
          <w:fldChar w:fldCharType="begin"/>
        </w:r>
        <w:r w:rsidR="00443F7D">
          <w:rPr>
            <w:noProof/>
            <w:webHidden/>
          </w:rPr>
          <w:instrText xml:space="preserve"> PAGEREF _Toc509384547 \h </w:instrText>
        </w:r>
        <w:r w:rsidR="00443F7D">
          <w:rPr>
            <w:noProof/>
            <w:webHidden/>
          </w:rPr>
        </w:r>
        <w:r w:rsidR="00443F7D">
          <w:rPr>
            <w:noProof/>
            <w:webHidden/>
          </w:rPr>
          <w:fldChar w:fldCharType="separate"/>
        </w:r>
        <w:r w:rsidR="00443F7D">
          <w:rPr>
            <w:noProof/>
            <w:webHidden/>
          </w:rPr>
          <w:t>43</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8">
        <w:r w:rsidRPr="00AD52BB" w:rsidR="00443F7D">
          <w:rPr>
            <w:rStyle w:val="Hyperlink"/>
            <w:noProof/>
          </w:rPr>
          <w:t>Appendix I</w:t>
        </w:r>
        <w:r w:rsidR="00443F7D">
          <w:rPr>
            <w:noProof/>
            <w:webHidden/>
          </w:rPr>
          <w:tab/>
        </w:r>
        <w:r w:rsidR="00443F7D">
          <w:rPr>
            <w:noProof/>
            <w:webHidden/>
          </w:rPr>
          <w:fldChar w:fldCharType="begin"/>
        </w:r>
        <w:r w:rsidR="00443F7D">
          <w:rPr>
            <w:noProof/>
            <w:webHidden/>
          </w:rPr>
          <w:instrText xml:space="preserve"> PAGEREF _Toc509384548 \h </w:instrText>
        </w:r>
        <w:r w:rsidR="00443F7D">
          <w:rPr>
            <w:noProof/>
            <w:webHidden/>
          </w:rPr>
        </w:r>
        <w:r w:rsidR="00443F7D">
          <w:rPr>
            <w:noProof/>
            <w:webHidden/>
          </w:rPr>
          <w:fldChar w:fldCharType="separate"/>
        </w:r>
        <w:r w:rsidR="00443F7D">
          <w:rPr>
            <w:noProof/>
            <w:webHidden/>
          </w:rPr>
          <w:t>44</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9">
        <w:r w:rsidRPr="00AD52BB" w:rsidR="00443F7D">
          <w:rPr>
            <w:rStyle w:val="Hyperlink"/>
            <w:noProof/>
          </w:rPr>
          <w:t>Blank Form for Additional Evidence for a CBO Application</w:t>
        </w:r>
        <w:r w:rsidR="00443F7D">
          <w:rPr>
            <w:noProof/>
            <w:webHidden/>
          </w:rPr>
          <w:tab/>
        </w:r>
        <w:r w:rsidR="00443F7D">
          <w:rPr>
            <w:noProof/>
            <w:webHidden/>
          </w:rPr>
          <w:fldChar w:fldCharType="begin"/>
        </w:r>
        <w:r w:rsidR="00443F7D">
          <w:rPr>
            <w:noProof/>
            <w:webHidden/>
          </w:rPr>
          <w:instrText xml:space="preserve"> PAGEREF _Toc509384549 \h </w:instrText>
        </w:r>
        <w:r w:rsidR="00443F7D">
          <w:rPr>
            <w:noProof/>
            <w:webHidden/>
          </w:rPr>
        </w:r>
        <w:r w:rsidR="00443F7D">
          <w:rPr>
            <w:noProof/>
            <w:webHidden/>
          </w:rPr>
          <w:fldChar w:fldCharType="separate"/>
        </w:r>
        <w:r w:rsidR="00443F7D">
          <w:rPr>
            <w:noProof/>
            <w:webHidden/>
          </w:rPr>
          <w:t>44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0">
        <w:r w:rsidRPr="00AD52BB" w:rsidR="00443F7D">
          <w:rPr>
            <w:rStyle w:val="Hyperlink"/>
            <w:noProof/>
          </w:rPr>
          <w:t>Appendix J</w:t>
        </w:r>
        <w:r w:rsidR="00443F7D">
          <w:rPr>
            <w:noProof/>
            <w:webHidden/>
          </w:rPr>
          <w:tab/>
        </w:r>
        <w:r w:rsidR="00443F7D">
          <w:rPr>
            <w:noProof/>
            <w:webHidden/>
          </w:rPr>
          <w:fldChar w:fldCharType="begin"/>
        </w:r>
        <w:r w:rsidR="00443F7D">
          <w:rPr>
            <w:noProof/>
            <w:webHidden/>
          </w:rPr>
          <w:instrText xml:space="preserve"> PAGEREF _Toc509384550 \h </w:instrText>
        </w:r>
        <w:r w:rsidR="00443F7D">
          <w:rPr>
            <w:noProof/>
            <w:webHidden/>
          </w:rPr>
        </w:r>
        <w:r w:rsidR="00443F7D">
          <w:rPr>
            <w:noProof/>
            <w:webHidden/>
          </w:rPr>
          <w:fldChar w:fldCharType="separate"/>
        </w:r>
        <w:r w:rsidR="00443F7D">
          <w:rPr>
            <w:noProof/>
            <w:webHidden/>
          </w:rPr>
          <w:t>45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1">
        <w:r w:rsidRPr="00AD52BB" w:rsidR="00443F7D">
          <w:rPr>
            <w:rStyle w:val="Hyperlink"/>
            <w:noProof/>
          </w:rPr>
          <w:t>CPS Guidance for Completion of CBO Additional Evidence Form</w:t>
        </w:r>
        <w:r w:rsidR="00443F7D">
          <w:rPr>
            <w:noProof/>
            <w:webHidden/>
          </w:rPr>
          <w:tab/>
        </w:r>
        <w:r w:rsidR="00443F7D">
          <w:rPr>
            <w:noProof/>
            <w:webHidden/>
          </w:rPr>
          <w:fldChar w:fldCharType="begin"/>
        </w:r>
        <w:r w:rsidR="00443F7D">
          <w:rPr>
            <w:noProof/>
            <w:webHidden/>
          </w:rPr>
          <w:instrText xml:space="preserve"> PAGEREF _Toc509384551 \h </w:instrText>
        </w:r>
        <w:r w:rsidR="00443F7D">
          <w:rPr>
            <w:noProof/>
            <w:webHidden/>
          </w:rPr>
        </w:r>
        <w:r w:rsidR="00443F7D">
          <w:rPr>
            <w:noProof/>
            <w:webHidden/>
          </w:rPr>
          <w:fldChar w:fldCharType="separate"/>
        </w:r>
        <w:r w:rsidR="00443F7D">
          <w:rPr>
            <w:noProof/>
            <w:webHidden/>
          </w:rPr>
          <w:t>45</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2">
        <w:r w:rsidRPr="00AD52BB" w:rsidR="00443F7D">
          <w:rPr>
            <w:rStyle w:val="Hyperlink"/>
            <w:noProof/>
          </w:rPr>
          <w:t>Appendix K</w:t>
        </w:r>
        <w:r w:rsidR="00443F7D">
          <w:rPr>
            <w:noProof/>
            <w:webHidden/>
          </w:rPr>
          <w:tab/>
        </w:r>
        <w:r w:rsidR="00443F7D">
          <w:rPr>
            <w:noProof/>
            <w:webHidden/>
          </w:rPr>
          <w:fldChar w:fldCharType="begin"/>
        </w:r>
        <w:r w:rsidR="00443F7D">
          <w:rPr>
            <w:noProof/>
            <w:webHidden/>
          </w:rPr>
          <w:instrText xml:space="preserve"> PAGEREF _Toc509384552 \h </w:instrText>
        </w:r>
        <w:r w:rsidR="00443F7D">
          <w:rPr>
            <w:noProof/>
            <w:webHidden/>
          </w:rPr>
        </w:r>
        <w:r w:rsidR="00443F7D">
          <w:rPr>
            <w:noProof/>
            <w:webHidden/>
          </w:rPr>
          <w:fldChar w:fldCharType="separate"/>
        </w:r>
        <w:r w:rsidR="00443F7D">
          <w:rPr>
            <w:noProof/>
            <w:webHidden/>
          </w:rPr>
          <w:t>46</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3">
        <w:r w:rsidRPr="00AD52BB" w:rsidR="00443F7D">
          <w:rPr>
            <w:rStyle w:val="Hyperlink"/>
            <w:noProof/>
            <w:lang w:eastAsia="en-US"/>
          </w:rPr>
          <w:t>CBO Prohibitions Guidance</w:t>
        </w:r>
        <w:r w:rsidR="00443F7D">
          <w:rPr>
            <w:noProof/>
            <w:webHidden/>
          </w:rPr>
          <w:tab/>
        </w:r>
        <w:r w:rsidR="00443F7D">
          <w:rPr>
            <w:noProof/>
            <w:webHidden/>
          </w:rPr>
          <w:fldChar w:fldCharType="begin"/>
        </w:r>
        <w:r w:rsidR="00443F7D">
          <w:rPr>
            <w:noProof/>
            <w:webHidden/>
          </w:rPr>
          <w:instrText xml:space="preserve"> PAGEREF _Toc509384553 \h </w:instrText>
        </w:r>
        <w:r w:rsidR="00443F7D">
          <w:rPr>
            <w:noProof/>
            <w:webHidden/>
          </w:rPr>
        </w:r>
        <w:r w:rsidR="00443F7D">
          <w:rPr>
            <w:noProof/>
            <w:webHidden/>
          </w:rPr>
          <w:fldChar w:fldCharType="separate"/>
        </w:r>
        <w:r w:rsidR="00443F7D">
          <w:rPr>
            <w:noProof/>
            <w:webHidden/>
          </w:rPr>
          <w:t>46</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4">
        <w:r w:rsidRPr="00AD52BB" w:rsidR="00443F7D">
          <w:rPr>
            <w:rStyle w:val="Hyperlink"/>
            <w:noProof/>
          </w:rPr>
          <w:t>Appendix L</w:t>
        </w:r>
        <w:r w:rsidR="00443F7D">
          <w:rPr>
            <w:noProof/>
            <w:webHidden/>
          </w:rPr>
          <w:tab/>
        </w:r>
        <w:r w:rsidR="00443F7D">
          <w:rPr>
            <w:noProof/>
            <w:webHidden/>
          </w:rPr>
          <w:fldChar w:fldCharType="begin"/>
        </w:r>
        <w:r w:rsidR="00443F7D">
          <w:rPr>
            <w:noProof/>
            <w:webHidden/>
          </w:rPr>
          <w:instrText xml:space="preserve"> PAGEREF _Toc509384554 \h </w:instrText>
        </w:r>
        <w:r w:rsidR="00443F7D">
          <w:rPr>
            <w:noProof/>
            <w:webHidden/>
          </w:rPr>
        </w:r>
        <w:r w:rsidR="00443F7D">
          <w:rPr>
            <w:noProof/>
            <w:webHidden/>
          </w:rPr>
          <w:fldChar w:fldCharType="separate"/>
        </w:r>
        <w:r w:rsidR="00443F7D">
          <w:rPr>
            <w:noProof/>
            <w:webHidden/>
          </w:rPr>
          <w:t>47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5">
        <w:r w:rsidRPr="00AD52BB" w:rsidR="00443F7D">
          <w:rPr>
            <w:rStyle w:val="Hyperlink"/>
            <w:noProof/>
          </w:rPr>
          <w:t>CBO Publicity Document</w:t>
        </w:r>
        <w:r w:rsidR="00443F7D">
          <w:rPr>
            <w:noProof/>
            <w:webHidden/>
          </w:rPr>
          <w:tab/>
        </w:r>
        <w:r w:rsidR="00443F7D">
          <w:rPr>
            <w:noProof/>
            <w:webHidden/>
          </w:rPr>
          <w:fldChar w:fldCharType="begin"/>
        </w:r>
        <w:r w:rsidR="00443F7D">
          <w:rPr>
            <w:noProof/>
            <w:webHidden/>
          </w:rPr>
          <w:instrText xml:space="preserve"> PAGEREF _Toc509384555 \h </w:instrText>
        </w:r>
        <w:r w:rsidR="00443F7D">
          <w:rPr>
            <w:noProof/>
            <w:webHidden/>
          </w:rPr>
        </w:r>
        <w:r w:rsidR="00443F7D">
          <w:rPr>
            <w:noProof/>
            <w:webHidden/>
          </w:rPr>
          <w:fldChar w:fldCharType="separate"/>
        </w:r>
        <w:r w:rsidR="00443F7D">
          <w:rPr>
            <w:noProof/>
            <w:webHidden/>
          </w:rPr>
          <w:t>47</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6">
        <w:r w:rsidRPr="00AD52BB" w:rsidR="00443F7D">
          <w:rPr>
            <w:rStyle w:val="Hyperlink"/>
            <w:noProof/>
          </w:rPr>
          <w:t>Appendix M</w:t>
        </w:r>
        <w:r w:rsidR="00443F7D">
          <w:rPr>
            <w:noProof/>
            <w:webHidden/>
          </w:rPr>
          <w:tab/>
        </w:r>
        <w:r w:rsidR="00443F7D">
          <w:rPr>
            <w:noProof/>
            <w:webHidden/>
          </w:rPr>
          <w:fldChar w:fldCharType="begin"/>
        </w:r>
        <w:r w:rsidR="00443F7D">
          <w:rPr>
            <w:noProof/>
            <w:webHidden/>
          </w:rPr>
          <w:instrText xml:space="preserve"> PAGEREF _Toc509384556 \h </w:instrText>
        </w:r>
        <w:r w:rsidR="00443F7D">
          <w:rPr>
            <w:noProof/>
            <w:webHidden/>
          </w:rPr>
        </w:r>
        <w:r w:rsidR="00443F7D">
          <w:rPr>
            <w:noProof/>
            <w:webHidden/>
          </w:rPr>
          <w:fldChar w:fldCharType="separate"/>
        </w:r>
        <w:r w:rsidR="00443F7D">
          <w:rPr>
            <w:noProof/>
            <w:webHidden/>
          </w:rPr>
          <w:t>48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7">
        <w:r w:rsidRPr="00AD52BB" w:rsidR="00443F7D">
          <w:rPr>
            <w:rStyle w:val="Hyperlink"/>
            <w:noProof/>
          </w:rPr>
          <w:t>Annual Review - Initial Notification Letter Template</w:t>
        </w:r>
        <w:r w:rsidR="00443F7D">
          <w:rPr>
            <w:noProof/>
            <w:webHidden/>
          </w:rPr>
          <w:tab/>
        </w:r>
        <w:r w:rsidR="00443F7D">
          <w:rPr>
            <w:noProof/>
            <w:webHidden/>
          </w:rPr>
          <w:fldChar w:fldCharType="begin"/>
        </w:r>
        <w:r w:rsidR="00443F7D">
          <w:rPr>
            <w:noProof/>
            <w:webHidden/>
          </w:rPr>
          <w:instrText xml:space="preserve"> PAGEREF _Toc509384557 \h </w:instrText>
        </w:r>
        <w:r w:rsidR="00443F7D">
          <w:rPr>
            <w:noProof/>
            <w:webHidden/>
          </w:rPr>
        </w:r>
        <w:r w:rsidR="00443F7D">
          <w:rPr>
            <w:noProof/>
            <w:webHidden/>
          </w:rPr>
          <w:fldChar w:fldCharType="separate"/>
        </w:r>
        <w:r w:rsidR="00443F7D">
          <w:rPr>
            <w:noProof/>
            <w:webHidden/>
          </w:rPr>
          <w:t>48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8">
        <w:r w:rsidRPr="00AD52BB" w:rsidR="00443F7D">
          <w:rPr>
            <w:rStyle w:val="Hyperlink"/>
            <w:noProof/>
          </w:rPr>
          <w:t>Appendix N</w:t>
        </w:r>
        <w:r w:rsidR="00443F7D">
          <w:rPr>
            <w:noProof/>
            <w:webHidden/>
          </w:rPr>
          <w:tab/>
        </w:r>
        <w:r w:rsidR="00443F7D">
          <w:rPr>
            <w:noProof/>
            <w:webHidden/>
          </w:rPr>
          <w:fldChar w:fldCharType="begin"/>
        </w:r>
        <w:r w:rsidR="00443F7D">
          <w:rPr>
            <w:noProof/>
            <w:webHidden/>
          </w:rPr>
          <w:instrText xml:space="preserve"> PAGEREF _Toc509384558 \h </w:instrText>
        </w:r>
        <w:r w:rsidR="00443F7D">
          <w:rPr>
            <w:noProof/>
            <w:webHidden/>
          </w:rPr>
        </w:r>
        <w:r w:rsidR="00443F7D">
          <w:rPr>
            <w:noProof/>
            <w:webHidden/>
          </w:rPr>
          <w:fldChar w:fldCharType="separate"/>
        </w:r>
        <w:r w:rsidR="00443F7D">
          <w:rPr>
            <w:noProof/>
            <w:webHidden/>
          </w:rPr>
          <w:t>49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9">
        <w:r w:rsidRPr="00AD52BB" w:rsidR="00443F7D">
          <w:rPr>
            <w:rStyle w:val="Hyperlink"/>
            <w:noProof/>
          </w:rPr>
          <w:t>CBO Annual Review Template</w:t>
        </w:r>
        <w:r w:rsidR="00443F7D">
          <w:rPr>
            <w:noProof/>
            <w:webHidden/>
          </w:rPr>
          <w:tab/>
        </w:r>
        <w:r w:rsidR="00443F7D">
          <w:rPr>
            <w:noProof/>
            <w:webHidden/>
          </w:rPr>
          <w:fldChar w:fldCharType="begin"/>
        </w:r>
        <w:r w:rsidR="00443F7D">
          <w:rPr>
            <w:noProof/>
            <w:webHidden/>
          </w:rPr>
          <w:instrText xml:space="preserve"> PAGEREF _Toc509384559 \h </w:instrText>
        </w:r>
        <w:r w:rsidR="00443F7D">
          <w:rPr>
            <w:noProof/>
            <w:webHidden/>
          </w:rPr>
        </w:r>
        <w:r w:rsidR="00443F7D">
          <w:rPr>
            <w:noProof/>
            <w:webHidden/>
          </w:rPr>
          <w:fldChar w:fldCharType="separate"/>
        </w:r>
        <w:r w:rsidR="00443F7D">
          <w:rPr>
            <w:noProof/>
            <w:webHidden/>
          </w:rPr>
          <w:t>49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0">
        <w:r w:rsidRPr="00AD52BB" w:rsidR="00443F7D">
          <w:rPr>
            <w:rStyle w:val="Hyperlink"/>
            <w:noProof/>
          </w:rPr>
          <w:t>Appendix O</w:t>
        </w:r>
        <w:r w:rsidR="00443F7D">
          <w:rPr>
            <w:noProof/>
            <w:webHidden/>
          </w:rPr>
          <w:tab/>
        </w:r>
        <w:r w:rsidR="00443F7D">
          <w:rPr>
            <w:noProof/>
            <w:webHidden/>
          </w:rPr>
          <w:fldChar w:fldCharType="begin"/>
        </w:r>
        <w:r w:rsidR="00443F7D">
          <w:rPr>
            <w:noProof/>
            <w:webHidden/>
          </w:rPr>
          <w:instrText xml:space="preserve"> PAGEREF _Toc509384560 \h </w:instrText>
        </w:r>
        <w:r w:rsidR="00443F7D">
          <w:rPr>
            <w:noProof/>
            <w:webHidden/>
          </w:rPr>
        </w:r>
        <w:r w:rsidR="00443F7D">
          <w:rPr>
            <w:noProof/>
            <w:webHidden/>
          </w:rPr>
          <w:fldChar w:fldCharType="separate"/>
        </w:r>
        <w:r w:rsidR="00443F7D">
          <w:rPr>
            <w:noProof/>
            <w:webHidden/>
          </w:rPr>
          <w:t>50</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1">
        <w:r w:rsidRPr="00AD52BB" w:rsidR="00443F7D">
          <w:rPr>
            <w:rStyle w:val="Hyperlink"/>
            <w:noProof/>
          </w:rPr>
          <w:t>CBO Annual Review – Agenda Template</w:t>
        </w:r>
        <w:r w:rsidR="00443F7D">
          <w:rPr>
            <w:noProof/>
            <w:webHidden/>
          </w:rPr>
          <w:tab/>
        </w:r>
        <w:r w:rsidR="00443F7D">
          <w:rPr>
            <w:noProof/>
            <w:webHidden/>
          </w:rPr>
          <w:fldChar w:fldCharType="begin"/>
        </w:r>
        <w:r w:rsidR="00443F7D">
          <w:rPr>
            <w:noProof/>
            <w:webHidden/>
          </w:rPr>
          <w:instrText xml:space="preserve"> PAGEREF _Toc509384561 \h </w:instrText>
        </w:r>
        <w:r w:rsidR="00443F7D">
          <w:rPr>
            <w:noProof/>
            <w:webHidden/>
          </w:rPr>
        </w:r>
        <w:r w:rsidR="00443F7D">
          <w:rPr>
            <w:noProof/>
            <w:webHidden/>
          </w:rPr>
          <w:fldChar w:fldCharType="separate"/>
        </w:r>
        <w:r w:rsidR="00443F7D">
          <w:rPr>
            <w:noProof/>
            <w:webHidden/>
          </w:rPr>
          <w:t>50</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2">
        <w:r w:rsidRPr="00AD52BB" w:rsidR="00443F7D">
          <w:rPr>
            <w:rStyle w:val="Hyperlink"/>
            <w:noProof/>
          </w:rPr>
          <w:t>Appendix P</w:t>
        </w:r>
        <w:r w:rsidR="00443F7D">
          <w:rPr>
            <w:noProof/>
            <w:webHidden/>
          </w:rPr>
          <w:tab/>
        </w:r>
        <w:r w:rsidR="00443F7D">
          <w:rPr>
            <w:noProof/>
            <w:webHidden/>
          </w:rPr>
          <w:fldChar w:fldCharType="begin"/>
        </w:r>
        <w:r w:rsidR="00443F7D">
          <w:rPr>
            <w:noProof/>
            <w:webHidden/>
          </w:rPr>
          <w:instrText xml:space="preserve"> PAGEREF _Toc509384562 \h </w:instrText>
        </w:r>
        <w:r w:rsidR="00443F7D">
          <w:rPr>
            <w:noProof/>
            <w:webHidden/>
          </w:rPr>
        </w:r>
        <w:r w:rsidR="00443F7D">
          <w:rPr>
            <w:noProof/>
            <w:webHidden/>
          </w:rPr>
          <w:fldChar w:fldCharType="separate"/>
        </w:r>
        <w:r w:rsidR="00443F7D">
          <w:rPr>
            <w:noProof/>
            <w:webHidden/>
          </w:rPr>
          <w:t>51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3">
        <w:r w:rsidRPr="00AD52BB" w:rsidR="00443F7D">
          <w:rPr>
            <w:rStyle w:val="Hyperlink"/>
            <w:noProof/>
          </w:rPr>
          <w:t>CBO Annual Review - Notification of Outcome Letter Template</w:t>
        </w:r>
        <w:r w:rsidR="00443F7D">
          <w:rPr>
            <w:noProof/>
            <w:webHidden/>
          </w:rPr>
          <w:tab/>
        </w:r>
        <w:r w:rsidR="00443F7D">
          <w:rPr>
            <w:noProof/>
            <w:webHidden/>
          </w:rPr>
          <w:fldChar w:fldCharType="begin"/>
        </w:r>
        <w:r w:rsidR="00443F7D">
          <w:rPr>
            <w:noProof/>
            <w:webHidden/>
          </w:rPr>
          <w:instrText xml:space="preserve"> PAGEREF _Toc509384563 \h </w:instrText>
        </w:r>
        <w:r w:rsidR="00443F7D">
          <w:rPr>
            <w:noProof/>
            <w:webHidden/>
          </w:rPr>
        </w:r>
        <w:r w:rsidR="00443F7D">
          <w:rPr>
            <w:noProof/>
            <w:webHidden/>
          </w:rPr>
          <w:fldChar w:fldCharType="separate"/>
        </w:r>
        <w:r w:rsidR="00443F7D">
          <w:rPr>
            <w:noProof/>
            <w:webHidden/>
          </w:rPr>
          <w:t>51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4">
        <w:r w:rsidRPr="00AD52BB" w:rsidR="00443F7D">
          <w:rPr>
            <w:rStyle w:val="Hyperlink"/>
            <w:noProof/>
          </w:rPr>
          <w:t>Appendix Q</w:t>
        </w:r>
        <w:r w:rsidR="00443F7D">
          <w:rPr>
            <w:noProof/>
            <w:webHidden/>
          </w:rPr>
          <w:tab/>
        </w:r>
        <w:r w:rsidR="00443F7D">
          <w:rPr>
            <w:noProof/>
            <w:webHidden/>
          </w:rPr>
          <w:fldChar w:fldCharType="begin"/>
        </w:r>
        <w:r w:rsidR="00443F7D">
          <w:rPr>
            <w:noProof/>
            <w:webHidden/>
          </w:rPr>
          <w:instrText xml:space="preserve"> PAGEREF _Toc509384564 \h </w:instrText>
        </w:r>
        <w:r w:rsidR="00443F7D">
          <w:rPr>
            <w:noProof/>
            <w:webHidden/>
          </w:rPr>
        </w:r>
        <w:r w:rsidR="00443F7D">
          <w:rPr>
            <w:noProof/>
            <w:webHidden/>
          </w:rPr>
          <w:fldChar w:fldCharType="separate"/>
        </w:r>
        <w:r w:rsidR="00443F7D">
          <w:rPr>
            <w:noProof/>
            <w:webHidden/>
          </w:rPr>
          <w:t>52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5">
        <w:r w:rsidRPr="00AD52BB" w:rsidR="00443F7D">
          <w:rPr>
            <w:rStyle w:val="Hyperlink"/>
            <w:noProof/>
          </w:rPr>
          <w:t>CBO Annual Review - Notification of Outcome of Court Application Letter Template</w:t>
        </w:r>
        <w:r w:rsidR="00443F7D">
          <w:rPr>
            <w:noProof/>
            <w:webHidden/>
          </w:rPr>
          <w:tab/>
        </w:r>
        <w:r w:rsidR="00443F7D">
          <w:rPr>
            <w:noProof/>
            <w:webHidden/>
          </w:rPr>
          <w:fldChar w:fldCharType="begin"/>
        </w:r>
        <w:r w:rsidR="00443F7D">
          <w:rPr>
            <w:noProof/>
            <w:webHidden/>
          </w:rPr>
          <w:instrText xml:space="preserve"> PAGEREF _Toc509384565 \h </w:instrText>
        </w:r>
        <w:r w:rsidR="00443F7D">
          <w:rPr>
            <w:noProof/>
            <w:webHidden/>
          </w:rPr>
        </w:r>
        <w:r w:rsidR="00443F7D">
          <w:rPr>
            <w:noProof/>
            <w:webHidden/>
          </w:rPr>
          <w:fldChar w:fldCharType="separate"/>
        </w:r>
        <w:r w:rsidR="00443F7D">
          <w:rPr>
            <w:noProof/>
            <w:webHidden/>
          </w:rPr>
          <w:t>52</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6">
        <w:r w:rsidRPr="00AD52BB" w:rsidR="00443F7D">
          <w:rPr>
            <w:rStyle w:val="Hyperlink"/>
            <w:noProof/>
          </w:rPr>
          <w:t>Appendix R</w:t>
        </w:r>
        <w:r w:rsidR="00443F7D">
          <w:rPr>
            <w:noProof/>
            <w:webHidden/>
          </w:rPr>
          <w:tab/>
        </w:r>
        <w:r w:rsidR="00443F7D">
          <w:rPr>
            <w:noProof/>
            <w:webHidden/>
          </w:rPr>
          <w:fldChar w:fldCharType="begin"/>
        </w:r>
        <w:r w:rsidR="00443F7D">
          <w:rPr>
            <w:noProof/>
            <w:webHidden/>
          </w:rPr>
          <w:instrText xml:space="preserve"> PAGEREF _Toc509384566 \h </w:instrText>
        </w:r>
        <w:r w:rsidR="00443F7D">
          <w:rPr>
            <w:noProof/>
            <w:webHidden/>
          </w:rPr>
        </w:r>
        <w:r w:rsidR="00443F7D">
          <w:rPr>
            <w:noProof/>
            <w:webHidden/>
          </w:rPr>
          <w:fldChar w:fldCharType="separate"/>
        </w:r>
        <w:r w:rsidR="00443F7D">
          <w:rPr>
            <w:noProof/>
            <w:webHidden/>
          </w:rPr>
          <w:t>53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7">
        <w:r w:rsidRPr="00AD52BB" w:rsidR="00443F7D">
          <w:rPr>
            <w:rStyle w:val="Hyperlink"/>
            <w:noProof/>
          </w:rPr>
          <w:t>Blank application for CBO Variation</w:t>
        </w:r>
        <w:r w:rsidR="00443F7D">
          <w:rPr>
            <w:noProof/>
            <w:webHidden/>
          </w:rPr>
          <w:tab/>
        </w:r>
        <w:r w:rsidR="00443F7D">
          <w:rPr>
            <w:noProof/>
            <w:webHidden/>
          </w:rPr>
          <w:fldChar w:fldCharType="begin"/>
        </w:r>
        <w:r w:rsidR="00443F7D">
          <w:rPr>
            <w:noProof/>
            <w:webHidden/>
          </w:rPr>
          <w:instrText xml:space="preserve"> PAGEREF _Toc509384567 \h </w:instrText>
        </w:r>
        <w:r w:rsidR="00443F7D">
          <w:rPr>
            <w:noProof/>
            <w:webHidden/>
          </w:rPr>
        </w:r>
        <w:r w:rsidR="00443F7D">
          <w:rPr>
            <w:noProof/>
            <w:webHidden/>
          </w:rPr>
          <w:fldChar w:fldCharType="separate"/>
        </w:r>
        <w:r w:rsidR="00443F7D">
          <w:rPr>
            <w:noProof/>
            <w:webHidden/>
          </w:rPr>
          <w:t>53</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8">
        <w:r w:rsidRPr="00AD52BB" w:rsidR="00443F7D">
          <w:rPr>
            <w:rStyle w:val="Hyperlink"/>
            <w:noProof/>
          </w:rPr>
          <w:t>Appendix S</w:t>
        </w:r>
        <w:r w:rsidR="00443F7D">
          <w:rPr>
            <w:noProof/>
            <w:webHidden/>
          </w:rPr>
          <w:tab/>
        </w:r>
        <w:r w:rsidR="00443F7D">
          <w:rPr>
            <w:noProof/>
            <w:webHidden/>
          </w:rPr>
          <w:fldChar w:fldCharType="begin"/>
        </w:r>
        <w:r w:rsidR="00443F7D">
          <w:rPr>
            <w:noProof/>
            <w:webHidden/>
          </w:rPr>
          <w:instrText xml:space="preserve"> PAGEREF _Toc509384568 \h </w:instrText>
        </w:r>
        <w:r w:rsidR="00443F7D">
          <w:rPr>
            <w:noProof/>
            <w:webHidden/>
          </w:rPr>
        </w:r>
        <w:r w:rsidR="00443F7D">
          <w:rPr>
            <w:noProof/>
            <w:webHidden/>
          </w:rPr>
          <w:fldChar w:fldCharType="separate"/>
        </w:r>
        <w:r w:rsidR="00443F7D">
          <w:rPr>
            <w:noProof/>
            <w:webHidden/>
          </w:rPr>
          <w:t>54</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9">
        <w:r w:rsidRPr="00AD52BB" w:rsidR="00443F7D">
          <w:rPr>
            <w:rStyle w:val="Hyperlink"/>
            <w:noProof/>
          </w:rPr>
          <w:t>CPS Guidance for CBO Variation</w:t>
        </w:r>
        <w:r w:rsidR="00443F7D">
          <w:rPr>
            <w:noProof/>
            <w:webHidden/>
          </w:rPr>
          <w:tab/>
        </w:r>
        <w:r w:rsidR="00443F7D">
          <w:rPr>
            <w:noProof/>
            <w:webHidden/>
          </w:rPr>
          <w:fldChar w:fldCharType="begin"/>
        </w:r>
        <w:r w:rsidR="00443F7D">
          <w:rPr>
            <w:noProof/>
            <w:webHidden/>
          </w:rPr>
          <w:instrText xml:space="preserve"> PAGEREF _Toc509384569 \h </w:instrText>
        </w:r>
        <w:r w:rsidR="00443F7D">
          <w:rPr>
            <w:noProof/>
            <w:webHidden/>
          </w:rPr>
        </w:r>
        <w:r w:rsidR="00443F7D">
          <w:rPr>
            <w:noProof/>
            <w:webHidden/>
          </w:rPr>
          <w:fldChar w:fldCharType="separate"/>
        </w:r>
        <w:r w:rsidR="00443F7D">
          <w:rPr>
            <w:noProof/>
            <w:webHidden/>
          </w:rPr>
          <w:t>54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70">
        <w:r w:rsidRPr="00AD52BB" w:rsidR="00443F7D">
          <w:rPr>
            <w:rStyle w:val="Hyperlink"/>
            <w:noProof/>
          </w:rPr>
          <w:t>Appendix T</w:t>
        </w:r>
        <w:r w:rsidR="00443F7D">
          <w:rPr>
            <w:noProof/>
            <w:webHidden/>
          </w:rPr>
          <w:tab/>
        </w:r>
        <w:r w:rsidR="00443F7D">
          <w:rPr>
            <w:noProof/>
            <w:webHidden/>
          </w:rPr>
          <w:fldChar w:fldCharType="begin"/>
        </w:r>
        <w:r w:rsidR="00443F7D">
          <w:rPr>
            <w:noProof/>
            <w:webHidden/>
          </w:rPr>
          <w:instrText xml:space="preserve"> PAGEREF _Toc509384570 \h </w:instrText>
        </w:r>
        <w:r w:rsidR="00443F7D">
          <w:rPr>
            <w:noProof/>
            <w:webHidden/>
          </w:rPr>
        </w:r>
        <w:r w:rsidR="00443F7D">
          <w:rPr>
            <w:noProof/>
            <w:webHidden/>
          </w:rPr>
          <w:fldChar w:fldCharType="separate"/>
        </w:r>
        <w:r w:rsidR="00443F7D">
          <w:rPr>
            <w:noProof/>
            <w:webHidden/>
          </w:rPr>
          <w:t>55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71">
        <w:r w:rsidRPr="00AD52BB" w:rsidR="00443F7D">
          <w:rPr>
            <w:rStyle w:val="Hyperlink"/>
            <w:noProof/>
          </w:rPr>
          <w:t>CPS Good Practice Examples</w:t>
        </w:r>
        <w:r w:rsidR="00443F7D">
          <w:rPr>
            <w:noProof/>
            <w:webHidden/>
          </w:rPr>
          <w:tab/>
        </w:r>
        <w:r w:rsidR="00443F7D">
          <w:rPr>
            <w:noProof/>
            <w:webHidden/>
          </w:rPr>
          <w:fldChar w:fldCharType="begin"/>
        </w:r>
        <w:r w:rsidR="00443F7D">
          <w:rPr>
            <w:noProof/>
            <w:webHidden/>
          </w:rPr>
          <w:instrText xml:space="preserve"> PAGEREF _Toc509384571 \h </w:instrText>
        </w:r>
        <w:r w:rsidR="00443F7D">
          <w:rPr>
            <w:noProof/>
            <w:webHidden/>
          </w:rPr>
        </w:r>
        <w:r w:rsidR="00443F7D">
          <w:rPr>
            <w:noProof/>
            <w:webHidden/>
          </w:rPr>
          <w:fldChar w:fldCharType="separate"/>
        </w:r>
        <w:r w:rsidR="00443F7D">
          <w:rPr>
            <w:noProof/>
            <w:webHidden/>
          </w:rPr>
          <w:t>55</w:t>
        </w:r>
        <w:r w:rsidR="00443F7D">
          <w:rPr>
            <w:noProof/>
            <w:webHidden/>
          </w:rPr>
          <w:fldChar w:fldCharType="end"/>
        </w:r>
      </w:hyperlink>
    </w:p>
    <w:p w:rsidRPr="00A04784" w:rsidR="00237938" w:rsidP="00ED2762" w:rsidRDefault="00256DC1">
      <w:pPr>
        <w:jc w:val="both"/>
        <w:rPr>
          <w:sz w:val="16"/>
          <w:szCs w:val="16"/>
        </w:rPr>
      </w:pPr>
      <w:r>
        <w:rPr>
          <w:sz w:val="16"/>
          <w:szCs w:val="16"/>
        </w:rPr>
        <w:fldChar w:fldCharType="end"/>
      </w:r>
    </w:p>
    <w:p w:rsidR="006D401D" w:rsidRDefault="006D401D">
      <w:pPr>
        <w:rPr>
          <w:rFonts w:ascii="Arial" w:hAnsi="Arial" w:cs="Arial"/>
          <w:b/>
          <w:u w:val="single"/>
        </w:rPr>
      </w:pPr>
    </w:p>
    <w:p w:rsidR="00AA1318" w:rsidRDefault="00AA1318">
      <w:pPr>
        <w:rPr>
          <w:rFonts w:ascii="Arial" w:hAnsi="Arial" w:cs="Arial"/>
          <w:b/>
          <w:u w:val="single"/>
        </w:rPr>
      </w:pPr>
    </w:p>
    <w:p w:rsidR="00AA1318" w:rsidRDefault="00AA1318">
      <w:pPr>
        <w:rPr>
          <w:rFonts w:ascii="Arial" w:hAnsi="Arial" w:cs="Arial"/>
          <w:b/>
          <w:u w:val="single"/>
        </w:rPr>
      </w:pPr>
    </w:p>
    <w:p w:rsidR="00740929" w:rsidRDefault="00740929">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Pr="00237938" w:rsidR="00B94008" w:rsidP="00B94008" w:rsidRDefault="00B94008">
      <w:pPr>
        <w:spacing w:line="360" w:lineRule="auto"/>
        <w:rPr>
          <w:rFonts w:ascii="Arial" w:hAnsi="Arial" w:cs="Arial"/>
          <w:b/>
          <w:u w:val="single"/>
        </w:rPr>
      </w:pPr>
      <w:r w:rsidRPr="00237938">
        <w:rPr>
          <w:rFonts w:ascii="Arial" w:hAnsi="Arial" w:cs="Arial"/>
          <w:b/>
          <w:u w:val="single"/>
        </w:rPr>
        <w:t>Change History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68"/>
        <w:gridCol w:w="1985"/>
        <w:gridCol w:w="4167"/>
      </w:tblGrid>
      <w:tr w:rsidRPr="008E1E9B" w:rsidR="00B94008" w:rsidTr="008F39B1">
        <w:tc>
          <w:tcPr>
            <w:tcW w:w="2268" w:type="dxa"/>
            <w:shd w:val="clear" w:color="auto" w:fill="auto"/>
          </w:tcPr>
          <w:p w:rsidRPr="008E1E9B" w:rsidR="00B94008" w:rsidP="00B94008" w:rsidRDefault="00B94008">
            <w:pPr>
              <w:rPr>
                <w:rFonts w:ascii="Arial" w:hAnsi="Arial" w:cs="Arial"/>
                <w:b/>
              </w:rPr>
            </w:pPr>
            <w:r w:rsidRPr="008E1E9B">
              <w:rPr>
                <w:rFonts w:ascii="Arial" w:hAnsi="Arial" w:cs="Arial"/>
                <w:b/>
              </w:rPr>
              <w:t>Version</w:t>
            </w:r>
          </w:p>
        </w:tc>
        <w:tc>
          <w:tcPr>
            <w:tcW w:w="1985" w:type="dxa"/>
            <w:shd w:val="clear" w:color="auto" w:fill="auto"/>
          </w:tcPr>
          <w:p w:rsidRPr="008E1E9B" w:rsidR="00B94008" w:rsidP="00B94008" w:rsidRDefault="00B94008">
            <w:pPr>
              <w:rPr>
                <w:rFonts w:ascii="Arial" w:hAnsi="Arial" w:cs="Arial"/>
                <w:b/>
              </w:rPr>
            </w:pPr>
            <w:r w:rsidRPr="008E1E9B">
              <w:rPr>
                <w:rFonts w:ascii="Arial" w:hAnsi="Arial" w:cs="Arial"/>
                <w:b/>
              </w:rPr>
              <w:t>Date</w:t>
            </w:r>
          </w:p>
        </w:tc>
        <w:tc>
          <w:tcPr>
            <w:tcW w:w="4167" w:type="dxa"/>
            <w:shd w:val="clear" w:color="auto" w:fill="auto"/>
          </w:tcPr>
          <w:p w:rsidRPr="008E1E9B" w:rsidR="00B94008" w:rsidP="00B94008" w:rsidRDefault="00B94008">
            <w:pPr>
              <w:rPr>
                <w:rFonts w:ascii="Arial" w:hAnsi="Arial" w:cs="Arial"/>
                <w:b/>
              </w:rPr>
            </w:pPr>
            <w:r w:rsidRPr="008E1E9B">
              <w:rPr>
                <w:rFonts w:ascii="Arial" w:hAnsi="Arial" w:cs="Arial"/>
                <w:b/>
              </w:rPr>
              <w:t>Reason</w:t>
            </w:r>
          </w:p>
        </w:tc>
      </w:tr>
      <w:tr w:rsidRPr="008E1E9B" w:rsidR="00B94008" w:rsidTr="008F39B1">
        <w:tc>
          <w:tcPr>
            <w:tcW w:w="2268" w:type="dxa"/>
            <w:shd w:val="clear" w:color="auto" w:fill="auto"/>
          </w:tcPr>
          <w:p w:rsidRPr="008E1E9B" w:rsidR="00B94008" w:rsidP="008F39B1" w:rsidRDefault="00B94008">
            <w:pPr>
              <w:rPr>
                <w:rFonts w:ascii="Arial" w:hAnsi="Arial" w:cs="Arial"/>
              </w:rPr>
            </w:pPr>
            <w:r w:rsidRPr="008E1E9B">
              <w:rPr>
                <w:rFonts w:ascii="Arial" w:hAnsi="Arial" w:cs="Arial"/>
              </w:rPr>
              <w:t>Version</w:t>
            </w:r>
            <w:r w:rsidR="008F39B1">
              <w:rPr>
                <w:rFonts w:ascii="Arial" w:hAnsi="Arial" w:cs="Arial"/>
              </w:rPr>
              <w:t>s</w:t>
            </w:r>
            <w:r w:rsidRPr="008E1E9B">
              <w:rPr>
                <w:rFonts w:ascii="Arial" w:hAnsi="Arial" w:cs="Arial"/>
              </w:rPr>
              <w:t xml:space="preserve"> </w:t>
            </w:r>
            <w:r w:rsidR="00B43EDE">
              <w:rPr>
                <w:rFonts w:ascii="Arial" w:hAnsi="Arial" w:cs="Arial"/>
              </w:rPr>
              <w:t>0.0</w:t>
            </w:r>
            <w:r w:rsidR="008F39B1">
              <w:rPr>
                <w:rFonts w:ascii="Arial" w:hAnsi="Arial" w:cs="Arial"/>
              </w:rPr>
              <w:t xml:space="preserve"> – 0.4</w:t>
            </w:r>
          </w:p>
        </w:tc>
        <w:tc>
          <w:tcPr>
            <w:tcW w:w="1985" w:type="dxa"/>
            <w:shd w:val="clear" w:color="auto" w:fill="auto"/>
          </w:tcPr>
          <w:p w:rsidRPr="008E1E9B" w:rsidR="00B94008" w:rsidP="008F39B1" w:rsidRDefault="00B43EDE">
            <w:pPr>
              <w:rPr>
                <w:rFonts w:ascii="Arial" w:hAnsi="Arial" w:cs="Arial"/>
              </w:rPr>
            </w:pPr>
            <w:r>
              <w:rPr>
                <w:rFonts w:ascii="Arial" w:hAnsi="Arial" w:cs="Arial"/>
              </w:rPr>
              <w:t>26</w:t>
            </w:r>
            <w:r w:rsidR="008F39B1">
              <w:rPr>
                <w:rFonts w:ascii="Arial" w:hAnsi="Arial" w:cs="Arial"/>
              </w:rPr>
              <w:t>/6/14 -16/6/15</w:t>
            </w:r>
            <w:r>
              <w:rPr>
                <w:rFonts w:ascii="Arial" w:hAnsi="Arial" w:cs="Arial"/>
              </w:rPr>
              <w:t xml:space="preserve"> </w:t>
            </w:r>
          </w:p>
        </w:tc>
        <w:tc>
          <w:tcPr>
            <w:tcW w:w="4167" w:type="dxa"/>
            <w:shd w:val="clear" w:color="auto" w:fill="auto"/>
          </w:tcPr>
          <w:p w:rsidRPr="008E1E9B" w:rsidR="00B94008" w:rsidP="00B94008" w:rsidRDefault="008F39B1">
            <w:pPr>
              <w:rPr>
                <w:rFonts w:ascii="Arial" w:hAnsi="Arial" w:cs="Arial"/>
              </w:rPr>
            </w:pPr>
            <w:r>
              <w:rPr>
                <w:rFonts w:ascii="Arial" w:hAnsi="Arial" w:cs="Arial"/>
              </w:rPr>
              <w:t>Development drafts</w:t>
            </w:r>
          </w:p>
        </w:tc>
      </w:tr>
      <w:tr w:rsidRPr="008E1E9B" w:rsidR="00355C6E" w:rsidTr="008F39B1">
        <w:tc>
          <w:tcPr>
            <w:tcW w:w="2268" w:type="dxa"/>
            <w:shd w:val="clear" w:color="auto" w:fill="auto"/>
          </w:tcPr>
          <w:p w:rsidR="00355C6E" w:rsidP="00A325CA" w:rsidRDefault="008F39B1">
            <w:pPr>
              <w:rPr>
                <w:rFonts w:ascii="Arial" w:hAnsi="Arial" w:cs="Arial"/>
              </w:rPr>
            </w:pPr>
            <w:r>
              <w:rPr>
                <w:rFonts w:ascii="Arial" w:hAnsi="Arial" w:cs="Arial"/>
              </w:rPr>
              <w:t>Version 1.0</w:t>
            </w:r>
          </w:p>
        </w:tc>
        <w:tc>
          <w:tcPr>
            <w:tcW w:w="1985" w:type="dxa"/>
            <w:shd w:val="clear" w:color="auto" w:fill="auto"/>
          </w:tcPr>
          <w:p w:rsidR="00355C6E" w:rsidP="00B94008" w:rsidRDefault="008F39B1">
            <w:pPr>
              <w:rPr>
                <w:rFonts w:ascii="Arial" w:hAnsi="Arial" w:cs="Arial"/>
              </w:rPr>
            </w:pPr>
            <w:r>
              <w:rPr>
                <w:rFonts w:ascii="Arial" w:hAnsi="Arial" w:cs="Arial"/>
              </w:rPr>
              <w:t>26/6/15</w:t>
            </w:r>
          </w:p>
        </w:tc>
        <w:tc>
          <w:tcPr>
            <w:tcW w:w="4167" w:type="dxa"/>
            <w:shd w:val="clear" w:color="auto" w:fill="auto"/>
          </w:tcPr>
          <w:p w:rsidR="00355C6E" w:rsidP="00B94008" w:rsidRDefault="008F39B1">
            <w:pPr>
              <w:rPr>
                <w:rFonts w:ascii="Arial" w:hAnsi="Arial" w:cs="Arial"/>
              </w:rPr>
            </w:pPr>
            <w:r>
              <w:rPr>
                <w:rFonts w:ascii="Arial" w:hAnsi="Arial" w:cs="Arial"/>
              </w:rPr>
              <w:t>Approved by Derbyshire ASB Forum</w:t>
            </w:r>
          </w:p>
        </w:tc>
      </w:tr>
      <w:tr w:rsidRPr="008E1E9B" w:rsidR="0010070A" w:rsidTr="008F39B1">
        <w:tc>
          <w:tcPr>
            <w:tcW w:w="2268" w:type="dxa"/>
            <w:shd w:val="clear" w:color="auto" w:fill="auto"/>
          </w:tcPr>
          <w:p w:rsidR="0010070A" w:rsidP="00A325CA" w:rsidRDefault="0010070A">
            <w:pPr>
              <w:rPr>
                <w:rFonts w:ascii="Arial" w:hAnsi="Arial" w:cs="Arial"/>
              </w:rPr>
            </w:pPr>
            <w:r>
              <w:rPr>
                <w:rFonts w:ascii="Arial" w:hAnsi="Arial" w:cs="Arial"/>
              </w:rPr>
              <w:t>Version 1.1</w:t>
            </w:r>
          </w:p>
        </w:tc>
        <w:tc>
          <w:tcPr>
            <w:tcW w:w="1985" w:type="dxa"/>
            <w:shd w:val="clear" w:color="auto" w:fill="auto"/>
          </w:tcPr>
          <w:p w:rsidR="0010070A" w:rsidP="00B94008" w:rsidRDefault="0010070A">
            <w:pPr>
              <w:rPr>
                <w:rFonts w:ascii="Arial" w:hAnsi="Arial" w:cs="Arial"/>
              </w:rPr>
            </w:pPr>
            <w:r>
              <w:rPr>
                <w:rFonts w:ascii="Arial" w:hAnsi="Arial" w:cs="Arial"/>
              </w:rPr>
              <w:t>19/5/16</w:t>
            </w:r>
          </w:p>
        </w:tc>
        <w:tc>
          <w:tcPr>
            <w:tcW w:w="4167" w:type="dxa"/>
            <w:shd w:val="clear" w:color="auto" w:fill="auto"/>
          </w:tcPr>
          <w:p w:rsidR="0010070A" w:rsidP="0010070A" w:rsidRDefault="0010070A">
            <w:pPr>
              <w:rPr>
                <w:rFonts w:ascii="Arial" w:hAnsi="Arial" w:cs="Arial"/>
              </w:rPr>
            </w:pPr>
            <w:r>
              <w:rPr>
                <w:rFonts w:ascii="Arial" w:hAnsi="Arial" w:cs="Arial"/>
              </w:rPr>
              <w:t xml:space="preserve">New CPS e-mail address </w:t>
            </w:r>
          </w:p>
        </w:tc>
      </w:tr>
      <w:tr w:rsidRPr="008E1E9B" w:rsidR="000816A7" w:rsidTr="008F39B1">
        <w:tc>
          <w:tcPr>
            <w:tcW w:w="2268" w:type="dxa"/>
            <w:shd w:val="clear" w:color="auto" w:fill="auto"/>
          </w:tcPr>
          <w:p w:rsidR="000816A7" w:rsidP="00A325CA" w:rsidRDefault="000816A7">
            <w:pPr>
              <w:rPr>
                <w:rFonts w:ascii="Arial" w:hAnsi="Arial" w:cs="Arial"/>
              </w:rPr>
            </w:pPr>
            <w:r>
              <w:rPr>
                <w:rFonts w:ascii="Arial" w:hAnsi="Arial" w:cs="Arial"/>
              </w:rPr>
              <w:t>Version 1.2</w:t>
            </w:r>
          </w:p>
        </w:tc>
        <w:tc>
          <w:tcPr>
            <w:tcW w:w="1985" w:type="dxa"/>
            <w:shd w:val="clear" w:color="auto" w:fill="auto"/>
          </w:tcPr>
          <w:p w:rsidR="000816A7" w:rsidP="00B94008" w:rsidRDefault="000816A7">
            <w:pPr>
              <w:rPr>
                <w:rFonts w:ascii="Arial" w:hAnsi="Arial" w:cs="Arial"/>
              </w:rPr>
            </w:pPr>
            <w:r>
              <w:rPr>
                <w:rFonts w:ascii="Arial" w:hAnsi="Arial" w:cs="Arial"/>
              </w:rPr>
              <w:t>11/12/17</w:t>
            </w:r>
          </w:p>
        </w:tc>
        <w:tc>
          <w:tcPr>
            <w:tcW w:w="4167" w:type="dxa"/>
            <w:shd w:val="clear" w:color="auto" w:fill="auto"/>
          </w:tcPr>
          <w:p w:rsidR="000816A7" w:rsidP="0010070A" w:rsidRDefault="000816A7">
            <w:pPr>
              <w:rPr>
                <w:rFonts w:ascii="Arial" w:hAnsi="Arial" w:cs="Arial"/>
              </w:rPr>
            </w:pPr>
            <w:r>
              <w:rPr>
                <w:rFonts w:ascii="Arial" w:hAnsi="Arial" w:cs="Arial"/>
              </w:rPr>
              <w:t>Updated guidance from CPS</w:t>
            </w:r>
          </w:p>
          <w:p w:rsidR="00AD6CA3" w:rsidP="0010070A" w:rsidRDefault="00AD6CA3">
            <w:pPr>
              <w:rPr>
                <w:rFonts w:ascii="Arial" w:hAnsi="Arial" w:cs="Arial"/>
              </w:rPr>
            </w:pPr>
            <w:r>
              <w:rPr>
                <w:rFonts w:ascii="Arial" w:hAnsi="Arial" w:cs="Arial"/>
              </w:rPr>
              <w:t>Inclusion of new support service for ASB victims</w:t>
            </w:r>
          </w:p>
        </w:tc>
      </w:tr>
      <w:tr w:rsidRPr="008E1E9B" w:rsidR="00443F7D" w:rsidTr="008F39B1">
        <w:tc>
          <w:tcPr>
            <w:tcW w:w="2268" w:type="dxa"/>
            <w:shd w:val="clear" w:color="auto" w:fill="auto"/>
          </w:tcPr>
          <w:p w:rsidR="00443F7D" w:rsidP="00A325CA" w:rsidRDefault="00443F7D">
            <w:pPr>
              <w:rPr>
                <w:rFonts w:ascii="Arial" w:hAnsi="Arial" w:cs="Arial"/>
              </w:rPr>
            </w:pPr>
            <w:r>
              <w:rPr>
                <w:rFonts w:ascii="Arial" w:hAnsi="Arial" w:cs="Arial"/>
              </w:rPr>
              <w:t>Version 1.3</w:t>
            </w:r>
          </w:p>
        </w:tc>
        <w:tc>
          <w:tcPr>
            <w:tcW w:w="1985" w:type="dxa"/>
            <w:shd w:val="clear" w:color="auto" w:fill="auto"/>
          </w:tcPr>
          <w:p w:rsidR="00443F7D" w:rsidP="00B94008" w:rsidRDefault="00443F7D">
            <w:pPr>
              <w:rPr>
                <w:rFonts w:ascii="Arial" w:hAnsi="Arial" w:cs="Arial"/>
              </w:rPr>
            </w:pPr>
            <w:r>
              <w:rPr>
                <w:rFonts w:ascii="Arial" w:hAnsi="Arial" w:cs="Arial"/>
              </w:rPr>
              <w:t>21/3/18</w:t>
            </w:r>
          </w:p>
        </w:tc>
        <w:tc>
          <w:tcPr>
            <w:tcW w:w="4167" w:type="dxa"/>
            <w:shd w:val="clear" w:color="auto" w:fill="auto"/>
          </w:tcPr>
          <w:p w:rsidR="00443F7D" w:rsidP="0010070A" w:rsidRDefault="00443F7D">
            <w:pPr>
              <w:rPr>
                <w:rFonts w:ascii="Arial" w:hAnsi="Arial" w:cs="Arial"/>
              </w:rPr>
            </w:pPr>
            <w:r w:rsidRPr="00443F7D">
              <w:rPr>
                <w:rFonts w:ascii="Arial" w:hAnsi="Arial" w:cs="Arial"/>
              </w:rPr>
              <w:t>Amended, following Derbyshire ASB Forum, to incorporate amendments to the statutory guidance</w:t>
            </w:r>
          </w:p>
        </w:tc>
      </w:tr>
    </w:tbl>
    <w:p w:rsidR="00A04784" w:rsidP="008A7E75" w:rsidRDefault="00A04784">
      <w:pPr>
        <w:jc w:val="center"/>
        <w:rPr>
          <w:rFonts w:ascii="Arial" w:hAnsi="Arial" w:cs="Arial"/>
          <w:b/>
          <w:u w:val="single"/>
        </w:rPr>
      </w:pPr>
    </w:p>
    <w:p w:rsidR="00B6377C" w:rsidP="00E36F25" w:rsidRDefault="00B6377C">
      <w:pPr>
        <w:jc w:val="both"/>
        <w:rPr>
          <w:rFonts w:ascii="Arial" w:hAnsi="Arial" w:cs="Arial"/>
        </w:rPr>
      </w:pPr>
      <w:r>
        <w:rPr>
          <w:rFonts w:ascii="Arial" w:hAnsi="Arial" w:cs="Arial"/>
        </w:rPr>
        <w:t xml:space="preserve">The information contained within this guidance document was correct at </w:t>
      </w:r>
      <w:r w:rsidR="00443F7D">
        <w:rPr>
          <w:rFonts w:ascii="Arial" w:hAnsi="Arial" w:cs="Arial"/>
        </w:rPr>
        <w:t>March</w:t>
      </w:r>
      <w:r w:rsidR="000816A7">
        <w:rPr>
          <w:rFonts w:ascii="Arial" w:hAnsi="Arial" w:cs="Arial"/>
        </w:rPr>
        <w:t xml:space="preserve"> 201</w:t>
      </w:r>
      <w:r w:rsidR="00443F7D">
        <w:rPr>
          <w:rFonts w:ascii="Arial" w:hAnsi="Arial" w:cs="Arial"/>
        </w:rPr>
        <w:t>8</w:t>
      </w:r>
      <w:r w:rsidRPr="00A0426F">
        <w:rPr>
          <w:rFonts w:ascii="Arial" w:hAnsi="Arial" w:cs="Arial"/>
        </w:rPr>
        <w:t xml:space="preserve">.  Practitioners should be aware that case law and legislation </w:t>
      </w:r>
      <w:r w:rsidRPr="000D7AE2">
        <w:rPr>
          <w:rFonts w:ascii="Arial" w:hAnsi="Arial" w:cs="Arial"/>
        </w:rPr>
        <w:t>is</w:t>
      </w:r>
      <w:r>
        <w:rPr>
          <w:rFonts w:ascii="Arial" w:hAnsi="Arial" w:cs="Arial"/>
        </w:rPr>
        <w:t xml:space="preserve"> constantly changing.</w:t>
      </w:r>
    </w:p>
    <w:p w:rsidRPr="00A71259" w:rsidR="008A7E75" w:rsidP="00E36F25" w:rsidRDefault="00B6377C">
      <w:pPr>
        <w:pStyle w:val="Heading1"/>
      </w:pPr>
      <w:bookmarkStart w:name="_Toc264892366" w:id="0"/>
      <w:bookmarkStart w:name="_Toc509384464" w:id="1"/>
      <w:r>
        <w:lastRenderedPageBreak/>
        <w:t>I</w:t>
      </w:r>
      <w:r w:rsidRPr="00A71259" w:rsidR="008A7E75">
        <w:t>ntroduction</w:t>
      </w:r>
      <w:bookmarkEnd w:id="0"/>
      <w:bookmarkEnd w:id="1"/>
    </w:p>
    <w:p w:rsidR="005E052E" w:rsidP="000E1061" w:rsidRDefault="005E052E">
      <w:pPr>
        <w:jc w:val="both"/>
        <w:rPr>
          <w:rFonts w:ascii="Arial" w:hAnsi="Arial" w:cs="Arial"/>
        </w:rPr>
      </w:pPr>
      <w:r>
        <w:rPr>
          <w:rFonts w:ascii="Arial" w:hAnsi="Arial" w:cs="Arial"/>
        </w:rPr>
        <w:t xml:space="preserve">The aim of this document is to translate national guidance on </w:t>
      </w:r>
      <w:r w:rsidR="00B43EDE">
        <w:rPr>
          <w:rFonts w:ascii="Arial" w:hAnsi="Arial" w:cs="Arial"/>
        </w:rPr>
        <w:t xml:space="preserve">Criminal </w:t>
      </w:r>
      <w:r>
        <w:rPr>
          <w:rFonts w:ascii="Arial" w:hAnsi="Arial" w:cs="Arial"/>
        </w:rPr>
        <w:t>B</w:t>
      </w:r>
      <w:r w:rsidR="00556957">
        <w:rPr>
          <w:rFonts w:ascii="Arial" w:hAnsi="Arial" w:cs="Arial"/>
        </w:rPr>
        <w:t xml:space="preserve">ehaviour </w:t>
      </w:r>
      <w:r>
        <w:rPr>
          <w:rFonts w:ascii="Arial" w:hAnsi="Arial" w:cs="Arial"/>
        </w:rPr>
        <w:t>O</w:t>
      </w:r>
      <w:r w:rsidR="00556957">
        <w:rPr>
          <w:rFonts w:ascii="Arial" w:hAnsi="Arial" w:cs="Arial"/>
        </w:rPr>
        <w:t>rder</w:t>
      </w:r>
      <w:r>
        <w:rPr>
          <w:rFonts w:ascii="Arial" w:hAnsi="Arial" w:cs="Arial"/>
        </w:rPr>
        <w:t>s into local best practice guidance to assist agencies work</w:t>
      </w:r>
      <w:r w:rsidR="0035147B">
        <w:rPr>
          <w:rFonts w:ascii="Arial" w:hAnsi="Arial" w:cs="Arial"/>
        </w:rPr>
        <w:t>ing</w:t>
      </w:r>
      <w:r>
        <w:rPr>
          <w:rFonts w:ascii="Arial" w:hAnsi="Arial" w:cs="Arial"/>
        </w:rPr>
        <w:t xml:space="preserve"> together to tackle anti-social behaviour</w:t>
      </w:r>
      <w:r w:rsidR="002861AE">
        <w:rPr>
          <w:rFonts w:ascii="Arial" w:hAnsi="Arial" w:cs="Arial"/>
        </w:rPr>
        <w:t xml:space="preserve"> (ASB)</w:t>
      </w:r>
      <w:r>
        <w:rPr>
          <w:rFonts w:ascii="Arial" w:hAnsi="Arial" w:cs="Arial"/>
        </w:rPr>
        <w:t xml:space="preserve"> in Derbyshire.</w:t>
      </w:r>
    </w:p>
    <w:p w:rsidR="005E052E" w:rsidP="000E1061" w:rsidRDefault="005E052E">
      <w:pPr>
        <w:jc w:val="both"/>
        <w:rPr>
          <w:rFonts w:ascii="Arial" w:hAnsi="Arial" w:cs="Arial"/>
        </w:rPr>
      </w:pPr>
    </w:p>
    <w:p w:rsidR="005E052E" w:rsidP="000E1061" w:rsidRDefault="005E052E">
      <w:pPr>
        <w:jc w:val="both"/>
        <w:rPr>
          <w:rFonts w:ascii="Arial" w:hAnsi="Arial" w:cs="Arial"/>
        </w:rPr>
      </w:pPr>
      <w:r>
        <w:rPr>
          <w:rFonts w:ascii="Arial" w:hAnsi="Arial" w:cs="Arial"/>
        </w:rPr>
        <w:t xml:space="preserve">This guidance has been produced by Derbyshire ASB Forum, </w:t>
      </w:r>
      <w:r w:rsidR="00B43EDE">
        <w:rPr>
          <w:rFonts w:ascii="Arial" w:hAnsi="Arial" w:cs="Arial"/>
        </w:rPr>
        <w:t>following the receipt of statutory national guidance from the Home Office</w:t>
      </w:r>
      <w:r w:rsidR="00E74528">
        <w:rPr>
          <w:rFonts w:ascii="Arial" w:hAnsi="Arial" w:cs="Arial"/>
        </w:rPr>
        <w:t xml:space="preserve"> and national guidance from the Crown Prosecution Service (CPS)</w:t>
      </w:r>
      <w:r>
        <w:rPr>
          <w:rFonts w:ascii="Arial" w:hAnsi="Arial" w:cs="Arial"/>
        </w:rPr>
        <w:t>.</w:t>
      </w:r>
    </w:p>
    <w:p w:rsidR="00FD502B" w:rsidP="000E1061" w:rsidRDefault="00FD502B">
      <w:pPr>
        <w:jc w:val="both"/>
        <w:rPr>
          <w:rFonts w:ascii="Arial" w:hAnsi="Arial" w:cs="Arial"/>
        </w:rPr>
      </w:pPr>
    </w:p>
    <w:p w:rsidR="00FD502B" w:rsidP="000E1061" w:rsidRDefault="00FD502B">
      <w:pPr>
        <w:jc w:val="both"/>
        <w:rPr>
          <w:rFonts w:ascii="Arial" w:hAnsi="Arial" w:cs="Arial"/>
        </w:rPr>
      </w:pPr>
      <w:r>
        <w:rPr>
          <w:rFonts w:ascii="Arial" w:hAnsi="Arial" w:cs="Arial"/>
        </w:rPr>
        <w:t>This guidance is intended to complement, not replace, individual agency ASB policy and procedures.</w:t>
      </w:r>
    </w:p>
    <w:p w:rsidR="000E568F" w:rsidP="008A7E75" w:rsidRDefault="000E568F">
      <w:pPr>
        <w:rPr>
          <w:rFonts w:ascii="Arial" w:hAnsi="Arial" w:cs="Arial"/>
        </w:rPr>
      </w:pPr>
    </w:p>
    <w:p w:rsidR="00A944BA" w:rsidP="008A7E75" w:rsidRDefault="00A944BA">
      <w:pPr>
        <w:rPr>
          <w:rFonts w:ascii="Arial" w:hAnsi="Arial" w:cs="Arial"/>
        </w:rPr>
      </w:pPr>
    </w:p>
    <w:p w:rsidRPr="00E36F25" w:rsidR="000E568F" w:rsidP="00E36F25" w:rsidRDefault="000E568F">
      <w:pPr>
        <w:pStyle w:val="Heading1"/>
      </w:pPr>
      <w:bookmarkStart w:name="_Toc264892367" w:id="2"/>
      <w:bookmarkStart w:name="_Toc509384465" w:id="3"/>
      <w:r w:rsidRPr="00E36F25">
        <w:t>Background</w:t>
      </w:r>
      <w:bookmarkEnd w:id="2"/>
      <w:bookmarkEnd w:id="3"/>
      <w:r w:rsidRPr="00E36F25" w:rsidR="00165CB8">
        <w:t xml:space="preserve"> </w:t>
      </w:r>
    </w:p>
    <w:p w:rsidRPr="00E36F25" w:rsidR="00415801" w:rsidP="00E36F25" w:rsidRDefault="00415801">
      <w:pPr>
        <w:pStyle w:val="Heading2"/>
      </w:pPr>
      <w:bookmarkStart w:name="_Toc509384466" w:id="4"/>
      <w:r w:rsidRPr="00E36F25">
        <w:t>Definitions</w:t>
      </w:r>
      <w:bookmarkEnd w:id="4"/>
    </w:p>
    <w:p w:rsidR="00556957" w:rsidP="008A7E75" w:rsidRDefault="00556957">
      <w:pPr>
        <w:rPr>
          <w:rFonts w:ascii="Arial" w:hAnsi="Arial" w:cs="Arial"/>
          <w:i/>
        </w:rPr>
      </w:pPr>
      <w:r w:rsidRPr="00415801">
        <w:rPr>
          <w:rFonts w:ascii="Arial" w:hAnsi="Arial" w:cs="Arial"/>
          <w:i/>
        </w:rPr>
        <w:t>What is Anti-Social Behaviour (ASB)?</w:t>
      </w:r>
    </w:p>
    <w:p w:rsidRPr="003F1DAD" w:rsidR="00B43EDE" w:rsidP="000E1061" w:rsidRDefault="00556957">
      <w:pPr>
        <w:jc w:val="both"/>
        <w:rPr>
          <w:rFonts w:ascii="Arial" w:hAnsi="Arial" w:cs="Arial"/>
        </w:rPr>
      </w:pPr>
      <w:r w:rsidRPr="003F1DAD">
        <w:rPr>
          <w:rFonts w:ascii="Arial" w:hAnsi="Arial" w:cs="Arial"/>
        </w:rPr>
        <w:t xml:space="preserve">ASB is defined by the </w:t>
      </w:r>
      <w:r w:rsidRPr="003F1DAD" w:rsidR="003F1DAD">
        <w:rPr>
          <w:rFonts w:ascii="Arial" w:hAnsi="Arial" w:cs="Arial"/>
        </w:rPr>
        <w:t>Anti-Social Behaviour, Crime and Policing Ac</w:t>
      </w:r>
      <w:r w:rsidRPr="003F1DAD">
        <w:rPr>
          <w:rFonts w:ascii="Arial" w:hAnsi="Arial" w:cs="Arial"/>
        </w:rPr>
        <w:t xml:space="preserve">t </w:t>
      </w:r>
      <w:r w:rsidRPr="003F1DAD" w:rsidR="003F1DAD">
        <w:rPr>
          <w:rFonts w:ascii="Arial" w:hAnsi="Arial" w:cs="Arial"/>
        </w:rPr>
        <w:t>2014</w:t>
      </w:r>
      <w:r w:rsidRPr="003F1DAD">
        <w:rPr>
          <w:rFonts w:ascii="Arial" w:hAnsi="Arial" w:cs="Arial"/>
        </w:rPr>
        <w:t xml:space="preserve"> as </w:t>
      </w:r>
      <w:r w:rsidRPr="003F1DAD" w:rsidR="000D0441">
        <w:rPr>
          <w:rFonts w:ascii="Arial" w:hAnsi="Arial" w:cs="Arial"/>
        </w:rPr>
        <w:t>’acting</w:t>
      </w:r>
      <w:r w:rsidRPr="003F1DAD">
        <w:rPr>
          <w:rFonts w:ascii="Arial" w:hAnsi="Arial" w:cs="Arial"/>
        </w:rPr>
        <w:t xml:space="preserve"> in a manner that caused</w:t>
      </w:r>
      <w:r w:rsidRPr="003F1DAD" w:rsidR="00AC786A">
        <w:rPr>
          <w:rFonts w:ascii="Arial" w:hAnsi="Arial" w:cs="Arial"/>
        </w:rPr>
        <w:t>,</w:t>
      </w:r>
      <w:r w:rsidRPr="003F1DAD">
        <w:rPr>
          <w:rFonts w:ascii="Arial" w:hAnsi="Arial" w:cs="Arial"/>
        </w:rPr>
        <w:t xml:space="preserve"> or was likely to cause</w:t>
      </w:r>
      <w:r w:rsidRPr="003F1DAD" w:rsidR="00AC786A">
        <w:rPr>
          <w:rFonts w:ascii="Arial" w:hAnsi="Arial" w:cs="Arial"/>
        </w:rPr>
        <w:t>,</w:t>
      </w:r>
      <w:r w:rsidRPr="003F1DAD">
        <w:rPr>
          <w:rFonts w:ascii="Arial" w:hAnsi="Arial" w:cs="Arial"/>
        </w:rPr>
        <w:t xml:space="preserve"> harassment, alarm or distress to </w:t>
      </w:r>
      <w:r w:rsidRPr="003F1DAD" w:rsidR="003F1DAD">
        <w:rPr>
          <w:rFonts w:ascii="Arial" w:hAnsi="Arial" w:cs="Arial"/>
        </w:rPr>
        <w:t>any</w:t>
      </w:r>
      <w:r w:rsidRPr="003F1DAD">
        <w:rPr>
          <w:rFonts w:ascii="Arial" w:hAnsi="Arial" w:cs="Arial"/>
        </w:rPr>
        <w:t xml:space="preserve"> persons</w:t>
      </w:r>
      <w:r w:rsidRPr="003F1DAD" w:rsidR="003F1DAD">
        <w:rPr>
          <w:rFonts w:ascii="Arial" w:hAnsi="Arial" w:cs="Arial"/>
        </w:rPr>
        <w:t>’.</w:t>
      </w:r>
    </w:p>
    <w:p w:rsidR="003F1DAD" w:rsidP="000E1061" w:rsidRDefault="003F1DAD">
      <w:pPr>
        <w:jc w:val="both"/>
        <w:rPr>
          <w:rFonts w:ascii="Arial" w:hAnsi="Arial" w:cs="Arial"/>
          <w:color w:val="00B0F0"/>
        </w:rPr>
      </w:pPr>
    </w:p>
    <w:p w:rsidRPr="00415801" w:rsidR="000E568F" w:rsidP="008A7E75" w:rsidRDefault="000E568F">
      <w:pPr>
        <w:rPr>
          <w:rFonts w:ascii="Arial" w:hAnsi="Arial" w:cs="Arial"/>
          <w:i/>
        </w:rPr>
      </w:pPr>
      <w:r w:rsidRPr="00415801">
        <w:rPr>
          <w:rFonts w:ascii="Arial" w:hAnsi="Arial" w:cs="Arial"/>
          <w:i/>
        </w:rPr>
        <w:t xml:space="preserve">What </w:t>
      </w:r>
      <w:r w:rsidRPr="00415801" w:rsidR="000601E6">
        <w:rPr>
          <w:rFonts w:ascii="Arial" w:hAnsi="Arial" w:cs="Arial"/>
          <w:i/>
        </w:rPr>
        <w:t>is a</w:t>
      </w:r>
      <w:r w:rsidRPr="00415801">
        <w:rPr>
          <w:rFonts w:ascii="Arial" w:hAnsi="Arial" w:cs="Arial"/>
          <w:i/>
        </w:rPr>
        <w:t xml:space="preserve"> </w:t>
      </w:r>
      <w:r w:rsidR="00B43EDE">
        <w:rPr>
          <w:rFonts w:ascii="Arial" w:hAnsi="Arial" w:cs="Arial"/>
          <w:i/>
        </w:rPr>
        <w:t>Criminal</w:t>
      </w:r>
      <w:r w:rsidRPr="00415801" w:rsidR="002A48DE">
        <w:rPr>
          <w:rFonts w:ascii="Arial" w:hAnsi="Arial" w:cs="Arial"/>
          <w:i/>
        </w:rPr>
        <w:t xml:space="preserve"> Behaviour Order</w:t>
      </w:r>
      <w:r w:rsidRPr="00415801" w:rsidR="000601E6">
        <w:rPr>
          <w:rFonts w:ascii="Arial" w:hAnsi="Arial" w:cs="Arial"/>
          <w:i/>
        </w:rPr>
        <w:t xml:space="preserve"> (</w:t>
      </w:r>
      <w:r w:rsidR="00B43EDE">
        <w:rPr>
          <w:rFonts w:ascii="Arial" w:hAnsi="Arial" w:cs="Arial"/>
          <w:i/>
        </w:rPr>
        <w:t>C</w:t>
      </w:r>
      <w:r w:rsidRPr="00415801">
        <w:rPr>
          <w:rFonts w:ascii="Arial" w:hAnsi="Arial" w:cs="Arial"/>
          <w:i/>
        </w:rPr>
        <w:t>B</w:t>
      </w:r>
      <w:r w:rsidRPr="00415801" w:rsidR="002A48DE">
        <w:rPr>
          <w:rFonts w:ascii="Arial" w:hAnsi="Arial" w:cs="Arial"/>
          <w:i/>
        </w:rPr>
        <w:t>O</w:t>
      </w:r>
      <w:r w:rsidRPr="00415801" w:rsidR="000601E6">
        <w:rPr>
          <w:rFonts w:ascii="Arial" w:hAnsi="Arial" w:cs="Arial"/>
          <w:i/>
        </w:rPr>
        <w:t>)</w:t>
      </w:r>
      <w:r w:rsidRPr="00415801">
        <w:rPr>
          <w:rFonts w:ascii="Arial" w:hAnsi="Arial" w:cs="Arial"/>
          <w:i/>
        </w:rPr>
        <w:t>?</w:t>
      </w:r>
    </w:p>
    <w:p w:rsidR="002A48DE" w:rsidP="000E1061" w:rsidRDefault="000601E6">
      <w:pPr>
        <w:jc w:val="both"/>
        <w:rPr>
          <w:rFonts w:ascii="Arial" w:hAnsi="Arial" w:cs="Arial"/>
        </w:rPr>
      </w:pPr>
      <w:r>
        <w:rPr>
          <w:rFonts w:ascii="Arial" w:hAnsi="Arial" w:cs="Arial"/>
        </w:rPr>
        <w:t>A</w:t>
      </w:r>
      <w:r w:rsidR="00B43EDE">
        <w:rPr>
          <w:rFonts w:ascii="Arial" w:hAnsi="Arial" w:cs="Arial"/>
        </w:rPr>
        <w:t xml:space="preserve"> CBO</w:t>
      </w:r>
      <w:r>
        <w:rPr>
          <w:rFonts w:ascii="Arial" w:hAnsi="Arial" w:cs="Arial"/>
        </w:rPr>
        <w:t xml:space="preserve"> is a</w:t>
      </w:r>
      <w:r w:rsidR="000E568F">
        <w:rPr>
          <w:rFonts w:ascii="Arial" w:hAnsi="Arial" w:cs="Arial"/>
        </w:rPr>
        <w:t xml:space="preserve"> </w:t>
      </w:r>
      <w:r w:rsidRPr="003F1DAD" w:rsidR="00264B62">
        <w:rPr>
          <w:rFonts w:ascii="Arial" w:hAnsi="Arial" w:cs="Arial"/>
        </w:rPr>
        <w:t xml:space="preserve">civil </w:t>
      </w:r>
      <w:r w:rsidR="00E66C76">
        <w:rPr>
          <w:rFonts w:ascii="Arial" w:hAnsi="Arial" w:cs="Arial"/>
        </w:rPr>
        <w:t>order, which aims to tackle the most persistently anti-social individuals, who are also involved in criminal activity.  It can be issued by any criminal court against a person aged 10 or over</w:t>
      </w:r>
      <w:r w:rsidR="00D557F1">
        <w:rPr>
          <w:rFonts w:ascii="Arial" w:hAnsi="Arial" w:cs="Arial"/>
        </w:rPr>
        <w:t>,</w:t>
      </w:r>
      <w:r w:rsidR="00E66C76">
        <w:rPr>
          <w:rFonts w:ascii="Arial" w:hAnsi="Arial" w:cs="Arial"/>
        </w:rPr>
        <w:t xml:space="preserve"> who has been convicted of a criminal offence.  The </w:t>
      </w:r>
      <w:r w:rsidR="00A03302">
        <w:rPr>
          <w:rFonts w:ascii="Arial" w:hAnsi="Arial" w:cs="Arial"/>
        </w:rPr>
        <w:t xml:space="preserve">individual </w:t>
      </w:r>
      <w:r w:rsidR="00E66C76">
        <w:rPr>
          <w:rFonts w:ascii="Arial" w:hAnsi="Arial" w:cs="Arial"/>
        </w:rPr>
        <w:t xml:space="preserve">will be subject to </w:t>
      </w:r>
      <w:r w:rsidR="001D0336">
        <w:rPr>
          <w:rFonts w:ascii="Arial" w:hAnsi="Arial" w:cs="Arial"/>
        </w:rPr>
        <w:t xml:space="preserve">prohibitions and / or </w:t>
      </w:r>
      <w:r w:rsidR="00A03302">
        <w:rPr>
          <w:rFonts w:ascii="Arial" w:hAnsi="Arial" w:cs="Arial"/>
        </w:rPr>
        <w:t xml:space="preserve">positive </w:t>
      </w:r>
      <w:r w:rsidR="001D0336">
        <w:rPr>
          <w:rFonts w:ascii="Arial" w:hAnsi="Arial" w:cs="Arial"/>
        </w:rPr>
        <w:t>requirements, depending on what is required to prevent further ASB.</w:t>
      </w:r>
    </w:p>
    <w:p w:rsidR="002A48DE" w:rsidP="008A7E75" w:rsidRDefault="002A48DE">
      <w:pPr>
        <w:rPr>
          <w:rFonts w:ascii="Arial" w:hAnsi="Arial" w:cs="Arial"/>
        </w:rPr>
      </w:pPr>
    </w:p>
    <w:p w:rsidRPr="00415801" w:rsidR="005E052E" w:rsidP="008A7E75" w:rsidRDefault="005E052E">
      <w:pPr>
        <w:rPr>
          <w:rFonts w:ascii="Arial" w:hAnsi="Arial" w:cs="Arial"/>
          <w:i/>
        </w:rPr>
      </w:pPr>
      <w:r w:rsidRPr="00415801">
        <w:rPr>
          <w:rFonts w:ascii="Arial" w:hAnsi="Arial" w:cs="Arial"/>
          <w:i/>
        </w:rPr>
        <w:t xml:space="preserve">What is a Parenting </w:t>
      </w:r>
      <w:r w:rsidRPr="00415801" w:rsidR="002861AE">
        <w:rPr>
          <w:rFonts w:ascii="Arial" w:hAnsi="Arial" w:cs="Arial"/>
          <w:i/>
        </w:rPr>
        <w:t>Order</w:t>
      </w:r>
      <w:r w:rsidRPr="00415801">
        <w:rPr>
          <w:rFonts w:ascii="Arial" w:hAnsi="Arial" w:cs="Arial"/>
          <w:i/>
        </w:rPr>
        <w:t>?</w:t>
      </w:r>
    </w:p>
    <w:p w:rsidR="00415801" w:rsidP="000E1061" w:rsidRDefault="00415801">
      <w:pPr>
        <w:pStyle w:val="NormalWeb"/>
        <w:spacing w:before="0" w:beforeAutospacing="0" w:after="0" w:afterAutospacing="0"/>
        <w:jc w:val="both"/>
        <w:rPr>
          <w:rStyle w:val="Strong"/>
          <w:rFonts w:ascii="Arial" w:hAnsi="Arial" w:cs="Arial"/>
          <w:b w:val="0"/>
        </w:rPr>
      </w:pPr>
      <w:r w:rsidRPr="00415801">
        <w:rPr>
          <w:rFonts w:ascii="Arial" w:hAnsi="Arial" w:cs="Arial"/>
        </w:rPr>
        <w:t xml:space="preserve">Parenting Orders can be made for children and young people </w:t>
      </w:r>
      <w:r w:rsidRPr="00415801">
        <w:rPr>
          <w:rStyle w:val="Strong"/>
          <w:rFonts w:ascii="Arial" w:hAnsi="Arial" w:cs="Arial"/>
          <w:b w:val="0"/>
        </w:rPr>
        <w:t>up to 17</w:t>
      </w:r>
      <w:r w:rsidRPr="00415801">
        <w:rPr>
          <w:rFonts w:ascii="Arial" w:hAnsi="Arial" w:cs="Arial"/>
        </w:rPr>
        <w:t xml:space="preserve"> years old.  The orders last up to a maximum of </w:t>
      </w:r>
      <w:r w:rsidR="0035147B">
        <w:rPr>
          <w:rStyle w:val="Strong"/>
          <w:rFonts w:ascii="Arial" w:hAnsi="Arial" w:cs="Arial"/>
          <w:b w:val="0"/>
        </w:rPr>
        <w:t>one</w:t>
      </w:r>
      <w:r w:rsidRPr="00415801">
        <w:rPr>
          <w:rStyle w:val="Strong"/>
          <w:rFonts w:ascii="Arial" w:hAnsi="Arial" w:cs="Arial"/>
          <w:b w:val="0"/>
        </w:rPr>
        <w:t xml:space="preserve"> year</w:t>
      </w:r>
      <w:r w:rsidRPr="00415801">
        <w:rPr>
          <w:rFonts w:ascii="Arial" w:hAnsi="Arial" w:cs="Arial"/>
        </w:rPr>
        <w:t xml:space="preserve"> and any course or programme specified in the order can last up to </w:t>
      </w:r>
      <w:r w:rsidR="0035147B">
        <w:rPr>
          <w:rStyle w:val="Strong"/>
          <w:rFonts w:ascii="Arial" w:hAnsi="Arial" w:cs="Arial"/>
          <w:b w:val="0"/>
        </w:rPr>
        <w:t>three</w:t>
      </w:r>
      <w:r w:rsidRPr="00415801">
        <w:rPr>
          <w:rStyle w:val="Strong"/>
          <w:rFonts w:ascii="Arial" w:hAnsi="Arial" w:cs="Arial"/>
          <w:b w:val="0"/>
        </w:rPr>
        <w:t xml:space="preserve"> months</w:t>
      </w:r>
      <w:r w:rsidRPr="00415801">
        <w:rPr>
          <w:rFonts w:ascii="Arial" w:hAnsi="Arial" w:cs="Arial"/>
        </w:rPr>
        <w:t xml:space="preserve">.  Parenting Orders </w:t>
      </w:r>
      <w:r w:rsidRPr="00415801">
        <w:rPr>
          <w:rStyle w:val="Strong"/>
          <w:rFonts w:ascii="Arial" w:hAnsi="Arial" w:cs="Arial"/>
          <w:b w:val="0"/>
        </w:rPr>
        <w:t>can consist of two elements</w:t>
      </w:r>
      <w:r w:rsidRPr="00415801">
        <w:rPr>
          <w:rFonts w:ascii="Arial" w:hAnsi="Arial" w:cs="Arial"/>
        </w:rPr>
        <w:t xml:space="preserve"> - a </w:t>
      </w:r>
      <w:r w:rsidRPr="00415801">
        <w:rPr>
          <w:rStyle w:val="Strong"/>
          <w:rFonts w:ascii="Arial" w:hAnsi="Arial" w:cs="Arial"/>
          <w:b w:val="0"/>
        </w:rPr>
        <w:t>parenting programme</w:t>
      </w:r>
      <w:r w:rsidRPr="00415801">
        <w:rPr>
          <w:rFonts w:ascii="Arial" w:hAnsi="Arial" w:cs="Arial"/>
        </w:rPr>
        <w:t xml:space="preserve"> and an element that specifies ways in which parents are required to </w:t>
      </w:r>
      <w:r w:rsidRPr="00415801">
        <w:rPr>
          <w:rStyle w:val="Strong"/>
          <w:rFonts w:ascii="Arial" w:hAnsi="Arial" w:cs="Arial"/>
          <w:b w:val="0"/>
        </w:rPr>
        <w:t>exercise control over their children's behaviour.</w:t>
      </w:r>
    </w:p>
    <w:p w:rsidR="006502D4" w:rsidP="000E1061" w:rsidRDefault="006502D4">
      <w:pPr>
        <w:pStyle w:val="NormalWeb"/>
        <w:spacing w:before="0" w:beforeAutospacing="0" w:after="0" w:afterAutospacing="0"/>
        <w:jc w:val="both"/>
        <w:rPr>
          <w:rStyle w:val="Strong"/>
          <w:rFonts w:ascii="Arial" w:hAnsi="Arial" w:cs="Arial"/>
          <w:b w:val="0"/>
        </w:rPr>
      </w:pPr>
    </w:p>
    <w:p w:rsidRPr="007A0F88" w:rsidR="006502D4" w:rsidP="000E1061" w:rsidRDefault="006502D4">
      <w:pPr>
        <w:pStyle w:val="NormalWeb"/>
        <w:spacing w:before="0" w:beforeAutospacing="0" w:after="0" w:afterAutospacing="0"/>
        <w:jc w:val="both"/>
        <w:rPr>
          <w:rStyle w:val="Strong"/>
          <w:rFonts w:ascii="Arial" w:hAnsi="Arial" w:cs="Arial"/>
          <w:b w:val="0"/>
          <w:i/>
        </w:rPr>
      </w:pPr>
      <w:r w:rsidRPr="007A0F88">
        <w:rPr>
          <w:rStyle w:val="Strong"/>
          <w:rFonts w:ascii="Arial" w:hAnsi="Arial" w:cs="Arial"/>
          <w:b w:val="0"/>
          <w:i/>
        </w:rPr>
        <w:t>What is E-CINS?</w:t>
      </w:r>
    </w:p>
    <w:p w:rsidRPr="007A0F88" w:rsidR="006502D4" w:rsidP="006502D4" w:rsidRDefault="006502D4">
      <w:pPr>
        <w:jc w:val="both"/>
        <w:rPr>
          <w:rFonts w:ascii="Arial" w:hAnsi="Arial" w:cs="Arial"/>
        </w:rPr>
      </w:pPr>
      <w:r w:rsidRPr="007A0F88">
        <w:rPr>
          <w:rFonts w:ascii="Arial" w:hAnsi="Arial" w:cs="Arial"/>
        </w:rPr>
        <w:t>E-CINS stands for Empowering Communities Inclusion and Neighbourhood-Management System. It is a secure, cloud-based computer system that enables the police and partners to share information, regarding victims</w:t>
      </w:r>
      <w:r w:rsidR="00D557F1">
        <w:rPr>
          <w:rFonts w:ascii="Arial" w:hAnsi="Arial" w:cs="Arial"/>
        </w:rPr>
        <w:t xml:space="preserve"> and perpetrators</w:t>
      </w:r>
      <w:r w:rsidRPr="007A0F88">
        <w:rPr>
          <w:rFonts w:ascii="Arial" w:hAnsi="Arial" w:cs="Arial"/>
        </w:rPr>
        <w:t xml:space="preserve"> of ASB, fast and effectively. </w:t>
      </w:r>
    </w:p>
    <w:p w:rsidR="00E36F25" w:rsidP="00DE7449" w:rsidRDefault="00E36F25"/>
    <w:p w:rsidRPr="00A71259" w:rsidR="0032655D" w:rsidP="000C2486" w:rsidRDefault="0032655D">
      <w:pPr>
        <w:pStyle w:val="Heading2"/>
        <w:rPr>
          <w:b/>
          <w:bCs/>
          <w:i/>
          <w:iCs/>
        </w:rPr>
      </w:pPr>
      <w:bookmarkStart w:name="_Toc509384467" w:id="5"/>
      <w:r w:rsidRPr="00A71259">
        <w:t>Legislation</w:t>
      </w:r>
      <w:bookmarkEnd w:id="5"/>
    </w:p>
    <w:p w:rsidRPr="00FD502B" w:rsidR="00DD6EE9" w:rsidP="001647E8" w:rsidRDefault="00FD502B">
      <w:pPr>
        <w:jc w:val="both"/>
        <w:rPr>
          <w:rFonts w:ascii="Arial" w:hAnsi="Arial" w:cs="Arial"/>
        </w:rPr>
      </w:pPr>
      <w:r w:rsidRPr="00FD502B">
        <w:rPr>
          <w:rFonts w:ascii="Arial" w:hAnsi="Arial" w:cs="Arial"/>
        </w:rPr>
        <w:t>The following Acts inform this guidance:-</w:t>
      </w:r>
    </w:p>
    <w:p w:rsidR="002831A0" w:rsidP="00D00144" w:rsidRDefault="002831A0">
      <w:pPr>
        <w:jc w:val="both"/>
        <w:rPr>
          <w:rFonts w:ascii="Arial" w:hAnsi="Arial" w:cs="Arial"/>
        </w:rPr>
      </w:pPr>
      <w:r>
        <w:rPr>
          <w:rFonts w:ascii="Arial" w:hAnsi="Arial" w:cs="Arial"/>
        </w:rPr>
        <w:t>Children and Young Persons Act 1933</w:t>
      </w:r>
    </w:p>
    <w:p w:rsidRPr="003558AC" w:rsidR="00D00144" w:rsidP="00D00144" w:rsidRDefault="00D00144">
      <w:pPr>
        <w:jc w:val="both"/>
        <w:rPr>
          <w:rFonts w:ascii="Arial" w:hAnsi="Arial" w:cs="Arial"/>
        </w:rPr>
      </w:pPr>
      <w:r w:rsidRPr="003558AC">
        <w:rPr>
          <w:rFonts w:ascii="Arial" w:hAnsi="Arial" w:cs="Arial"/>
        </w:rPr>
        <w:t>Housing Act 1996</w:t>
      </w:r>
    </w:p>
    <w:p w:rsidRPr="003558AC" w:rsidR="00D00144" w:rsidP="00D00144" w:rsidRDefault="00D00144">
      <w:pPr>
        <w:jc w:val="both"/>
        <w:rPr>
          <w:rFonts w:ascii="Arial" w:hAnsi="Arial" w:cs="Arial"/>
        </w:rPr>
      </w:pPr>
      <w:r w:rsidRPr="003558AC">
        <w:rPr>
          <w:rFonts w:ascii="Arial" w:hAnsi="Arial" w:cs="Arial"/>
        </w:rPr>
        <w:t>Noise Act 1996</w:t>
      </w:r>
    </w:p>
    <w:p w:rsidR="00BD4204" w:rsidP="00BD4204" w:rsidRDefault="00BD4204">
      <w:pPr>
        <w:jc w:val="both"/>
        <w:rPr>
          <w:rFonts w:ascii="Arial" w:hAnsi="Arial" w:cs="Arial"/>
        </w:rPr>
      </w:pPr>
      <w:r w:rsidRPr="003558AC">
        <w:rPr>
          <w:rFonts w:ascii="Arial" w:hAnsi="Arial" w:cs="Arial"/>
        </w:rPr>
        <w:t>Crime and Disorder Act 1998</w:t>
      </w:r>
    </w:p>
    <w:p w:rsidRPr="003558AC" w:rsidR="000617C2" w:rsidP="00BD4204" w:rsidRDefault="000617C2">
      <w:pPr>
        <w:jc w:val="both"/>
        <w:rPr>
          <w:rFonts w:ascii="Arial" w:hAnsi="Arial" w:cs="Arial"/>
        </w:rPr>
      </w:pPr>
      <w:r>
        <w:rPr>
          <w:rFonts w:ascii="Arial" w:hAnsi="Arial" w:cs="Arial"/>
        </w:rPr>
        <w:lastRenderedPageBreak/>
        <w:t>Youth Justice and Criminal Evidence Act 1999</w:t>
      </w:r>
    </w:p>
    <w:p w:rsidRPr="003558AC" w:rsidR="00BD4204" w:rsidP="00BD4204" w:rsidRDefault="00BD4204">
      <w:pPr>
        <w:jc w:val="both"/>
        <w:rPr>
          <w:rFonts w:ascii="Arial" w:hAnsi="Arial" w:cs="Arial"/>
        </w:rPr>
      </w:pPr>
      <w:r w:rsidRPr="003558AC">
        <w:rPr>
          <w:rFonts w:ascii="Arial" w:hAnsi="Arial" w:cs="Arial"/>
        </w:rPr>
        <w:t>Criminal Justice and Police Act 2001</w:t>
      </w:r>
    </w:p>
    <w:p w:rsidRPr="003558AC" w:rsidR="00BD4204" w:rsidP="00BD4204" w:rsidRDefault="00BD4204">
      <w:pPr>
        <w:jc w:val="both"/>
        <w:rPr>
          <w:rFonts w:ascii="Arial" w:hAnsi="Arial" w:cs="Arial"/>
        </w:rPr>
      </w:pPr>
      <w:r w:rsidRPr="003558AC">
        <w:rPr>
          <w:rFonts w:ascii="Arial" w:hAnsi="Arial" w:cs="Arial"/>
        </w:rPr>
        <w:t xml:space="preserve">Police Reform Act 2002 </w:t>
      </w:r>
    </w:p>
    <w:p w:rsidRPr="003558AC" w:rsidR="00BD4204" w:rsidP="00BD4204" w:rsidRDefault="00BD4204">
      <w:pPr>
        <w:jc w:val="both"/>
        <w:rPr>
          <w:rFonts w:ascii="Arial" w:hAnsi="Arial" w:cs="Arial"/>
        </w:rPr>
      </w:pPr>
      <w:r w:rsidRPr="003558AC">
        <w:rPr>
          <w:rFonts w:ascii="Arial" w:hAnsi="Arial" w:cs="Arial"/>
        </w:rPr>
        <w:t>The Anti-</w:t>
      </w:r>
      <w:r w:rsidRPr="003558AC" w:rsidR="00D00144">
        <w:rPr>
          <w:rFonts w:ascii="Arial" w:hAnsi="Arial" w:cs="Arial"/>
        </w:rPr>
        <w:t>S</w:t>
      </w:r>
      <w:r w:rsidRPr="003558AC">
        <w:rPr>
          <w:rFonts w:ascii="Arial" w:hAnsi="Arial" w:cs="Arial"/>
        </w:rPr>
        <w:t>ocial Behaviour Act 2003</w:t>
      </w:r>
    </w:p>
    <w:p w:rsidRPr="003558AC" w:rsidR="00D00144" w:rsidP="00BD4204" w:rsidRDefault="00D00144">
      <w:pPr>
        <w:jc w:val="both"/>
        <w:rPr>
          <w:rFonts w:ascii="Arial" w:hAnsi="Arial" w:cs="Arial"/>
        </w:rPr>
      </w:pPr>
      <w:r w:rsidRPr="003558AC">
        <w:rPr>
          <w:rFonts w:ascii="Arial" w:hAnsi="Arial" w:cs="Arial"/>
        </w:rPr>
        <w:t>Criminal Justice Act 2003</w:t>
      </w:r>
    </w:p>
    <w:p w:rsidRPr="003558AC" w:rsidR="00621042" w:rsidP="00BD4204" w:rsidRDefault="00621042">
      <w:pPr>
        <w:jc w:val="both"/>
        <w:rPr>
          <w:rFonts w:ascii="Arial" w:hAnsi="Arial" w:cs="Arial"/>
        </w:rPr>
      </w:pPr>
      <w:r w:rsidRPr="003558AC">
        <w:rPr>
          <w:rFonts w:ascii="Arial" w:hAnsi="Arial" w:cs="Arial"/>
        </w:rPr>
        <w:t>Domestic Violence, Crime and Victims Act 2004</w:t>
      </w:r>
    </w:p>
    <w:p w:rsidRPr="003558AC" w:rsidR="009D6456" w:rsidP="00BD4204" w:rsidRDefault="009D6456">
      <w:pPr>
        <w:jc w:val="both"/>
        <w:rPr>
          <w:rFonts w:ascii="Arial" w:hAnsi="Arial" w:cs="Arial"/>
        </w:rPr>
      </w:pPr>
      <w:r w:rsidRPr="003558AC">
        <w:rPr>
          <w:rFonts w:ascii="Arial" w:hAnsi="Arial" w:cs="Arial"/>
        </w:rPr>
        <w:t>Serious Organised Crime and Police Act 2005</w:t>
      </w:r>
    </w:p>
    <w:p w:rsidRPr="003558AC" w:rsidR="0058257D" w:rsidP="00BD4204" w:rsidRDefault="0058257D">
      <w:pPr>
        <w:jc w:val="both"/>
        <w:rPr>
          <w:rFonts w:ascii="Arial" w:hAnsi="Arial" w:cs="Arial"/>
        </w:rPr>
      </w:pPr>
      <w:r w:rsidRPr="003558AC">
        <w:rPr>
          <w:rFonts w:ascii="Arial" w:hAnsi="Arial" w:cs="Arial"/>
        </w:rPr>
        <w:t>Criminal Justice and Immigration Act 2008</w:t>
      </w:r>
    </w:p>
    <w:p w:rsidRPr="003558AC" w:rsidR="00E36F25" w:rsidP="00E36F25" w:rsidRDefault="001D0336">
      <w:pPr>
        <w:jc w:val="both"/>
        <w:rPr>
          <w:rFonts w:ascii="Arial" w:hAnsi="Arial" w:cs="Arial"/>
        </w:rPr>
      </w:pPr>
      <w:r w:rsidRPr="003558AC">
        <w:rPr>
          <w:rFonts w:ascii="Arial" w:hAnsi="Arial" w:cs="Arial"/>
        </w:rPr>
        <w:t>Anti-Social Behaviour, Crime and Policing Act 2014</w:t>
      </w:r>
    </w:p>
    <w:p w:rsidR="00E36F25" w:rsidP="00E36F25" w:rsidRDefault="00E36F25">
      <w:pPr>
        <w:jc w:val="both"/>
      </w:pPr>
    </w:p>
    <w:p w:rsidRPr="00A71259" w:rsidR="00D6768A" w:rsidP="000C2486" w:rsidRDefault="00C47A20">
      <w:pPr>
        <w:pStyle w:val="Heading2"/>
        <w:rPr>
          <w:b/>
          <w:bCs/>
          <w:i/>
          <w:iCs/>
        </w:rPr>
      </w:pPr>
      <w:bookmarkStart w:name="_Toc509384468" w:id="6"/>
      <w:r w:rsidRPr="00A71259">
        <w:t>R</w:t>
      </w:r>
      <w:r w:rsidRPr="00A71259" w:rsidR="00D6768A">
        <w:t xml:space="preserve">elated </w:t>
      </w:r>
      <w:r w:rsidRPr="00A71259">
        <w:t>D</w:t>
      </w:r>
      <w:r w:rsidRPr="00A71259" w:rsidR="00D6768A">
        <w:t>ocuments</w:t>
      </w:r>
      <w:bookmarkEnd w:id="6"/>
    </w:p>
    <w:p w:rsidR="00D6768A" w:rsidP="001647E8" w:rsidRDefault="00D6768A">
      <w:pPr>
        <w:jc w:val="both"/>
        <w:rPr>
          <w:rFonts w:ascii="Arial" w:hAnsi="Arial" w:cs="Arial"/>
        </w:rPr>
      </w:pPr>
      <w:r>
        <w:rPr>
          <w:rFonts w:ascii="Arial" w:hAnsi="Arial" w:cs="Arial"/>
        </w:rPr>
        <w:t>This guidance should be read in conjunction with the following documents:-</w:t>
      </w:r>
    </w:p>
    <w:p w:rsidR="00417AB1" w:rsidP="008E1E9B" w:rsidRDefault="00417AB1">
      <w:pPr>
        <w:numPr>
          <w:ilvl w:val="0"/>
          <w:numId w:val="7"/>
        </w:numPr>
        <w:jc w:val="both"/>
        <w:rPr>
          <w:rFonts w:ascii="Arial" w:hAnsi="Arial" w:cs="Arial"/>
        </w:rPr>
      </w:pPr>
      <w:r>
        <w:rPr>
          <w:rFonts w:ascii="Arial" w:hAnsi="Arial" w:cs="Arial"/>
        </w:rPr>
        <w:t xml:space="preserve">Crown Prosecution Service </w:t>
      </w:r>
      <w:r w:rsidR="00E74528">
        <w:rPr>
          <w:rFonts w:ascii="Arial" w:hAnsi="Arial" w:cs="Arial"/>
        </w:rPr>
        <w:t>‘</w:t>
      </w:r>
      <w:r w:rsidR="001D1C14">
        <w:rPr>
          <w:rFonts w:ascii="Arial" w:hAnsi="Arial" w:cs="Arial"/>
        </w:rPr>
        <w:t>Criminal Behaviour Order</w:t>
      </w:r>
      <w:r w:rsidR="00E74528">
        <w:rPr>
          <w:rFonts w:ascii="Arial" w:hAnsi="Arial" w:cs="Arial"/>
        </w:rPr>
        <w:t>s (CBOs) on Confviction’</w:t>
      </w:r>
      <w:r w:rsidR="001D1C14">
        <w:rPr>
          <w:rFonts w:ascii="Arial" w:hAnsi="Arial" w:cs="Arial"/>
        </w:rPr>
        <w:t xml:space="preserve"> Guidance (</w:t>
      </w:r>
      <w:r w:rsidR="000816A7">
        <w:rPr>
          <w:rFonts w:ascii="Arial" w:hAnsi="Arial" w:cs="Arial"/>
        </w:rPr>
        <w:t>Septemb</w:t>
      </w:r>
      <w:r w:rsidR="001D1C14">
        <w:rPr>
          <w:rFonts w:ascii="Arial" w:hAnsi="Arial" w:cs="Arial"/>
        </w:rPr>
        <w:t>er 201</w:t>
      </w:r>
      <w:r w:rsidR="000816A7">
        <w:rPr>
          <w:rFonts w:ascii="Arial" w:hAnsi="Arial" w:cs="Arial"/>
        </w:rPr>
        <w:t>6</w:t>
      </w:r>
      <w:r w:rsidR="001D1C14">
        <w:rPr>
          <w:rFonts w:ascii="Arial" w:hAnsi="Arial" w:cs="Arial"/>
        </w:rPr>
        <w:t>)</w:t>
      </w:r>
    </w:p>
    <w:p w:rsidR="001D0336" w:rsidP="008E1E9B" w:rsidRDefault="005E052E">
      <w:pPr>
        <w:numPr>
          <w:ilvl w:val="0"/>
          <w:numId w:val="7"/>
        </w:numPr>
        <w:jc w:val="both"/>
        <w:rPr>
          <w:rFonts w:ascii="Arial" w:hAnsi="Arial" w:cs="Arial"/>
        </w:rPr>
      </w:pPr>
      <w:r w:rsidRPr="001D0336">
        <w:rPr>
          <w:rFonts w:ascii="Arial" w:hAnsi="Arial" w:cs="Arial"/>
        </w:rPr>
        <w:t xml:space="preserve">Home Office </w:t>
      </w:r>
      <w:r w:rsidR="00E36F25">
        <w:rPr>
          <w:rFonts w:ascii="Arial" w:hAnsi="Arial" w:cs="Arial"/>
        </w:rPr>
        <w:t xml:space="preserve">‘Anti-Social Behaviour, Crime and Policing Act 2014: Reform of Anti-Social Behaviour Powers Statutory </w:t>
      </w:r>
      <w:r w:rsidRPr="001D0336">
        <w:rPr>
          <w:rFonts w:ascii="Arial" w:hAnsi="Arial" w:cs="Arial"/>
        </w:rPr>
        <w:t>Guidance</w:t>
      </w:r>
      <w:r w:rsidR="00E36F25">
        <w:rPr>
          <w:rFonts w:ascii="Arial" w:hAnsi="Arial" w:cs="Arial"/>
        </w:rPr>
        <w:t xml:space="preserve"> for Frontline Professionals’ </w:t>
      </w:r>
      <w:r w:rsidR="006D401D">
        <w:rPr>
          <w:rFonts w:ascii="Arial" w:hAnsi="Arial" w:cs="Arial"/>
        </w:rPr>
        <w:t>(</w:t>
      </w:r>
      <w:r w:rsidR="00E36F25">
        <w:rPr>
          <w:rFonts w:ascii="Arial" w:hAnsi="Arial" w:cs="Arial"/>
        </w:rPr>
        <w:t>July 2014</w:t>
      </w:r>
      <w:r w:rsidR="006D401D">
        <w:rPr>
          <w:rFonts w:ascii="Arial" w:hAnsi="Arial" w:cs="Arial"/>
        </w:rPr>
        <w:t>)</w:t>
      </w:r>
    </w:p>
    <w:p w:rsidRPr="0006009E" w:rsidR="00FD502B" w:rsidP="00FD502B" w:rsidRDefault="001D0336">
      <w:pPr>
        <w:numPr>
          <w:ilvl w:val="0"/>
          <w:numId w:val="2"/>
        </w:numPr>
        <w:jc w:val="both"/>
        <w:rPr>
          <w:rFonts w:ascii="Arial" w:hAnsi="Arial" w:cs="Arial"/>
        </w:rPr>
      </w:pPr>
      <w:r w:rsidRPr="0006009E">
        <w:rPr>
          <w:rFonts w:ascii="Arial" w:hAnsi="Arial" w:cs="Arial"/>
        </w:rPr>
        <w:t xml:space="preserve">Youth Justice Board </w:t>
      </w:r>
      <w:r w:rsidRPr="0006009E" w:rsidR="0006009E">
        <w:rPr>
          <w:rFonts w:ascii="Arial" w:hAnsi="Arial" w:cs="Arial"/>
        </w:rPr>
        <w:t xml:space="preserve">‘YOT Practitioner’s </w:t>
      </w:r>
      <w:r w:rsidRPr="0006009E">
        <w:rPr>
          <w:rFonts w:ascii="Arial" w:hAnsi="Arial" w:cs="Arial"/>
        </w:rPr>
        <w:t>Guid</w:t>
      </w:r>
      <w:r w:rsidRPr="0006009E" w:rsidR="0006009E">
        <w:rPr>
          <w:rFonts w:ascii="Arial" w:hAnsi="Arial" w:cs="Arial"/>
        </w:rPr>
        <w:t xml:space="preserve">e </w:t>
      </w:r>
      <w:r w:rsidR="000816A7">
        <w:rPr>
          <w:rFonts w:ascii="Arial" w:hAnsi="Arial" w:cs="Arial"/>
        </w:rPr>
        <w:t>Civil Injunctions and the Criminal Behaviour Order</w:t>
      </w:r>
      <w:r w:rsidRPr="0006009E" w:rsidR="0006009E">
        <w:rPr>
          <w:rFonts w:ascii="Arial" w:hAnsi="Arial" w:cs="Arial"/>
        </w:rPr>
        <w:t xml:space="preserve">’ </w:t>
      </w:r>
      <w:r w:rsidR="000816A7">
        <w:rPr>
          <w:rFonts w:ascii="Arial" w:hAnsi="Arial" w:cs="Arial"/>
        </w:rPr>
        <w:t xml:space="preserve"> (July 2015)</w:t>
      </w:r>
    </w:p>
    <w:p w:rsidR="00D6768A" w:rsidP="001647E8" w:rsidRDefault="000816A7">
      <w:pPr>
        <w:numPr>
          <w:ilvl w:val="0"/>
          <w:numId w:val="2"/>
        </w:numPr>
        <w:jc w:val="both"/>
        <w:rPr>
          <w:rFonts w:ascii="Arial" w:hAnsi="Arial" w:cs="Arial"/>
        </w:rPr>
      </w:pPr>
      <w:r>
        <w:rPr>
          <w:rFonts w:ascii="Arial" w:hAnsi="Arial" w:cs="Arial"/>
        </w:rPr>
        <w:t>Safer Communities Board</w:t>
      </w:r>
      <w:r w:rsidR="00D6768A">
        <w:rPr>
          <w:rFonts w:ascii="Arial" w:hAnsi="Arial" w:cs="Arial"/>
        </w:rPr>
        <w:t xml:space="preserve"> ASB Protocol</w:t>
      </w:r>
      <w:r w:rsidR="005E052E">
        <w:rPr>
          <w:rFonts w:ascii="Arial" w:hAnsi="Arial" w:cs="Arial"/>
        </w:rPr>
        <w:t xml:space="preserve"> (</w:t>
      </w:r>
      <w:r>
        <w:rPr>
          <w:rFonts w:ascii="Arial" w:hAnsi="Arial" w:cs="Arial"/>
        </w:rPr>
        <w:t xml:space="preserve">October </w:t>
      </w:r>
      <w:r w:rsidRPr="007A0F88" w:rsidR="00133A07">
        <w:rPr>
          <w:rFonts w:ascii="Arial" w:hAnsi="Arial" w:cs="Arial"/>
        </w:rPr>
        <w:t>201</w:t>
      </w:r>
      <w:r>
        <w:rPr>
          <w:rFonts w:ascii="Arial" w:hAnsi="Arial" w:cs="Arial"/>
        </w:rPr>
        <w:t>5</w:t>
      </w:r>
      <w:r w:rsidR="005E052E">
        <w:rPr>
          <w:rFonts w:ascii="Arial" w:hAnsi="Arial" w:cs="Arial"/>
        </w:rPr>
        <w:t>)</w:t>
      </w:r>
    </w:p>
    <w:p w:rsidRPr="0052506A" w:rsidR="00D6768A" w:rsidP="001647E8" w:rsidRDefault="00D6768A">
      <w:pPr>
        <w:numPr>
          <w:ilvl w:val="0"/>
          <w:numId w:val="2"/>
        </w:numPr>
        <w:jc w:val="both"/>
        <w:rPr>
          <w:rFonts w:ascii="Arial" w:hAnsi="Arial" w:cs="Arial"/>
        </w:rPr>
      </w:pPr>
      <w:r w:rsidRPr="0052506A">
        <w:rPr>
          <w:rFonts w:ascii="Arial" w:hAnsi="Arial" w:cs="Arial"/>
        </w:rPr>
        <w:t>Derbyshire Partnership Forum ASB Information Sharing Agreement</w:t>
      </w:r>
      <w:r w:rsidRPr="0052506A" w:rsidR="002861AE">
        <w:rPr>
          <w:rFonts w:ascii="Arial" w:hAnsi="Arial" w:cs="Arial"/>
        </w:rPr>
        <w:t xml:space="preserve"> (</w:t>
      </w:r>
      <w:r w:rsidR="000816A7">
        <w:rPr>
          <w:rFonts w:ascii="Arial" w:hAnsi="Arial" w:cs="Arial"/>
        </w:rPr>
        <w:t xml:space="preserve">May </w:t>
      </w:r>
      <w:r w:rsidRPr="0052506A" w:rsidR="0052506A">
        <w:rPr>
          <w:rFonts w:ascii="Arial" w:hAnsi="Arial" w:cs="Arial"/>
        </w:rPr>
        <w:t>20</w:t>
      </w:r>
      <w:r w:rsidR="006D401D">
        <w:rPr>
          <w:rFonts w:ascii="Arial" w:hAnsi="Arial" w:cs="Arial"/>
        </w:rPr>
        <w:t>1</w:t>
      </w:r>
      <w:r w:rsidR="000816A7">
        <w:rPr>
          <w:rFonts w:ascii="Arial" w:hAnsi="Arial" w:cs="Arial"/>
        </w:rPr>
        <w:t>6</w:t>
      </w:r>
      <w:r w:rsidRPr="0052506A" w:rsidR="0052506A">
        <w:rPr>
          <w:rFonts w:ascii="Arial" w:hAnsi="Arial" w:cs="Arial"/>
        </w:rPr>
        <w:t>)</w:t>
      </w:r>
    </w:p>
    <w:p w:rsidR="00D85711" w:rsidP="001647E8" w:rsidRDefault="00D85711">
      <w:pPr>
        <w:numPr>
          <w:ilvl w:val="0"/>
          <w:numId w:val="2"/>
        </w:numPr>
        <w:jc w:val="both"/>
        <w:rPr>
          <w:rFonts w:ascii="Arial" w:hAnsi="Arial" w:cs="Arial"/>
        </w:rPr>
      </w:pPr>
      <w:r>
        <w:rPr>
          <w:rFonts w:ascii="Arial" w:hAnsi="Arial" w:cs="Arial"/>
        </w:rPr>
        <w:t xml:space="preserve">Local ASB Protocols produced by each Community Safety Partnership </w:t>
      </w:r>
    </w:p>
    <w:p w:rsidR="00D85711" w:rsidP="001647E8" w:rsidRDefault="00D85711">
      <w:pPr>
        <w:rPr>
          <w:rFonts w:ascii="Arial" w:hAnsi="Arial" w:cs="Arial"/>
        </w:rPr>
      </w:pPr>
    </w:p>
    <w:p w:rsidRPr="00D67C41" w:rsidR="00D85711" w:rsidP="000E1061" w:rsidRDefault="00D67C41">
      <w:pPr>
        <w:jc w:val="both"/>
        <w:rPr>
          <w:rFonts w:ascii="Arial" w:hAnsi="Arial" w:cs="Arial"/>
        </w:rPr>
      </w:pPr>
      <w:r>
        <w:rPr>
          <w:rFonts w:ascii="Arial" w:hAnsi="Arial" w:cs="Arial"/>
        </w:rPr>
        <w:t>T</w:t>
      </w:r>
      <w:r w:rsidR="002A48DE">
        <w:rPr>
          <w:rFonts w:ascii="Arial" w:hAnsi="Arial" w:cs="Arial"/>
        </w:rPr>
        <w:t xml:space="preserve">he </w:t>
      </w:r>
      <w:r w:rsidR="00837DD1">
        <w:rPr>
          <w:rFonts w:ascii="Arial" w:hAnsi="Arial" w:cs="Arial"/>
        </w:rPr>
        <w:t xml:space="preserve">above </w:t>
      </w:r>
      <w:r w:rsidR="00D85711">
        <w:rPr>
          <w:rFonts w:ascii="Arial" w:hAnsi="Arial" w:cs="Arial"/>
        </w:rPr>
        <w:t>documents</w:t>
      </w:r>
      <w:r w:rsidR="00837DD1">
        <w:rPr>
          <w:rFonts w:ascii="Arial" w:hAnsi="Arial" w:cs="Arial"/>
        </w:rPr>
        <w:t>, and other</w:t>
      </w:r>
      <w:r w:rsidR="0035147B">
        <w:rPr>
          <w:rFonts w:ascii="Arial" w:hAnsi="Arial" w:cs="Arial"/>
        </w:rPr>
        <w:t>s</w:t>
      </w:r>
      <w:r w:rsidR="00837DD1">
        <w:rPr>
          <w:rFonts w:ascii="Arial" w:hAnsi="Arial" w:cs="Arial"/>
        </w:rPr>
        <w:t xml:space="preserve"> referred to in this Guidance Document,</w:t>
      </w:r>
      <w:r w:rsidR="00D85711">
        <w:rPr>
          <w:rFonts w:ascii="Arial" w:hAnsi="Arial" w:cs="Arial"/>
        </w:rPr>
        <w:t xml:space="preserve"> are available at</w:t>
      </w:r>
      <w:r w:rsidR="000816A7">
        <w:rPr>
          <w:rFonts w:ascii="Arial" w:hAnsi="Arial" w:cs="Arial"/>
        </w:rPr>
        <w:t xml:space="preserve"> </w:t>
      </w:r>
      <w:hyperlink w:history="1" r:id="rId9">
        <w:r w:rsidRPr="00B56378" w:rsidR="000816A7">
          <w:rPr>
            <w:rStyle w:val="Hyperlink"/>
            <w:rFonts w:ascii="Arial" w:hAnsi="Arial" w:cs="Arial"/>
          </w:rPr>
          <w:t>https://www.saferderbyshire.gov.uk/what-we-do/anti-social-behaviour/policies-and-resources/anti-social-behaviour-policy-and-resources.aspx</w:t>
        </w:r>
      </w:hyperlink>
      <w:r w:rsidR="000816A7">
        <w:rPr>
          <w:rFonts w:ascii="Arial" w:hAnsi="Arial" w:cs="Arial"/>
        </w:rPr>
        <w:t xml:space="preserve"> </w:t>
      </w:r>
      <w:r w:rsidR="00417AB1">
        <w:rPr>
          <w:rFonts w:ascii="Arial" w:hAnsi="Arial" w:cs="Arial"/>
        </w:rPr>
        <w:t xml:space="preserve"> </w:t>
      </w:r>
    </w:p>
    <w:p w:rsidR="00D85711" w:rsidP="00D85711" w:rsidRDefault="00D85711">
      <w:pPr>
        <w:rPr>
          <w:rFonts w:ascii="Arial" w:hAnsi="Arial" w:cs="Arial"/>
        </w:rPr>
      </w:pPr>
    </w:p>
    <w:p w:rsidR="0031593E" w:rsidP="00D85711" w:rsidRDefault="0031593E">
      <w:pPr>
        <w:rPr>
          <w:rFonts w:ascii="Arial" w:hAnsi="Arial" w:cs="Arial"/>
        </w:rPr>
      </w:pPr>
    </w:p>
    <w:p w:rsidRPr="00A71259" w:rsidR="000E568F" w:rsidP="00E36F25" w:rsidRDefault="008853CA">
      <w:pPr>
        <w:pStyle w:val="Heading1"/>
      </w:pPr>
      <w:bookmarkStart w:name="_Toc264892368" w:id="7"/>
      <w:bookmarkStart w:name="_Toc509384469" w:id="8"/>
      <w:r w:rsidRPr="00A71259">
        <w:t>Principles</w:t>
      </w:r>
      <w:bookmarkEnd w:id="7"/>
      <w:bookmarkEnd w:id="8"/>
    </w:p>
    <w:p w:rsidR="0094151B" w:rsidP="000E1061" w:rsidRDefault="0032655D">
      <w:pPr>
        <w:jc w:val="both"/>
        <w:rPr>
          <w:rFonts w:ascii="Arial" w:hAnsi="Arial" w:cs="Arial"/>
        </w:rPr>
      </w:pPr>
      <w:r>
        <w:rPr>
          <w:rFonts w:ascii="Arial" w:hAnsi="Arial" w:cs="Arial"/>
        </w:rPr>
        <w:t xml:space="preserve">As part of Derbyshire’s incremental approach to tackling </w:t>
      </w:r>
      <w:r w:rsidR="006526E5">
        <w:rPr>
          <w:rFonts w:ascii="Arial" w:hAnsi="Arial" w:cs="Arial"/>
        </w:rPr>
        <w:t>ASB</w:t>
      </w:r>
      <w:r>
        <w:rPr>
          <w:rFonts w:ascii="Arial" w:hAnsi="Arial" w:cs="Arial"/>
        </w:rPr>
        <w:t xml:space="preserve">, </w:t>
      </w:r>
      <w:r w:rsidR="00E9282A">
        <w:rPr>
          <w:rFonts w:ascii="Arial" w:hAnsi="Arial" w:cs="Arial"/>
        </w:rPr>
        <w:t>C</w:t>
      </w:r>
      <w:r>
        <w:rPr>
          <w:rFonts w:ascii="Arial" w:hAnsi="Arial" w:cs="Arial"/>
        </w:rPr>
        <w:t>BOs</w:t>
      </w:r>
      <w:r w:rsidR="008853CA">
        <w:rPr>
          <w:rFonts w:ascii="Arial" w:hAnsi="Arial" w:cs="Arial"/>
        </w:rPr>
        <w:t xml:space="preserve"> are an effective </w:t>
      </w:r>
      <w:r>
        <w:rPr>
          <w:rFonts w:ascii="Arial" w:hAnsi="Arial" w:cs="Arial"/>
        </w:rPr>
        <w:t>tool</w:t>
      </w:r>
      <w:r w:rsidR="000E1061">
        <w:rPr>
          <w:rFonts w:ascii="Arial" w:hAnsi="Arial" w:cs="Arial"/>
        </w:rPr>
        <w:t>,</w:t>
      </w:r>
      <w:r>
        <w:rPr>
          <w:rFonts w:ascii="Arial" w:hAnsi="Arial" w:cs="Arial"/>
        </w:rPr>
        <w:t xml:space="preserve"> when all other attempts to </w:t>
      </w:r>
      <w:r w:rsidR="008853CA">
        <w:rPr>
          <w:rFonts w:ascii="Arial" w:hAnsi="Arial" w:cs="Arial"/>
        </w:rPr>
        <w:t>prevent further ASB</w:t>
      </w:r>
      <w:r w:rsidR="00837DD1">
        <w:rPr>
          <w:rFonts w:ascii="Arial" w:hAnsi="Arial" w:cs="Arial"/>
        </w:rPr>
        <w:t>,</w:t>
      </w:r>
      <w:r w:rsidR="0094151B">
        <w:rPr>
          <w:rFonts w:ascii="Arial" w:hAnsi="Arial" w:cs="Arial"/>
        </w:rPr>
        <w:t xml:space="preserve"> </w:t>
      </w:r>
      <w:r w:rsidR="000B255D">
        <w:rPr>
          <w:rFonts w:ascii="Arial" w:hAnsi="Arial" w:cs="Arial"/>
        </w:rPr>
        <w:t>and achiev</w:t>
      </w:r>
      <w:r>
        <w:rPr>
          <w:rFonts w:ascii="Arial" w:hAnsi="Arial" w:cs="Arial"/>
        </w:rPr>
        <w:t>e</w:t>
      </w:r>
      <w:r w:rsidR="000B255D">
        <w:rPr>
          <w:rFonts w:ascii="Arial" w:hAnsi="Arial" w:cs="Arial"/>
        </w:rPr>
        <w:t xml:space="preserve"> long-term behavioural change</w:t>
      </w:r>
      <w:r w:rsidR="00837DD1">
        <w:rPr>
          <w:rFonts w:ascii="Arial" w:hAnsi="Arial" w:cs="Arial"/>
        </w:rPr>
        <w:t>,</w:t>
      </w:r>
      <w:r>
        <w:rPr>
          <w:rFonts w:ascii="Arial" w:hAnsi="Arial" w:cs="Arial"/>
        </w:rPr>
        <w:t xml:space="preserve"> have failed</w:t>
      </w:r>
      <w:r w:rsidR="008853CA">
        <w:rPr>
          <w:rFonts w:ascii="Arial" w:hAnsi="Arial" w:cs="Arial"/>
        </w:rPr>
        <w:t xml:space="preserve">.   </w:t>
      </w:r>
    </w:p>
    <w:p w:rsidR="0094151B" w:rsidP="001647E8" w:rsidRDefault="0094151B">
      <w:pPr>
        <w:jc w:val="both"/>
        <w:rPr>
          <w:rFonts w:ascii="Arial" w:hAnsi="Arial" w:cs="Arial"/>
        </w:rPr>
      </w:pPr>
    </w:p>
    <w:p w:rsidR="008853CA" w:rsidP="001647E8" w:rsidRDefault="008853CA">
      <w:pPr>
        <w:jc w:val="both"/>
        <w:rPr>
          <w:rFonts w:ascii="Arial" w:hAnsi="Arial" w:cs="Arial"/>
        </w:rPr>
      </w:pPr>
      <w:r>
        <w:rPr>
          <w:rFonts w:ascii="Arial" w:hAnsi="Arial" w:cs="Arial"/>
        </w:rPr>
        <w:t xml:space="preserve">The principles when </w:t>
      </w:r>
      <w:r w:rsidR="0018784B">
        <w:rPr>
          <w:rFonts w:ascii="Arial" w:hAnsi="Arial" w:cs="Arial"/>
        </w:rPr>
        <w:t xml:space="preserve">considering </w:t>
      </w:r>
      <w:r w:rsidR="005E052E">
        <w:rPr>
          <w:rFonts w:ascii="Arial" w:hAnsi="Arial" w:cs="Arial"/>
        </w:rPr>
        <w:t>a</w:t>
      </w:r>
      <w:r w:rsidR="0018784B">
        <w:rPr>
          <w:rFonts w:ascii="Arial" w:hAnsi="Arial" w:cs="Arial"/>
        </w:rPr>
        <w:t xml:space="preserve"> </w:t>
      </w:r>
      <w:r w:rsidR="00E9282A">
        <w:rPr>
          <w:rFonts w:ascii="Arial" w:hAnsi="Arial" w:cs="Arial"/>
        </w:rPr>
        <w:t>C</w:t>
      </w:r>
      <w:r w:rsidR="0018784B">
        <w:rPr>
          <w:rFonts w:ascii="Arial" w:hAnsi="Arial" w:cs="Arial"/>
        </w:rPr>
        <w:t>BO application</w:t>
      </w:r>
      <w:r w:rsidR="005E052E">
        <w:rPr>
          <w:rFonts w:ascii="Arial" w:hAnsi="Arial" w:cs="Arial"/>
        </w:rPr>
        <w:t xml:space="preserve"> are</w:t>
      </w:r>
      <w:r>
        <w:rPr>
          <w:rFonts w:ascii="Arial" w:hAnsi="Arial" w:cs="Arial"/>
        </w:rPr>
        <w:t>:-</w:t>
      </w:r>
    </w:p>
    <w:p w:rsidR="000B255D" w:rsidP="001647E8" w:rsidRDefault="000B255D">
      <w:pPr>
        <w:numPr>
          <w:ilvl w:val="0"/>
          <w:numId w:val="1"/>
        </w:numPr>
        <w:jc w:val="both"/>
        <w:rPr>
          <w:rFonts w:ascii="Arial" w:hAnsi="Arial" w:cs="Arial"/>
        </w:rPr>
      </w:pPr>
      <w:r>
        <w:rPr>
          <w:rFonts w:ascii="Arial" w:hAnsi="Arial" w:cs="Arial"/>
        </w:rPr>
        <w:t>Multi-agency consultation and involvement</w:t>
      </w:r>
    </w:p>
    <w:p w:rsidR="0094151B" w:rsidP="001647E8" w:rsidRDefault="0094151B">
      <w:pPr>
        <w:numPr>
          <w:ilvl w:val="0"/>
          <w:numId w:val="1"/>
        </w:numPr>
        <w:jc w:val="both"/>
        <w:rPr>
          <w:rFonts w:ascii="Arial" w:hAnsi="Arial" w:cs="Arial"/>
        </w:rPr>
      </w:pPr>
      <w:r>
        <w:rPr>
          <w:rFonts w:ascii="Arial" w:hAnsi="Arial" w:cs="Arial"/>
        </w:rPr>
        <w:t xml:space="preserve">Community </w:t>
      </w:r>
      <w:r w:rsidR="006526E5">
        <w:rPr>
          <w:rFonts w:ascii="Arial" w:hAnsi="Arial" w:cs="Arial"/>
        </w:rPr>
        <w:t>engagement</w:t>
      </w:r>
      <w:r>
        <w:rPr>
          <w:rFonts w:ascii="Arial" w:hAnsi="Arial" w:cs="Arial"/>
        </w:rPr>
        <w:t xml:space="preserve"> </w:t>
      </w:r>
    </w:p>
    <w:p w:rsidR="000B255D" w:rsidP="001647E8" w:rsidRDefault="0094151B">
      <w:pPr>
        <w:numPr>
          <w:ilvl w:val="0"/>
          <w:numId w:val="1"/>
        </w:numPr>
        <w:jc w:val="both"/>
        <w:rPr>
          <w:rFonts w:ascii="Arial" w:hAnsi="Arial" w:cs="Arial"/>
        </w:rPr>
      </w:pPr>
      <w:r>
        <w:rPr>
          <w:rFonts w:ascii="Arial" w:hAnsi="Arial" w:cs="Arial"/>
        </w:rPr>
        <w:t>E</w:t>
      </w:r>
      <w:r w:rsidR="000B255D">
        <w:rPr>
          <w:rFonts w:ascii="Arial" w:hAnsi="Arial" w:cs="Arial"/>
        </w:rPr>
        <w:t>ffective information sharing</w:t>
      </w:r>
    </w:p>
    <w:p w:rsidR="002410C6" w:rsidP="002410C6" w:rsidRDefault="002410C6">
      <w:pPr>
        <w:numPr>
          <w:ilvl w:val="0"/>
          <w:numId w:val="1"/>
        </w:numPr>
        <w:rPr>
          <w:rFonts w:ascii="Arial" w:hAnsi="Arial" w:cs="Arial"/>
        </w:rPr>
      </w:pPr>
      <w:r>
        <w:rPr>
          <w:rFonts w:ascii="Arial" w:hAnsi="Arial" w:cs="Arial"/>
        </w:rPr>
        <w:t>Assessment of the underlying causes of ASB</w:t>
      </w:r>
    </w:p>
    <w:p w:rsidR="002410C6" w:rsidP="002410C6" w:rsidRDefault="002410C6">
      <w:pPr>
        <w:numPr>
          <w:ilvl w:val="0"/>
          <w:numId w:val="1"/>
        </w:numPr>
        <w:rPr>
          <w:rFonts w:ascii="Arial" w:hAnsi="Arial" w:cs="Arial"/>
        </w:rPr>
      </w:pPr>
      <w:r>
        <w:rPr>
          <w:rFonts w:ascii="Arial" w:hAnsi="Arial" w:cs="Arial"/>
        </w:rPr>
        <w:t>Provision of appropriate support</w:t>
      </w:r>
    </w:p>
    <w:p w:rsidR="000B255D" w:rsidP="001647E8" w:rsidRDefault="000B255D">
      <w:pPr>
        <w:numPr>
          <w:ilvl w:val="0"/>
          <w:numId w:val="1"/>
        </w:numPr>
        <w:jc w:val="both"/>
        <w:rPr>
          <w:rFonts w:ascii="Arial" w:hAnsi="Arial" w:cs="Arial"/>
        </w:rPr>
      </w:pPr>
      <w:r>
        <w:rPr>
          <w:rFonts w:ascii="Arial" w:hAnsi="Arial" w:cs="Arial"/>
        </w:rPr>
        <w:t>Effective co-ordination and case management</w:t>
      </w:r>
    </w:p>
    <w:p w:rsidR="002410C6" w:rsidP="002410C6" w:rsidRDefault="002410C6">
      <w:pPr>
        <w:numPr>
          <w:ilvl w:val="0"/>
          <w:numId w:val="1"/>
        </w:numPr>
        <w:rPr>
          <w:rFonts w:ascii="Arial" w:hAnsi="Arial" w:cs="Arial"/>
        </w:rPr>
      </w:pPr>
      <w:r w:rsidRPr="000B255D">
        <w:rPr>
          <w:rFonts w:ascii="Arial" w:hAnsi="Arial" w:cs="Arial"/>
        </w:rPr>
        <w:t>Quality</w:t>
      </w:r>
      <w:r>
        <w:rPr>
          <w:rFonts w:ascii="Arial" w:hAnsi="Arial" w:cs="Arial"/>
        </w:rPr>
        <w:t xml:space="preserve"> </w:t>
      </w:r>
      <w:r w:rsidRPr="000B255D">
        <w:rPr>
          <w:rFonts w:ascii="Arial" w:hAnsi="Arial" w:cs="Arial"/>
          <w:u w:val="single"/>
        </w:rPr>
        <w:t>not</w:t>
      </w:r>
      <w:r>
        <w:rPr>
          <w:rFonts w:ascii="Arial" w:hAnsi="Arial" w:cs="Arial"/>
        </w:rPr>
        <w:t xml:space="preserve"> quantity</w:t>
      </w:r>
    </w:p>
    <w:p w:rsidR="002410C6" w:rsidP="002410C6" w:rsidRDefault="002410C6">
      <w:pPr>
        <w:numPr>
          <w:ilvl w:val="0"/>
          <w:numId w:val="1"/>
        </w:numPr>
        <w:rPr>
          <w:rFonts w:ascii="Arial" w:hAnsi="Arial" w:cs="Arial"/>
        </w:rPr>
      </w:pPr>
      <w:r w:rsidRPr="00DB7A51">
        <w:rPr>
          <w:rFonts w:ascii="Arial" w:hAnsi="Arial" w:cs="Arial"/>
        </w:rPr>
        <w:t xml:space="preserve">Single agency </w:t>
      </w:r>
      <w:r w:rsidR="00E9282A">
        <w:rPr>
          <w:rFonts w:ascii="Arial" w:hAnsi="Arial" w:cs="Arial"/>
        </w:rPr>
        <w:t>C</w:t>
      </w:r>
      <w:r>
        <w:rPr>
          <w:rFonts w:ascii="Arial" w:hAnsi="Arial" w:cs="Arial"/>
        </w:rPr>
        <w:t>BO</w:t>
      </w:r>
      <w:r w:rsidRPr="00DB7A51">
        <w:rPr>
          <w:rFonts w:ascii="Arial" w:hAnsi="Arial" w:cs="Arial"/>
        </w:rPr>
        <w:t>s are the exception rather than the norm</w:t>
      </w:r>
    </w:p>
    <w:p w:rsidR="005A40BB" w:rsidP="002410C6" w:rsidRDefault="005A40BB">
      <w:pPr>
        <w:numPr>
          <w:ilvl w:val="0"/>
          <w:numId w:val="1"/>
        </w:numPr>
        <w:rPr>
          <w:rFonts w:ascii="Arial" w:hAnsi="Arial" w:cs="Arial"/>
        </w:rPr>
      </w:pPr>
      <w:r>
        <w:rPr>
          <w:rFonts w:ascii="Arial" w:hAnsi="Arial" w:cs="Arial"/>
        </w:rPr>
        <w:t>Support for victims and witnesses</w:t>
      </w:r>
    </w:p>
    <w:p w:rsidR="00756AF7" w:rsidP="00756AF7" w:rsidRDefault="00756AF7">
      <w:pPr>
        <w:rPr>
          <w:rFonts w:ascii="Arial" w:hAnsi="Arial" w:cs="Arial"/>
        </w:rPr>
      </w:pPr>
    </w:p>
    <w:p w:rsidRPr="00756AF7" w:rsidR="00756AF7" w:rsidP="00756AF7" w:rsidRDefault="00756AF7">
      <w:pPr>
        <w:rPr>
          <w:rFonts w:ascii="Arial" w:hAnsi="Arial" w:cs="Arial"/>
        </w:rPr>
      </w:pPr>
      <w:r w:rsidRPr="00756AF7">
        <w:rPr>
          <w:rFonts w:ascii="Arial" w:hAnsi="Arial" w:cs="Arial"/>
        </w:rPr>
        <w:t xml:space="preserve">The CBO process is summarised in the flowchart at </w:t>
      </w:r>
      <w:r w:rsidRPr="00756AF7">
        <w:rPr>
          <w:rFonts w:ascii="Arial" w:hAnsi="Arial" w:cs="Arial"/>
          <w:b/>
        </w:rPr>
        <w:fldChar w:fldCharType="begin"/>
      </w:r>
      <w:r w:rsidRPr="00B14DE5">
        <w:rPr>
          <w:rFonts w:ascii="Arial" w:hAnsi="Arial" w:cs="Arial"/>
          <w:b/>
        </w:rPr>
        <w:instrText xml:space="preserve"> REF _Ref417632480 \h  \* MERGEFORMAT </w:instrText>
      </w:r>
      <w:r w:rsidRPr="00756AF7">
        <w:rPr>
          <w:rFonts w:ascii="Arial" w:hAnsi="Arial" w:cs="Arial"/>
          <w:b/>
        </w:rPr>
      </w:r>
      <w:r w:rsidRPr="00756AF7">
        <w:rPr>
          <w:rFonts w:ascii="Arial" w:hAnsi="Arial" w:cs="Arial"/>
          <w:b/>
        </w:rPr>
        <w:fldChar w:fldCharType="separate"/>
      </w:r>
      <w:r w:rsidRPr="00443F7D" w:rsidR="00443F7D">
        <w:rPr>
          <w:rFonts w:ascii="Arial" w:hAnsi="Arial" w:cs="Arial"/>
          <w:b/>
        </w:rPr>
        <w:t>Appendix A</w:t>
      </w:r>
      <w:r w:rsidRPr="00756AF7">
        <w:rPr>
          <w:rFonts w:ascii="Arial" w:hAnsi="Arial" w:cs="Arial"/>
        </w:rPr>
        <w:fldChar w:fldCharType="end"/>
      </w:r>
      <w:r w:rsidR="00D64315">
        <w:rPr>
          <w:rFonts w:ascii="Arial" w:hAnsi="Arial" w:cs="Arial"/>
        </w:rPr>
        <w:t>.</w:t>
      </w:r>
    </w:p>
    <w:p w:rsidR="00756AF7" w:rsidP="00756AF7" w:rsidRDefault="00756AF7"/>
    <w:p w:rsidR="00756AF7" w:rsidP="00756AF7" w:rsidRDefault="00756AF7"/>
    <w:p w:rsidRPr="00A71259" w:rsidR="00756AF7" w:rsidP="00756AF7" w:rsidRDefault="00756AF7">
      <w:pPr>
        <w:pStyle w:val="Heading1"/>
      </w:pPr>
      <w:bookmarkStart w:name="_Toc509384470" w:id="9"/>
      <w:r>
        <w:t>Information Sharing</w:t>
      </w:r>
      <w:bookmarkEnd w:id="9"/>
    </w:p>
    <w:p w:rsidR="0093120F" w:rsidP="0093120F" w:rsidRDefault="0093120F">
      <w:pPr>
        <w:jc w:val="both"/>
        <w:rPr>
          <w:rFonts w:ascii="Arial" w:hAnsi="Arial" w:cs="Arial"/>
        </w:rPr>
      </w:pPr>
      <w:r>
        <w:rPr>
          <w:rFonts w:ascii="Arial" w:hAnsi="Arial" w:cs="Arial"/>
        </w:rPr>
        <w:t xml:space="preserve">Information sharing between partner agencies is a key principle of working together to tackle ASB.  Under Section 115 of the Crime and Disorder Act 1998, information should be shared with the relevant authority (police, local authority, fire service, probation service or health authority) for the purposes of reducing ASB.  The ‘legal gateway’ to sharing information in Derbyshire is provided by the Derbyshire Partnership Forum ASB Information Sharing Agreement.  </w:t>
      </w:r>
    </w:p>
    <w:p w:rsidR="0093120F" w:rsidP="0093120F" w:rsidRDefault="0093120F">
      <w:pPr>
        <w:rPr>
          <w:rFonts w:ascii="Arial" w:hAnsi="Arial" w:cs="Arial"/>
        </w:rPr>
      </w:pPr>
    </w:p>
    <w:p w:rsidR="0093120F" w:rsidP="0093120F" w:rsidRDefault="0093120F">
      <w:pPr>
        <w:jc w:val="both"/>
        <w:rPr>
          <w:rFonts w:ascii="Arial" w:hAnsi="Arial" w:cs="Arial"/>
        </w:rPr>
      </w:pPr>
      <w:r>
        <w:rPr>
          <w:rFonts w:ascii="Arial" w:hAnsi="Arial" w:cs="Arial"/>
        </w:rPr>
        <w:t>Wherever possible, i</w:t>
      </w:r>
      <w:r w:rsidRPr="007A0F88">
        <w:rPr>
          <w:rFonts w:ascii="Arial" w:hAnsi="Arial" w:cs="Arial"/>
        </w:rPr>
        <w:t xml:space="preserve">nformation will be shared between agencies using </w:t>
      </w:r>
      <w:r>
        <w:rPr>
          <w:rFonts w:ascii="Arial" w:hAnsi="Arial" w:cs="Arial"/>
        </w:rPr>
        <w:t xml:space="preserve">        </w:t>
      </w:r>
      <w:r w:rsidRPr="007A0F88">
        <w:rPr>
          <w:rFonts w:ascii="Arial" w:hAnsi="Arial" w:cs="Arial"/>
        </w:rPr>
        <w:t>E-</w:t>
      </w:r>
      <w:r>
        <w:rPr>
          <w:rFonts w:ascii="Arial" w:hAnsi="Arial" w:cs="Arial"/>
        </w:rPr>
        <w:t>C</w:t>
      </w:r>
      <w:r w:rsidRPr="007A0F88">
        <w:rPr>
          <w:rFonts w:ascii="Arial" w:hAnsi="Arial" w:cs="Arial"/>
        </w:rPr>
        <w:t>INS, the multi-agency ASB case management system.</w:t>
      </w:r>
    </w:p>
    <w:p w:rsidR="0093120F" w:rsidP="0093120F" w:rsidRDefault="0093120F">
      <w:pPr>
        <w:jc w:val="both"/>
        <w:rPr>
          <w:rFonts w:ascii="Arial" w:hAnsi="Arial" w:cs="Arial"/>
        </w:rPr>
      </w:pPr>
    </w:p>
    <w:p w:rsidR="00756AF7" w:rsidP="0093120F" w:rsidRDefault="00756AF7">
      <w:pPr>
        <w:jc w:val="both"/>
        <w:rPr>
          <w:rFonts w:ascii="Arial" w:hAnsi="Arial" w:cs="Arial"/>
        </w:rPr>
      </w:pPr>
    </w:p>
    <w:p w:rsidRPr="00A71259" w:rsidR="00756AF7" w:rsidP="00756AF7" w:rsidRDefault="00756AF7">
      <w:pPr>
        <w:pStyle w:val="Heading1"/>
      </w:pPr>
      <w:bookmarkStart w:name="_Toc509384471" w:id="10"/>
      <w:r>
        <w:t>Case Management</w:t>
      </w:r>
      <w:bookmarkEnd w:id="10"/>
    </w:p>
    <w:p w:rsidRPr="007A0F88" w:rsidR="0093120F" w:rsidP="0093120F" w:rsidRDefault="0093120F">
      <w:pPr>
        <w:jc w:val="both"/>
        <w:rPr>
          <w:rFonts w:ascii="Arial" w:hAnsi="Arial" w:cs="Arial"/>
        </w:rPr>
      </w:pPr>
      <w:r>
        <w:rPr>
          <w:rFonts w:ascii="Arial" w:hAnsi="Arial" w:cs="Arial"/>
        </w:rPr>
        <w:t>ASB perpetrators</w:t>
      </w:r>
      <w:r w:rsidRPr="007A0F88">
        <w:rPr>
          <w:rFonts w:ascii="Arial" w:hAnsi="Arial" w:cs="Arial"/>
        </w:rPr>
        <w:t xml:space="preserve"> will be managed, on a multi-agency basis, on E-CINS, using the ASB Perpetrators Gallery.</w:t>
      </w:r>
    </w:p>
    <w:p w:rsidRPr="007A0F88" w:rsidR="0093120F" w:rsidP="0093120F" w:rsidRDefault="0093120F">
      <w:pPr>
        <w:jc w:val="both"/>
        <w:rPr>
          <w:rFonts w:ascii="Arial" w:hAnsi="Arial" w:cs="Arial"/>
        </w:rPr>
      </w:pPr>
    </w:p>
    <w:p w:rsidR="0093120F" w:rsidP="0093120F" w:rsidRDefault="0093120F">
      <w:pPr>
        <w:jc w:val="both"/>
        <w:rPr>
          <w:rFonts w:ascii="Arial" w:hAnsi="Arial" w:cs="Arial"/>
        </w:rPr>
      </w:pPr>
      <w:r w:rsidRPr="007A0F88">
        <w:rPr>
          <w:rFonts w:ascii="Arial" w:hAnsi="Arial" w:cs="Arial"/>
        </w:rPr>
        <w:t>If the incremental approach has been followed on E-CINS, the Profile should already exist</w:t>
      </w:r>
      <w:r>
        <w:rPr>
          <w:rFonts w:ascii="Arial" w:hAnsi="Arial" w:cs="Arial"/>
        </w:rPr>
        <w:t xml:space="preserve"> b</w:t>
      </w:r>
      <w:r w:rsidRPr="007A0F88">
        <w:rPr>
          <w:rFonts w:ascii="Arial" w:hAnsi="Arial" w:cs="Arial"/>
        </w:rPr>
        <w:t>ut</w:t>
      </w:r>
      <w:r>
        <w:rPr>
          <w:rFonts w:ascii="Arial" w:hAnsi="Arial" w:cs="Arial"/>
        </w:rPr>
        <w:t>,</w:t>
      </w:r>
      <w:r w:rsidRPr="007A0F88">
        <w:rPr>
          <w:rFonts w:ascii="Arial" w:hAnsi="Arial" w:cs="Arial"/>
        </w:rPr>
        <w:t xml:space="preserve"> if not, one will need to be created when perpetrators are being considered for a </w:t>
      </w:r>
      <w:r>
        <w:rPr>
          <w:rFonts w:ascii="Arial" w:hAnsi="Arial" w:cs="Arial"/>
        </w:rPr>
        <w:t>C</w:t>
      </w:r>
      <w:r w:rsidRPr="007A0F88">
        <w:rPr>
          <w:rFonts w:ascii="Arial" w:hAnsi="Arial" w:cs="Arial"/>
        </w:rPr>
        <w:t>BO</w:t>
      </w:r>
      <w:r w:rsidR="00756AF7">
        <w:rPr>
          <w:rFonts w:ascii="Arial" w:hAnsi="Arial" w:cs="Arial"/>
        </w:rPr>
        <w:t>.  They will be deemed as ‘high</w:t>
      </w:r>
      <w:r w:rsidRPr="007A0F88">
        <w:rPr>
          <w:rFonts w:ascii="Arial" w:hAnsi="Arial" w:cs="Arial"/>
        </w:rPr>
        <w:t xml:space="preserve"> risk</w:t>
      </w:r>
      <w:r w:rsidR="00756AF7">
        <w:rPr>
          <w:rFonts w:ascii="Arial" w:hAnsi="Arial" w:cs="Arial"/>
        </w:rPr>
        <w:t>’</w:t>
      </w:r>
      <w:r w:rsidRPr="007A0F88">
        <w:rPr>
          <w:rFonts w:ascii="Arial" w:hAnsi="Arial" w:cs="Arial"/>
        </w:rPr>
        <w:t xml:space="preserve"> perpetrators, under the incremental approach to enforcement.</w:t>
      </w:r>
    </w:p>
    <w:p w:rsidR="0093120F" w:rsidP="0093120F" w:rsidRDefault="0093120F">
      <w:pPr>
        <w:jc w:val="both"/>
        <w:rPr>
          <w:rFonts w:ascii="Arial" w:hAnsi="Arial" w:cs="Arial"/>
        </w:rPr>
      </w:pPr>
    </w:p>
    <w:p w:rsidRPr="000E4A73" w:rsidR="0093120F" w:rsidP="0093120F" w:rsidRDefault="0093120F">
      <w:pPr>
        <w:jc w:val="both"/>
        <w:rPr>
          <w:rFonts w:ascii="Arial" w:hAnsi="Arial" w:cs="Arial"/>
        </w:rPr>
      </w:pPr>
      <w:r w:rsidRPr="000E4A73">
        <w:rPr>
          <w:rFonts w:ascii="Arial" w:hAnsi="Arial" w:cs="Arial"/>
        </w:rPr>
        <w:t xml:space="preserve">For more information, see the Derbyshire E-CINS User Guide, which is available from the ‘Downloads’ section on E-CINS or at </w:t>
      </w:r>
    </w:p>
    <w:p w:rsidR="0093120F" w:rsidP="0093120F" w:rsidRDefault="00C74A29">
      <w:pPr>
        <w:jc w:val="both"/>
        <w:rPr>
          <w:rFonts w:ascii="Arial" w:hAnsi="Arial" w:cs="Arial"/>
        </w:rPr>
      </w:pPr>
      <w:hyperlink w:history="1" r:id="rId10">
        <w:r w:rsidRPr="000E4A73" w:rsidR="0093120F">
          <w:rPr>
            <w:rStyle w:val="Hyperlink"/>
            <w:rFonts w:ascii="Arial" w:hAnsi="Arial" w:cs="Arial"/>
            <w:color w:val="auto"/>
          </w:rPr>
          <w:t>www.saferderbyshire.gov.uk/victimsfirst</w:t>
        </w:r>
      </w:hyperlink>
      <w:r w:rsidRPr="000E4A73" w:rsidR="0093120F">
        <w:rPr>
          <w:rFonts w:ascii="Arial" w:hAnsi="Arial" w:cs="Arial"/>
        </w:rPr>
        <w:t xml:space="preserve">   </w:t>
      </w:r>
    </w:p>
    <w:p w:rsidR="0093120F" w:rsidP="0093120F" w:rsidRDefault="0093120F">
      <w:pPr>
        <w:jc w:val="both"/>
        <w:rPr>
          <w:rFonts w:ascii="Arial" w:hAnsi="Arial" w:cs="Arial"/>
        </w:rPr>
      </w:pPr>
    </w:p>
    <w:p w:rsidRPr="00A71259" w:rsidR="002410C6" w:rsidP="000C2486" w:rsidRDefault="002410C6">
      <w:pPr>
        <w:pStyle w:val="Heading2"/>
        <w:rPr>
          <w:b/>
          <w:bCs/>
          <w:i/>
          <w:iCs/>
        </w:rPr>
      </w:pPr>
      <w:bookmarkStart w:name="_Toc509384472" w:id="11"/>
      <w:r w:rsidRPr="00A71259">
        <w:t>Thresholds</w:t>
      </w:r>
      <w:r w:rsidRPr="00A71259" w:rsidR="00610242">
        <w:t xml:space="preserve"> for Considering a </w:t>
      </w:r>
      <w:r w:rsidR="00E9282A">
        <w:t>C</w:t>
      </w:r>
      <w:r w:rsidRPr="00A71259" w:rsidR="00610242">
        <w:t>BO</w:t>
      </w:r>
      <w:bookmarkEnd w:id="11"/>
    </w:p>
    <w:p w:rsidR="00E9282A" w:rsidP="000E1061" w:rsidRDefault="002410C6">
      <w:pPr>
        <w:jc w:val="both"/>
        <w:rPr>
          <w:rFonts w:ascii="Arial" w:hAnsi="Arial" w:cs="Arial"/>
        </w:rPr>
      </w:pPr>
      <w:r w:rsidRPr="008E56D5">
        <w:rPr>
          <w:rFonts w:ascii="Arial" w:hAnsi="Arial" w:cs="Arial"/>
        </w:rPr>
        <w:t>Action against individual perpetrators of ASB should be prioritised in accordance with partner agencies’ policies and procedures</w:t>
      </w:r>
      <w:r w:rsidR="008E56D5">
        <w:rPr>
          <w:rFonts w:ascii="Arial" w:hAnsi="Arial" w:cs="Arial"/>
        </w:rPr>
        <w:t xml:space="preserve">.  </w:t>
      </w:r>
    </w:p>
    <w:p w:rsidR="00E9282A" w:rsidP="000E1061" w:rsidRDefault="00E9282A">
      <w:pPr>
        <w:jc w:val="both"/>
        <w:rPr>
          <w:rFonts w:ascii="Arial" w:hAnsi="Arial" w:cs="Arial"/>
        </w:rPr>
      </w:pPr>
    </w:p>
    <w:p w:rsidR="00756AF7" w:rsidP="00756AF7" w:rsidRDefault="00E9282A">
      <w:pPr>
        <w:jc w:val="both"/>
        <w:rPr>
          <w:rFonts w:ascii="Arial" w:hAnsi="Arial" w:cs="Arial"/>
        </w:rPr>
      </w:pPr>
      <w:r w:rsidRPr="00DE7449">
        <w:rPr>
          <w:rFonts w:ascii="Arial" w:hAnsi="Arial" w:cs="Arial"/>
        </w:rPr>
        <w:t>For serious and persistent ASB offenders who have committed criminal offences (not necessarily related to the ASB)</w:t>
      </w:r>
      <w:r w:rsidR="006D401D">
        <w:rPr>
          <w:rFonts w:ascii="Arial" w:hAnsi="Arial" w:cs="Arial"/>
        </w:rPr>
        <w:t>,</w:t>
      </w:r>
      <w:r w:rsidRPr="00DE7449">
        <w:rPr>
          <w:rFonts w:ascii="Arial" w:hAnsi="Arial" w:cs="Arial"/>
        </w:rPr>
        <w:t xml:space="preserve"> then a CBO should be </w:t>
      </w:r>
      <w:r w:rsidRPr="000F2C59">
        <w:rPr>
          <w:rFonts w:ascii="Arial" w:hAnsi="Arial" w:cs="Arial"/>
        </w:rPr>
        <w:t xml:space="preserve">considered, subject to the </w:t>
      </w:r>
      <w:bookmarkStart w:name="_Ref393789686" w:id="12"/>
      <w:r w:rsidRPr="00A71259" w:rsidR="00756AF7">
        <w:t>‘</w:t>
      </w:r>
      <w:r w:rsidRPr="00756AF7" w:rsidR="00756AF7">
        <w:rPr>
          <w:rFonts w:ascii="Arial" w:hAnsi="Arial" w:cs="Arial"/>
        </w:rPr>
        <w:t>Two stage test’</w:t>
      </w:r>
      <w:bookmarkEnd w:id="12"/>
      <w:r w:rsidR="00756AF7">
        <w:rPr>
          <w:rFonts w:ascii="Arial" w:hAnsi="Arial" w:cs="Arial"/>
        </w:rPr>
        <w:t>.  For a CBO to be imposed, the Court must be satisfied</w:t>
      </w:r>
      <w:r w:rsidR="001327C8">
        <w:rPr>
          <w:rFonts w:ascii="Arial" w:hAnsi="Arial" w:cs="Arial"/>
        </w:rPr>
        <w:t>, beyond reasonable doubt,</w:t>
      </w:r>
      <w:r w:rsidR="00756AF7">
        <w:rPr>
          <w:rFonts w:ascii="Arial" w:hAnsi="Arial" w:cs="Arial"/>
        </w:rPr>
        <w:t xml:space="preserve"> that:-</w:t>
      </w:r>
    </w:p>
    <w:p w:rsidRPr="00EF1ACE" w:rsidR="00756AF7" w:rsidP="003468E2" w:rsidRDefault="00756AF7">
      <w:pPr>
        <w:pStyle w:val="ListParagraph"/>
        <w:numPr>
          <w:ilvl w:val="0"/>
          <w:numId w:val="36"/>
        </w:numPr>
        <w:jc w:val="both"/>
        <w:rPr>
          <w:rFonts w:ascii="Arial" w:hAnsi="Arial" w:cs="Arial"/>
        </w:rPr>
      </w:pPr>
      <w:r>
        <w:rPr>
          <w:rFonts w:ascii="Arial" w:hAnsi="Arial" w:cs="Arial"/>
        </w:rPr>
        <w:t>T</w:t>
      </w:r>
      <w:r w:rsidRPr="00EF1ACE">
        <w:rPr>
          <w:rFonts w:ascii="Arial" w:hAnsi="Arial" w:cs="Arial"/>
        </w:rPr>
        <w:t xml:space="preserve">he </w:t>
      </w:r>
      <w:r>
        <w:rPr>
          <w:rFonts w:ascii="Arial" w:hAnsi="Arial" w:cs="Arial"/>
        </w:rPr>
        <w:t>offender has engaged in</w:t>
      </w:r>
      <w:r w:rsidRPr="00EF1ACE">
        <w:rPr>
          <w:rFonts w:ascii="Arial" w:hAnsi="Arial" w:cs="Arial"/>
        </w:rPr>
        <w:t xml:space="preserve"> behav</w:t>
      </w:r>
      <w:r>
        <w:rPr>
          <w:rFonts w:ascii="Arial" w:hAnsi="Arial" w:cs="Arial"/>
        </w:rPr>
        <w:t>iour that c</w:t>
      </w:r>
      <w:r w:rsidRPr="00EF1ACE">
        <w:rPr>
          <w:rFonts w:ascii="Arial" w:hAnsi="Arial" w:cs="Arial"/>
        </w:rPr>
        <w:t xml:space="preserve">aused, or was likely to cause, harassment, alarm or distress to </w:t>
      </w:r>
      <w:r>
        <w:rPr>
          <w:rFonts w:ascii="Arial" w:hAnsi="Arial" w:cs="Arial"/>
        </w:rPr>
        <w:t>any</w:t>
      </w:r>
      <w:r w:rsidRPr="00EF1ACE">
        <w:rPr>
          <w:rFonts w:ascii="Arial" w:hAnsi="Arial" w:cs="Arial"/>
        </w:rPr>
        <w:t xml:space="preserve"> person</w:t>
      </w:r>
      <w:r>
        <w:rPr>
          <w:rFonts w:ascii="Arial" w:hAnsi="Arial" w:cs="Arial"/>
        </w:rPr>
        <w:t xml:space="preserve">; </w:t>
      </w:r>
      <w:r>
        <w:rPr>
          <w:rFonts w:ascii="Arial" w:hAnsi="Arial" w:cs="Arial"/>
          <w:b/>
          <w:u w:val="single"/>
        </w:rPr>
        <w:t>and</w:t>
      </w:r>
    </w:p>
    <w:p w:rsidRPr="00EF1ACE" w:rsidR="00756AF7" w:rsidP="003468E2" w:rsidRDefault="00756AF7">
      <w:pPr>
        <w:pStyle w:val="ListParagraph"/>
        <w:numPr>
          <w:ilvl w:val="0"/>
          <w:numId w:val="36"/>
        </w:numPr>
        <w:jc w:val="both"/>
        <w:rPr>
          <w:rFonts w:ascii="Arial" w:hAnsi="Arial" w:cs="Arial"/>
        </w:rPr>
      </w:pPr>
      <w:r>
        <w:rPr>
          <w:rFonts w:ascii="Arial" w:hAnsi="Arial" w:cs="Arial"/>
        </w:rPr>
        <w:t>M</w:t>
      </w:r>
      <w:r w:rsidRPr="00EF1ACE">
        <w:rPr>
          <w:rFonts w:ascii="Arial" w:hAnsi="Arial" w:cs="Arial"/>
        </w:rPr>
        <w:t xml:space="preserve">aking the order will </w:t>
      </w:r>
      <w:r>
        <w:rPr>
          <w:rFonts w:ascii="Arial" w:hAnsi="Arial" w:cs="Arial"/>
        </w:rPr>
        <w:t>help in preventing the offender from engaging in such behaviour.</w:t>
      </w:r>
    </w:p>
    <w:p w:rsidRPr="000F2C59" w:rsidR="00756AF7" w:rsidP="00DE7449" w:rsidRDefault="00756AF7">
      <w:pPr>
        <w:jc w:val="both"/>
        <w:rPr>
          <w:rFonts w:ascii="Arial" w:hAnsi="Arial" w:cs="Arial"/>
          <w:b/>
        </w:rPr>
      </w:pPr>
    </w:p>
    <w:p w:rsidRPr="00557FC9" w:rsidR="00443F7D" w:rsidP="00443F7D" w:rsidRDefault="00443F7D">
      <w:pPr>
        <w:jc w:val="both"/>
        <w:rPr>
          <w:rFonts w:ascii="Arial" w:hAnsi="Arial" w:cs="Arial"/>
        </w:rPr>
      </w:pPr>
      <w:r w:rsidRPr="00557FC9">
        <w:rPr>
          <w:rFonts w:ascii="Arial" w:hAnsi="Arial" w:cs="Arial"/>
        </w:rPr>
        <w:t xml:space="preserve">The decision to consider a CBO must be based on </w:t>
      </w:r>
      <w:r w:rsidRPr="00557FC9">
        <w:rPr>
          <w:rFonts w:ascii="Arial" w:hAnsi="Arial" w:cs="Arial"/>
          <w:bCs/>
        </w:rPr>
        <w:t>proportionate and reasonable judgements and the conditions of an order should not be designed to stop reasonable, trivial or benign behaviour that has not</w:t>
      </w:r>
      <w:r w:rsidRPr="00557FC9">
        <w:rPr>
          <w:rFonts w:ascii="Arial" w:hAnsi="Arial" w:cs="Arial"/>
        </w:rPr>
        <w:t xml:space="preserve"> caused, or is unlikely to cause, harassment, alarm or distress to victims or communities.</w:t>
      </w:r>
    </w:p>
    <w:p w:rsidR="00443F7D" w:rsidP="000E1061" w:rsidRDefault="00443F7D">
      <w:pPr>
        <w:jc w:val="both"/>
        <w:rPr>
          <w:rFonts w:ascii="Arial" w:hAnsi="Arial" w:cs="Arial"/>
        </w:rPr>
      </w:pPr>
    </w:p>
    <w:p w:rsidR="002410C6" w:rsidP="000E1061" w:rsidRDefault="00E9282A">
      <w:pPr>
        <w:jc w:val="both"/>
        <w:rPr>
          <w:rFonts w:ascii="Arial" w:hAnsi="Arial" w:cs="Arial"/>
        </w:rPr>
      </w:pPr>
      <w:r>
        <w:rPr>
          <w:rFonts w:ascii="Arial" w:hAnsi="Arial" w:cs="Arial"/>
        </w:rPr>
        <w:t xml:space="preserve">It is good practice to </w:t>
      </w:r>
      <w:r w:rsidRPr="008E56D5" w:rsidR="002410C6">
        <w:rPr>
          <w:rFonts w:ascii="Arial" w:hAnsi="Arial" w:cs="Arial"/>
        </w:rPr>
        <w:t>consider</w:t>
      </w:r>
      <w:r>
        <w:rPr>
          <w:rFonts w:ascii="Arial" w:hAnsi="Arial" w:cs="Arial"/>
        </w:rPr>
        <w:t xml:space="preserve"> a CBO</w:t>
      </w:r>
      <w:r w:rsidRPr="008E56D5" w:rsidR="002410C6">
        <w:rPr>
          <w:rFonts w:ascii="Arial" w:hAnsi="Arial" w:cs="Arial"/>
        </w:rPr>
        <w:t xml:space="preserve"> when </w:t>
      </w:r>
      <w:r w:rsidRPr="008E56D5" w:rsidR="002861AE">
        <w:rPr>
          <w:rFonts w:ascii="Arial" w:hAnsi="Arial" w:cs="Arial"/>
        </w:rPr>
        <w:t>all other interventions have failed to stop the ASB</w:t>
      </w:r>
      <w:r w:rsidR="00837DD1">
        <w:rPr>
          <w:rFonts w:ascii="Arial" w:hAnsi="Arial" w:cs="Arial"/>
        </w:rPr>
        <w:t>,</w:t>
      </w:r>
      <w:r w:rsidR="008E56D5">
        <w:rPr>
          <w:rFonts w:ascii="Arial" w:hAnsi="Arial" w:cs="Arial"/>
        </w:rPr>
        <w:t xml:space="preserve"> but each case should be considered individually</w:t>
      </w:r>
      <w:r w:rsidRPr="008E56D5" w:rsidR="002410C6">
        <w:rPr>
          <w:rFonts w:ascii="Arial" w:hAnsi="Arial" w:cs="Arial"/>
        </w:rPr>
        <w:t xml:space="preserve">.   </w:t>
      </w:r>
    </w:p>
    <w:p w:rsidR="00D557F1" w:rsidP="000E1061" w:rsidRDefault="00D557F1">
      <w:pPr>
        <w:jc w:val="both"/>
        <w:rPr>
          <w:rFonts w:ascii="Arial" w:hAnsi="Arial" w:cs="Arial"/>
        </w:rPr>
      </w:pPr>
    </w:p>
    <w:p w:rsidRPr="008E56D5" w:rsidR="002410C6" w:rsidP="000E1061" w:rsidRDefault="002410C6">
      <w:pPr>
        <w:pStyle w:val="BodyText"/>
        <w:jc w:val="both"/>
        <w:rPr>
          <w:color w:val="auto"/>
        </w:rPr>
      </w:pPr>
      <w:r w:rsidRPr="008E56D5">
        <w:rPr>
          <w:color w:val="auto"/>
        </w:rPr>
        <w:t xml:space="preserve">When a </w:t>
      </w:r>
      <w:r w:rsidRPr="008E56D5" w:rsidR="002861AE">
        <w:rPr>
          <w:color w:val="auto"/>
        </w:rPr>
        <w:t>‘</w:t>
      </w:r>
      <w:r w:rsidRPr="008E56D5">
        <w:rPr>
          <w:color w:val="auto"/>
        </w:rPr>
        <w:t>serious</w:t>
      </w:r>
      <w:r w:rsidRPr="008E56D5" w:rsidR="002861AE">
        <w:rPr>
          <w:color w:val="auto"/>
        </w:rPr>
        <w:t>’</w:t>
      </w:r>
      <w:r w:rsidRPr="008E56D5">
        <w:rPr>
          <w:color w:val="auto"/>
        </w:rPr>
        <w:t xml:space="preserve"> or </w:t>
      </w:r>
      <w:r w:rsidRPr="008E56D5" w:rsidR="002861AE">
        <w:rPr>
          <w:color w:val="auto"/>
        </w:rPr>
        <w:t>‘</w:t>
      </w:r>
      <w:r w:rsidRPr="008E56D5">
        <w:rPr>
          <w:color w:val="auto"/>
        </w:rPr>
        <w:t>immediate</w:t>
      </w:r>
      <w:r w:rsidRPr="008E56D5" w:rsidR="002861AE">
        <w:rPr>
          <w:color w:val="auto"/>
        </w:rPr>
        <w:t>’</w:t>
      </w:r>
      <w:r w:rsidRPr="008E56D5">
        <w:rPr>
          <w:color w:val="auto"/>
        </w:rPr>
        <w:t xml:space="preserve"> situation arises, an early multi-agency response should be ‘called’ to consider the appropriateness of using a</w:t>
      </w:r>
      <w:r w:rsidR="00B358CC">
        <w:rPr>
          <w:color w:val="auto"/>
        </w:rPr>
        <w:t xml:space="preserve"> C</w:t>
      </w:r>
      <w:r w:rsidRPr="008E56D5" w:rsidR="002861AE">
        <w:rPr>
          <w:color w:val="auto"/>
        </w:rPr>
        <w:t>BO</w:t>
      </w:r>
      <w:r w:rsidR="0035147B">
        <w:rPr>
          <w:color w:val="auto"/>
        </w:rPr>
        <w:t>,</w:t>
      </w:r>
      <w:r w:rsidR="00837DD1">
        <w:rPr>
          <w:color w:val="auto"/>
        </w:rPr>
        <w:t xml:space="preserve"> </w:t>
      </w:r>
      <w:r w:rsidRPr="008E56D5" w:rsidR="002861AE">
        <w:rPr>
          <w:color w:val="auto"/>
        </w:rPr>
        <w:t>without following the incremental enforcement approach</w:t>
      </w:r>
      <w:r w:rsidRPr="008E56D5">
        <w:rPr>
          <w:color w:val="auto"/>
        </w:rPr>
        <w:t>.</w:t>
      </w:r>
      <w:r w:rsidRPr="008E56D5" w:rsidR="002861AE">
        <w:rPr>
          <w:color w:val="auto"/>
        </w:rPr>
        <w:t xml:space="preserve">  In extreme cases,</w:t>
      </w:r>
      <w:r w:rsidR="008E56D5">
        <w:rPr>
          <w:color w:val="auto"/>
        </w:rPr>
        <w:t xml:space="preserve"> </w:t>
      </w:r>
      <w:r w:rsidR="00B358CC">
        <w:rPr>
          <w:color w:val="auto"/>
        </w:rPr>
        <w:t>an Interim C</w:t>
      </w:r>
      <w:r w:rsidRPr="008E56D5" w:rsidR="002861AE">
        <w:rPr>
          <w:color w:val="auto"/>
        </w:rPr>
        <w:t xml:space="preserve">BO </w:t>
      </w:r>
      <w:r w:rsidR="00B358CC">
        <w:rPr>
          <w:color w:val="auto"/>
        </w:rPr>
        <w:t xml:space="preserve">or a Civil Injunction </w:t>
      </w:r>
      <w:r w:rsidRPr="008E56D5" w:rsidR="002861AE">
        <w:rPr>
          <w:color w:val="auto"/>
        </w:rPr>
        <w:t>can be considered.</w:t>
      </w:r>
    </w:p>
    <w:p w:rsidR="002410C6" w:rsidP="000E1061" w:rsidRDefault="002410C6">
      <w:pPr>
        <w:jc w:val="both"/>
        <w:rPr>
          <w:rFonts w:ascii="Arial" w:hAnsi="Arial" w:cs="Arial"/>
        </w:rPr>
      </w:pPr>
    </w:p>
    <w:p w:rsidRPr="00610242" w:rsidR="00610242" w:rsidP="000E1061" w:rsidRDefault="00610242">
      <w:pPr>
        <w:jc w:val="both"/>
        <w:rPr>
          <w:rFonts w:ascii="Arial" w:hAnsi="Arial" w:cs="Arial"/>
        </w:rPr>
      </w:pPr>
      <w:r w:rsidRPr="00610242">
        <w:rPr>
          <w:rFonts w:ascii="Arial" w:hAnsi="Arial" w:cs="Arial"/>
        </w:rPr>
        <w:t xml:space="preserve">By prioritising resources and targeting </w:t>
      </w:r>
      <w:r w:rsidR="002861AE">
        <w:rPr>
          <w:rFonts w:ascii="Arial" w:hAnsi="Arial" w:cs="Arial"/>
        </w:rPr>
        <w:t>the most serious perpetrators of ASB</w:t>
      </w:r>
      <w:r w:rsidRPr="00610242">
        <w:rPr>
          <w:rFonts w:ascii="Arial" w:hAnsi="Arial" w:cs="Arial"/>
        </w:rPr>
        <w:t xml:space="preserve">, the action </w:t>
      </w:r>
      <w:r w:rsidR="002861AE">
        <w:rPr>
          <w:rFonts w:ascii="Arial" w:hAnsi="Arial" w:cs="Arial"/>
        </w:rPr>
        <w:t>should be</w:t>
      </w:r>
      <w:r w:rsidRPr="00610242">
        <w:rPr>
          <w:rFonts w:ascii="Arial" w:hAnsi="Arial" w:cs="Arial"/>
        </w:rPr>
        <w:t xml:space="preserve"> an effective deterrent to others</w:t>
      </w:r>
      <w:r w:rsidR="00837DD1">
        <w:rPr>
          <w:rFonts w:ascii="Arial" w:hAnsi="Arial" w:cs="Arial"/>
        </w:rPr>
        <w:t>.</w:t>
      </w:r>
    </w:p>
    <w:p w:rsidR="00E36F25" w:rsidP="00DE7449" w:rsidRDefault="00E36F25"/>
    <w:p w:rsidR="007A0F88" w:rsidP="00D6768A" w:rsidRDefault="007A0F88">
      <w:pPr>
        <w:rPr>
          <w:rFonts w:ascii="Arial" w:hAnsi="Arial" w:cs="Arial"/>
        </w:rPr>
      </w:pPr>
    </w:p>
    <w:p w:rsidRPr="00D512D0" w:rsidR="00E74528" w:rsidP="00E74528" w:rsidRDefault="00E74528">
      <w:pPr>
        <w:pStyle w:val="Heading1"/>
      </w:pPr>
      <w:bookmarkStart w:name="_Toc264892371" w:id="13"/>
      <w:bookmarkStart w:name="_Toc509384473" w:id="14"/>
      <w:r w:rsidRPr="00D512D0">
        <w:t>Investigating Complaints</w:t>
      </w:r>
      <w:bookmarkEnd w:id="13"/>
      <w:bookmarkEnd w:id="14"/>
    </w:p>
    <w:p w:rsidR="00E74528" w:rsidP="00E74528" w:rsidRDefault="00E74528">
      <w:pPr>
        <w:jc w:val="both"/>
        <w:rPr>
          <w:rFonts w:ascii="Arial" w:hAnsi="Arial" w:cs="Arial"/>
          <w:color w:val="FF0000"/>
        </w:rPr>
      </w:pPr>
      <w:r w:rsidRPr="00BD4204">
        <w:rPr>
          <w:rFonts w:ascii="Arial" w:hAnsi="Arial" w:cs="Arial"/>
        </w:rPr>
        <w:t>When investigating complaints of ASB, agencies must satisfy themselves that the complaints are not motivated by discrimination</w:t>
      </w:r>
      <w:r w:rsidRPr="00BD4204">
        <w:t xml:space="preserve"> </w:t>
      </w:r>
      <w:r w:rsidRPr="00BD4204">
        <w:rPr>
          <w:rFonts w:ascii="Arial" w:hAnsi="Arial" w:cs="Arial"/>
        </w:rPr>
        <w:t>on the grounds of race, culture, religion, age or sexual orientation.</w:t>
      </w:r>
    </w:p>
    <w:p w:rsidR="00E74528" w:rsidP="00E74528" w:rsidRDefault="00E74528"/>
    <w:p w:rsidRPr="00A71259" w:rsidR="00E74528" w:rsidP="00E74528" w:rsidRDefault="00E74528">
      <w:pPr>
        <w:pStyle w:val="Heading2"/>
        <w:rPr>
          <w:b/>
          <w:bCs/>
          <w:i/>
          <w:iCs/>
        </w:rPr>
      </w:pPr>
      <w:bookmarkStart w:name="_Toc509384474" w:id="15"/>
      <w:r w:rsidRPr="00A71259">
        <w:t>Evidence Gathering</w:t>
      </w:r>
      <w:bookmarkEnd w:id="15"/>
    </w:p>
    <w:p w:rsidR="00E74528" w:rsidP="00E74528" w:rsidRDefault="00E74528">
      <w:pPr>
        <w:jc w:val="both"/>
        <w:rPr>
          <w:rFonts w:ascii="Arial" w:hAnsi="Arial" w:cs="Arial"/>
        </w:rPr>
      </w:pPr>
      <w:r>
        <w:rPr>
          <w:rFonts w:ascii="Arial" w:hAnsi="Arial" w:cs="Arial"/>
        </w:rPr>
        <w:t xml:space="preserve">The Lead Agency is responsible for gathering sufficient evidence to meet the criminal standard of proof and prove the case ‘beyond reasonable doubt’.  </w:t>
      </w:r>
    </w:p>
    <w:p w:rsidR="00E74528" w:rsidP="00E74528" w:rsidRDefault="00E74528">
      <w:pPr>
        <w:jc w:val="both"/>
        <w:rPr>
          <w:rFonts w:ascii="Arial" w:hAnsi="Arial" w:cs="Arial"/>
        </w:rPr>
      </w:pPr>
    </w:p>
    <w:p w:rsidR="00E74528" w:rsidP="00E74528" w:rsidRDefault="00E74528">
      <w:pPr>
        <w:jc w:val="both"/>
        <w:rPr>
          <w:rFonts w:ascii="Arial" w:hAnsi="Arial" w:cs="Arial"/>
        </w:rPr>
      </w:pPr>
      <w:r w:rsidRPr="00CC28F6">
        <w:rPr>
          <w:rFonts w:ascii="Arial" w:hAnsi="Arial" w:cs="Arial"/>
        </w:rPr>
        <w:t>The process of gathering evidence and presenting it to the courts should be as swift as possible to protect and reassure the public.</w:t>
      </w:r>
      <w:r>
        <w:rPr>
          <w:rFonts w:ascii="Arial" w:hAnsi="Arial" w:cs="Arial"/>
        </w:rPr>
        <w:t xml:space="preserve">  </w:t>
      </w:r>
    </w:p>
    <w:p w:rsidR="00E74528" w:rsidP="00E74528" w:rsidRDefault="00E74528">
      <w:pPr>
        <w:jc w:val="both"/>
        <w:rPr>
          <w:rFonts w:ascii="Arial" w:hAnsi="Arial" w:cs="Arial"/>
        </w:rPr>
      </w:pPr>
    </w:p>
    <w:p w:rsidR="00E74528" w:rsidP="00E74528" w:rsidRDefault="00E74528">
      <w:pPr>
        <w:jc w:val="both"/>
        <w:rPr>
          <w:rFonts w:ascii="Arial" w:hAnsi="Arial" w:cs="Arial"/>
        </w:rPr>
      </w:pPr>
      <w:r>
        <w:rPr>
          <w:rFonts w:ascii="Arial" w:hAnsi="Arial" w:cs="Arial"/>
        </w:rPr>
        <w:t>Where the ASB perpetrator’s offending history merits a CBO application, the CBO file can be prepared, even if the individual has no current impending criminal prosecutions.  This will allow the file to be finalised and submitted promptly should the individual be charged with a criminal offence.</w:t>
      </w:r>
    </w:p>
    <w:p w:rsidR="00E74528" w:rsidP="00E74528" w:rsidRDefault="00E74528">
      <w:pPr>
        <w:jc w:val="both"/>
        <w:rPr>
          <w:rFonts w:ascii="Arial" w:hAnsi="Arial" w:cs="Arial"/>
        </w:rPr>
      </w:pPr>
    </w:p>
    <w:p w:rsidR="00E74528" w:rsidP="00E74528" w:rsidRDefault="00E74528">
      <w:pPr>
        <w:jc w:val="both"/>
        <w:rPr>
          <w:rFonts w:ascii="Arial" w:hAnsi="Arial" w:cs="Arial"/>
        </w:rPr>
      </w:pPr>
      <w:r>
        <w:rPr>
          <w:rFonts w:ascii="Arial" w:hAnsi="Arial" w:cs="Arial"/>
        </w:rPr>
        <w:t>The E-CINS Profile will provide information about the case management of the individual, eg incidents, agencies involved, previous interventions.</w:t>
      </w:r>
    </w:p>
    <w:p w:rsidRPr="008E56D5" w:rsidR="00E74528" w:rsidP="00E74528" w:rsidRDefault="00E74528">
      <w:pPr>
        <w:jc w:val="both"/>
        <w:rPr>
          <w:rFonts w:ascii="Arial" w:hAnsi="Arial" w:cs="Arial"/>
        </w:rPr>
      </w:pPr>
    </w:p>
    <w:p w:rsidR="00E74528" w:rsidP="00E74528" w:rsidRDefault="00E74528">
      <w:pPr>
        <w:jc w:val="both"/>
        <w:rPr>
          <w:rFonts w:ascii="Arial" w:hAnsi="Arial" w:cs="Arial"/>
        </w:rPr>
      </w:pPr>
      <w:r>
        <w:rPr>
          <w:rFonts w:ascii="Arial" w:hAnsi="Arial" w:cs="Arial"/>
        </w:rPr>
        <w:t>E</w:t>
      </w:r>
      <w:r w:rsidRPr="009E371F">
        <w:rPr>
          <w:rFonts w:ascii="Arial" w:hAnsi="Arial" w:cs="Arial"/>
        </w:rPr>
        <w:t xml:space="preserve">vidence of the ASB is limited to </w:t>
      </w:r>
      <w:r>
        <w:rPr>
          <w:rFonts w:ascii="Arial" w:hAnsi="Arial" w:cs="Arial"/>
        </w:rPr>
        <w:t>incidents</w:t>
      </w:r>
      <w:r w:rsidRPr="009E371F">
        <w:rPr>
          <w:rFonts w:ascii="Arial" w:hAnsi="Arial" w:cs="Arial"/>
        </w:rPr>
        <w:t xml:space="preserve"> </w:t>
      </w:r>
      <w:r>
        <w:rPr>
          <w:rFonts w:ascii="Arial" w:hAnsi="Arial" w:cs="Arial"/>
        </w:rPr>
        <w:t xml:space="preserve">that occurred </w:t>
      </w:r>
      <w:r w:rsidRPr="009E371F">
        <w:rPr>
          <w:rFonts w:ascii="Arial" w:hAnsi="Arial" w:cs="Arial"/>
        </w:rPr>
        <w:t>twelve months prior to the date of the</w:t>
      </w:r>
      <w:r>
        <w:rPr>
          <w:rFonts w:ascii="Arial" w:hAnsi="Arial" w:cs="Arial"/>
        </w:rPr>
        <w:t xml:space="preserve"> commencement of the AS</w:t>
      </w:r>
      <w:r w:rsidR="00C74A29">
        <w:rPr>
          <w:rFonts w:ascii="Arial" w:hAnsi="Arial" w:cs="Arial"/>
        </w:rPr>
        <w:t>B</w:t>
      </w:r>
      <w:bookmarkStart w:name="_GoBack" w:id="16"/>
      <w:bookmarkEnd w:id="16"/>
      <w:r>
        <w:rPr>
          <w:rFonts w:ascii="Arial" w:hAnsi="Arial" w:cs="Arial"/>
        </w:rPr>
        <w:t>, Crime and Policing ACT 2014 (ie after 21</w:t>
      </w:r>
      <w:r w:rsidRPr="00C279CD">
        <w:rPr>
          <w:rFonts w:ascii="Arial" w:hAnsi="Arial" w:cs="Arial"/>
          <w:vertAlign w:val="superscript"/>
        </w:rPr>
        <w:t>st</w:t>
      </w:r>
      <w:r>
        <w:rPr>
          <w:rFonts w:ascii="Arial" w:hAnsi="Arial" w:cs="Arial"/>
        </w:rPr>
        <w:t xml:space="preserve"> October 2013).  The most recent incidents are likely to provide stronger evidence in support of the CBO application but earlier incidents can be included if they demonstrate a pattern of behaviour.</w:t>
      </w:r>
      <w:r w:rsidRPr="009E371F">
        <w:rPr>
          <w:rFonts w:ascii="Arial" w:hAnsi="Arial" w:cs="Arial"/>
        </w:rPr>
        <w:t xml:space="preserve">  </w:t>
      </w:r>
    </w:p>
    <w:p w:rsidR="00E74528" w:rsidP="00E74528" w:rsidRDefault="00E74528"/>
    <w:p w:rsidRPr="00A71259" w:rsidR="00E74528" w:rsidP="00E74528" w:rsidRDefault="00E74528">
      <w:pPr>
        <w:pStyle w:val="Heading2"/>
        <w:rPr>
          <w:b/>
          <w:bCs/>
          <w:i/>
          <w:iCs/>
        </w:rPr>
      </w:pPr>
      <w:bookmarkStart w:name="_Toc509384475" w:id="17"/>
      <w:r w:rsidRPr="00A71259">
        <w:t>Community Engagement</w:t>
      </w:r>
      <w:bookmarkEnd w:id="17"/>
    </w:p>
    <w:p w:rsidR="00E74528" w:rsidP="00E74528" w:rsidRDefault="00E74528">
      <w:pPr>
        <w:jc w:val="both"/>
        <w:rPr>
          <w:rFonts w:ascii="Arial" w:hAnsi="Arial" w:cs="Arial"/>
        </w:rPr>
      </w:pPr>
      <w:r w:rsidRPr="00534742">
        <w:rPr>
          <w:rFonts w:ascii="Arial" w:hAnsi="Arial" w:cs="Arial"/>
        </w:rPr>
        <w:t>Information, intelligence and opinions obtained from the community feed into the evidence gathering process.  Any information about ASB</w:t>
      </w:r>
      <w:r>
        <w:rPr>
          <w:rFonts w:ascii="Arial" w:hAnsi="Arial" w:cs="Arial"/>
        </w:rPr>
        <w:t>,</w:t>
      </w:r>
      <w:r w:rsidRPr="00534742">
        <w:rPr>
          <w:rFonts w:ascii="Arial" w:hAnsi="Arial" w:cs="Arial"/>
        </w:rPr>
        <w:t xml:space="preserve"> not directly linked to the individual being considered for a </w:t>
      </w:r>
      <w:r>
        <w:rPr>
          <w:rFonts w:ascii="Arial" w:hAnsi="Arial" w:cs="Arial"/>
        </w:rPr>
        <w:t>C</w:t>
      </w:r>
      <w:r w:rsidRPr="00534742">
        <w:rPr>
          <w:rFonts w:ascii="Arial" w:hAnsi="Arial" w:cs="Arial"/>
        </w:rPr>
        <w:t>BO</w:t>
      </w:r>
      <w:r>
        <w:rPr>
          <w:rFonts w:ascii="Arial" w:hAnsi="Arial" w:cs="Arial"/>
        </w:rPr>
        <w:t>,</w:t>
      </w:r>
      <w:r w:rsidRPr="00534742">
        <w:rPr>
          <w:rFonts w:ascii="Arial" w:hAnsi="Arial" w:cs="Arial"/>
        </w:rPr>
        <w:t xml:space="preserve"> </w:t>
      </w:r>
      <w:r>
        <w:rPr>
          <w:rFonts w:ascii="Arial" w:hAnsi="Arial" w:cs="Arial"/>
        </w:rPr>
        <w:t>can</w:t>
      </w:r>
      <w:r w:rsidRPr="00534742">
        <w:rPr>
          <w:rFonts w:ascii="Arial" w:hAnsi="Arial" w:cs="Arial"/>
        </w:rPr>
        <w:t xml:space="preserve"> be dealt with separately</w:t>
      </w:r>
      <w:r>
        <w:rPr>
          <w:rFonts w:ascii="Arial" w:hAnsi="Arial" w:cs="Arial"/>
        </w:rPr>
        <w:t xml:space="preserve"> via a Community Impact Statement.</w:t>
      </w:r>
    </w:p>
    <w:p w:rsidR="00E74528" w:rsidP="00E74528" w:rsidRDefault="00E74528">
      <w:pPr>
        <w:jc w:val="both"/>
        <w:rPr>
          <w:rFonts w:ascii="Arial" w:hAnsi="Arial" w:cs="Arial"/>
        </w:rPr>
      </w:pPr>
    </w:p>
    <w:p w:rsidR="00E74528" w:rsidP="00E74528" w:rsidRDefault="00E74528">
      <w:pPr>
        <w:jc w:val="both"/>
        <w:rPr>
          <w:rFonts w:ascii="Arial" w:hAnsi="Arial" w:cs="Arial"/>
        </w:rPr>
      </w:pPr>
      <w:r>
        <w:rPr>
          <w:rFonts w:ascii="Arial" w:hAnsi="Arial" w:cs="Arial"/>
        </w:rPr>
        <w:lastRenderedPageBreak/>
        <w:t>A Community Impact Statement can provide information from police officers, describing the impact of offending in the area or other partner agencies, such as housing providers, outlining the effect of the ASB on local residents.</w:t>
      </w:r>
    </w:p>
    <w:p w:rsidR="00E74528" w:rsidP="00E74528" w:rsidRDefault="00E74528">
      <w:bookmarkStart w:name="_Ref392652139" w:id="18"/>
    </w:p>
    <w:bookmarkEnd w:id="18"/>
    <w:p w:rsidR="00E74528" w:rsidP="00D6768A" w:rsidRDefault="00E74528">
      <w:pPr>
        <w:rPr>
          <w:rFonts w:ascii="Arial" w:hAnsi="Arial" w:cs="Arial"/>
        </w:rPr>
      </w:pPr>
    </w:p>
    <w:p w:rsidRPr="00A71259" w:rsidR="005E052E" w:rsidP="00E36F25" w:rsidRDefault="005E052E">
      <w:pPr>
        <w:pStyle w:val="Heading1"/>
      </w:pPr>
      <w:bookmarkStart w:name="_Toc264892370" w:id="19"/>
      <w:bookmarkStart w:name="_Toc509384476" w:id="20"/>
      <w:r w:rsidRPr="00A71259">
        <w:t>Consultation</w:t>
      </w:r>
      <w:bookmarkEnd w:id="19"/>
      <w:bookmarkEnd w:id="20"/>
    </w:p>
    <w:p w:rsidRPr="00C93C93" w:rsidR="006E26E6" w:rsidP="006E26E6" w:rsidRDefault="006E26E6">
      <w:pPr>
        <w:jc w:val="both"/>
        <w:rPr>
          <w:rFonts w:ascii="Arial" w:hAnsi="Arial" w:cs="Arial"/>
        </w:rPr>
      </w:pPr>
      <w:r>
        <w:rPr>
          <w:rFonts w:ascii="Arial" w:hAnsi="Arial" w:cs="Arial"/>
        </w:rPr>
        <w:t xml:space="preserve">In Derbyshire, we have opted to continue our multi-agency approach to enforcement and so we will consult and engage all partner agencies that are currently working, or could work, with the individual in order to stop the ASB </w:t>
      </w:r>
      <w:r w:rsidRPr="00C93C93">
        <w:rPr>
          <w:rFonts w:ascii="Arial" w:hAnsi="Arial" w:cs="Arial"/>
        </w:rPr>
        <w:t xml:space="preserve">and address the underlying causes of the behaviour.  </w:t>
      </w:r>
    </w:p>
    <w:p w:rsidRPr="00FE2C91" w:rsidR="006E26E6" w:rsidP="006E26E6" w:rsidRDefault="006E26E6">
      <w:pPr>
        <w:jc w:val="both"/>
        <w:rPr>
          <w:rFonts w:ascii="Arial" w:hAnsi="Arial" w:cs="Arial"/>
        </w:rPr>
      </w:pPr>
    </w:p>
    <w:p w:rsidR="006E26E6" w:rsidP="006E26E6" w:rsidRDefault="006E26E6">
      <w:pPr>
        <w:jc w:val="both"/>
        <w:rPr>
          <w:rFonts w:ascii="Arial" w:hAnsi="Arial" w:cs="Arial"/>
        </w:rPr>
      </w:pPr>
      <w:r>
        <w:rPr>
          <w:rFonts w:ascii="Arial" w:hAnsi="Arial" w:cs="Arial"/>
        </w:rPr>
        <w:t>Sharing information amongst agencies working with the individual is essential to establish a full picture, before making a multi-agency decision about appropriate interventions and a support package.</w:t>
      </w:r>
    </w:p>
    <w:p w:rsidR="006E26E6" w:rsidP="006E26E6" w:rsidRDefault="006E26E6">
      <w:pPr>
        <w:jc w:val="both"/>
        <w:rPr>
          <w:rFonts w:ascii="Arial" w:hAnsi="Arial" w:cs="Arial"/>
        </w:rPr>
      </w:pPr>
    </w:p>
    <w:p w:rsidR="006E26E6" w:rsidP="006E26E6" w:rsidRDefault="006E26E6">
      <w:pPr>
        <w:jc w:val="both"/>
        <w:rPr>
          <w:rFonts w:ascii="Arial" w:hAnsi="Arial" w:cs="Arial"/>
        </w:rPr>
      </w:pPr>
      <w:r>
        <w:rPr>
          <w:rFonts w:ascii="Arial" w:hAnsi="Arial" w:cs="Arial"/>
        </w:rPr>
        <w:t>The consultation process also ensures that agencies do not take conflicting action regarding the individual.</w:t>
      </w:r>
    </w:p>
    <w:p w:rsidR="00566C18" w:rsidP="006E26E6" w:rsidRDefault="00566C18">
      <w:pPr>
        <w:jc w:val="both"/>
        <w:rPr>
          <w:rFonts w:ascii="Arial" w:hAnsi="Arial" w:cs="Arial"/>
        </w:rPr>
      </w:pPr>
    </w:p>
    <w:p w:rsidR="00566C18" w:rsidP="00566C18" w:rsidRDefault="00566C18">
      <w:pPr>
        <w:jc w:val="both"/>
        <w:rPr>
          <w:rFonts w:ascii="Arial" w:hAnsi="Arial" w:cs="Arial"/>
        </w:rPr>
      </w:pPr>
      <w:r w:rsidRPr="007A0F88">
        <w:rPr>
          <w:rFonts w:ascii="Arial" w:hAnsi="Arial" w:cs="Arial"/>
        </w:rPr>
        <w:t xml:space="preserve">Consultation </w:t>
      </w:r>
      <w:r>
        <w:rPr>
          <w:rFonts w:ascii="Arial" w:hAnsi="Arial" w:cs="Arial"/>
        </w:rPr>
        <w:t>with partners</w:t>
      </w:r>
      <w:r w:rsidR="00756AF7">
        <w:rPr>
          <w:rFonts w:ascii="Arial" w:hAnsi="Arial" w:cs="Arial"/>
        </w:rPr>
        <w:t>,</w:t>
      </w:r>
      <w:r>
        <w:rPr>
          <w:rFonts w:ascii="Arial" w:hAnsi="Arial" w:cs="Arial"/>
        </w:rPr>
        <w:t xml:space="preserve"> </w:t>
      </w:r>
      <w:r w:rsidRPr="007A0F88">
        <w:rPr>
          <w:rFonts w:ascii="Arial" w:hAnsi="Arial" w:cs="Arial"/>
        </w:rPr>
        <w:t>and information shared regarding ASB perpetrators</w:t>
      </w:r>
      <w:r w:rsidR="00756AF7">
        <w:rPr>
          <w:rFonts w:ascii="Arial" w:hAnsi="Arial" w:cs="Arial"/>
        </w:rPr>
        <w:t>,</w:t>
      </w:r>
      <w:r w:rsidRPr="007A0F88">
        <w:rPr>
          <w:rFonts w:ascii="Arial" w:hAnsi="Arial" w:cs="Arial"/>
        </w:rPr>
        <w:t xml:space="preserve"> </w:t>
      </w:r>
      <w:r>
        <w:rPr>
          <w:rFonts w:ascii="Arial" w:hAnsi="Arial" w:cs="Arial"/>
        </w:rPr>
        <w:t>must</w:t>
      </w:r>
      <w:r w:rsidRPr="007A0F88">
        <w:rPr>
          <w:rFonts w:ascii="Arial" w:hAnsi="Arial" w:cs="Arial"/>
        </w:rPr>
        <w:t xml:space="preserve"> be recorded on E-CINS.</w:t>
      </w:r>
    </w:p>
    <w:p w:rsidR="00566C18" w:rsidP="006E26E6" w:rsidRDefault="00566C18">
      <w:pPr>
        <w:jc w:val="both"/>
        <w:rPr>
          <w:rFonts w:ascii="Arial" w:hAnsi="Arial" w:cs="Arial"/>
        </w:rPr>
      </w:pPr>
    </w:p>
    <w:p w:rsidRPr="00A71259" w:rsidR="00F01401" w:rsidP="00F01401" w:rsidRDefault="009418B0">
      <w:pPr>
        <w:pStyle w:val="Heading2"/>
        <w:rPr>
          <w:b/>
          <w:bCs/>
          <w:i/>
          <w:iCs/>
        </w:rPr>
      </w:pPr>
      <w:bookmarkStart w:name="_Toc509384477" w:id="21"/>
      <w:r>
        <w:t>C</w:t>
      </w:r>
      <w:r w:rsidR="00566C18">
        <w:t>ommunity Safety Partnership</w:t>
      </w:r>
      <w:bookmarkEnd w:id="21"/>
      <w:r w:rsidR="00566C18">
        <w:t xml:space="preserve"> </w:t>
      </w:r>
    </w:p>
    <w:p w:rsidR="00F01401" w:rsidP="00F01401" w:rsidRDefault="00F01401">
      <w:pPr>
        <w:jc w:val="both"/>
        <w:rPr>
          <w:rFonts w:ascii="Arial" w:hAnsi="Arial" w:cs="Arial"/>
        </w:rPr>
      </w:pPr>
      <w:r w:rsidRPr="008E56D5">
        <w:rPr>
          <w:rFonts w:ascii="Arial" w:hAnsi="Arial" w:cs="Arial"/>
        </w:rPr>
        <w:t xml:space="preserve">When an agency has identified the need for intervention, the </w:t>
      </w:r>
      <w:r>
        <w:rPr>
          <w:rFonts w:ascii="Arial" w:hAnsi="Arial" w:cs="Arial"/>
        </w:rPr>
        <w:t>Lead Officer</w:t>
      </w:r>
      <w:r w:rsidRPr="008E56D5">
        <w:rPr>
          <w:rFonts w:ascii="Arial" w:hAnsi="Arial" w:cs="Arial"/>
        </w:rPr>
        <w:t xml:space="preserve"> should have an initial discussion with the </w:t>
      </w:r>
      <w:r w:rsidR="001D1C14">
        <w:rPr>
          <w:rFonts w:ascii="Arial" w:hAnsi="Arial" w:cs="Arial"/>
        </w:rPr>
        <w:t xml:space="preserve">relevant officer within the </w:t>
      </w:r>
      <w:r>
        <w:rPr>
          <w:rFonts w:ascii="Arial" w:hAnsi="Arial" w:cs="Arial"/>
        </w:rPr>
        <w:t>local</w:t>
      </w:r>
      <w:r w:rsidR="00566C18">
        <w:rPr>
          <w:rFonts w:ascii="Arial" w:hAnsi="Arial" w:cs="Arial"/>
        </w:rPr>
        <w:t xml:space="preserve"> </w:t>
      </w:r>
      <w:r w:rsidRPr="00566C18" w:rsidR="00566C18">
        <w:rPr>
          <w:rFonts w:ascii="Arial" w:hAnsi="Arial" w:cs="Arial"/>
        </w:rPr>
        <w:t>Community Safety Partnership</w:t>
      </w:r>
      <w:r>
        <w:rPr>
          <w:rFonts w:ascii="Arial" w:hAnsi="Arial" w:cs="Arial"/>
        </w:rPr>
        <w:t xml:space="preserve"> to seek</w:t>
      </w:r>
      <w:r w:rsidRPr="008E56D5">
        <w:rPr>
          <w:rFonts w:ascii="Arial" w:hAnsi="Arial" w:cs="Arial"/>
        </w:rPr>
        <w:t xml:space="preserve"> guidance on what level of enforcement action is appropriate for each individual case.</w:t>
      </w:r>
      <w:r>
        <w:rPr>
          <w:rFonts w:ascii="Arial" w:hAnsi="Arial" w:cs="Arial"/>
        </w:rPr>
        <w:t xml:space="preserve">  </w:t>
      </w:r>
    </w:p>
    <w:p w:rsidR="00F01401" w:rsidP="00F01401" w:rsidRDefault="00F01401">
      <w:pPr>
        <w:jc w:val="both"/>
        <w:rPr>
          <w:rFonts w:ascii="Arial" w:hAnsi="Arial" w:cs="Arial"/>
        </w:rPr>
      </w:pPr>
    </w:p>
    <w:p w:rsidR="00F01401" w:rsidP="00F01401" w:rsidRDefault="00F01401">
      <w:pPr>
        <w:jc w:val="both"/>
        <w:rPr>
          <w:rFonts w:ascii="Arial" w:hAnsi="Arial" w:cs="Arial"/>
        </w:rPr>
      </w:pPr>
      <w:r w:rsidRPr="008E56D5">
        <w:rPr>
          <w:rFonts w:ascii="Arial" w:hAnsi="Arial" w:cs="Arial"/>
        </w:rPr>
        <w:t xml:space="preserve">If a </w:t>
      </w:r>
      <w:r>
        <w:rPr>
          <w:rFonts w:ascii="Arial" w:hAnsi="Arial" w:cs="Arial"/>
        </w:rPr>
        <w:t>C</w:t>
      </w:r>
      <w:r w:rsidRPr="008E56D5">
        <w:rPr>
          <w:rFonts w:ascii="Arial" w:hAnsi="Arial" w:cs="Arial"/>
        </w:rPr>
        <w:t>BO application is to be progressed, th</w:t>
      </w:r>
      <w:r>
        <w:rPr>
          <w:rFonts w:ascii="Arial" w:hAnsi="Arial" w:cs="Arial"/>
        </w:rPr>
        <w:t xml:space="preserve">is </w:t>
      </w:r>
      <w:r w:rsidR="00756AF7">
        <w:rPr>
          <w:rFonts w:ascii="Arial" w:hAnsi="Arial" w:cs="Arial"/>
        </w:rPr>
        <w:t>will be agreed through Tasking M</w:t>
      </w:r>
      <w:r>
        <w:rPr>
          <w:rFonts w:ascii="Arial" w:hAnsi="Arial" w:cs="Arial"/>
        </w:rPr>
        <w:t>eetings</w:t>
      </w:r>
      <w:r w:rsidR="009418B0">
        <w:rPr>
          <w:rFonts w:ascii="Arial" w:hAnsi="Arial" w:cs="Arial"/>
        </w:rPr>
        <w:t>,</w:t>
      </w:r>
      <w:r>
        <w:rPr>
          <w:rFonts w:ascii="Arial" w:hAnsi="Arial" w:cs="Arial"/>
        </w:rPr>
        <w:t xml:space="preserve"> </w:t>
      </w:r>
      <w:r w:rsidR="009418B0">
        <w:rPr>
          <w:rFonts w:ascii="Arial" w:hAnsi="Arial" w:cs="Arial"/>
        </w:rPr>
        <w:t>or</w:t>
      </w:r>
      <w:r>
        <w:rPr>
          <w:rFonts w:ascii="Arial" w:hAnsi="Arial" w:cs="Arial"/>
        </w:rPr>
        <w:t xml:space="preserve"> other multi-agency meetings, in accordance with local partnership arrangements.</w:t>
      </w:r>
    </w:p>
    <w:p w:rsidR="00B358CC" w:rsidP="00B358CC" w:rsidRDefault="00B358CC">
      <w:pPr>
        <w:jc w:val="both"/>
        <w:rPr>
          <w:rFonts w:ascii="Arial" w:hAnsi="Arial" w:cs="Arial"/>
        </w:rPr>
      </w:pPr>
    </w:p>
    <w:p w:rsidRPr="00A71259" w:rsidR="00F01401" w:rsidP="00F01401" w:rsidRDefault="00F01401">
      <w:pPr>
        <w:pStyle w:val="Heading2"/>
        <w:rPr>
          <w:b/>
          <w:bCs/>
          <w:i/>
          <w:iCs/>
        </w:rPr>
      </w:pPr>
      <w:bookmarkStart w:name="_Toc509384478" w:id="22"/>
      <w:r>
        <w:t xml:space="preserve">Youth Offending </w:t>
      </w:r>
      <w:r w:rsidR="005535AF">
        <w:t>Service</w:t>
      </w:r>
      <w:r w:rsidR="00DD1DBA">
        <w:t xml:space="preserve"> (YOS)</w:t>
      </w:r>
      <w:bookmarkEnd w:id="22"/>
    </w:p>
    <w:p w:rsidR="009418B0" w:rsidP="000E1061" w:rsidRDefault="00FE2C91">
      <w:pPr>
        <w:jc w:val="both"/>
        <w:rPr>
          <w:rFonts w:ascii="Arial" w:hAnsi="Arial" w:cs="Arial"/>
        </w:rPr>
      </w:pPr>
      <w:r>
        <w:rPr>
          <w:rFonts w:ascii="Arial" w:hAnsi="Arial" w:cs="Arial"/>
        </w:rPr>
        <w:t xml:space="preserve">Where a </w:t>
      </w:r>
      <w:r w:rsidR="00B358CC">
        <w:rPr>
          <w:rFonts w:ascii="Arial" w:hAnsi="Arial" w:cs="Arial"/>
        </w:rPr>
        <w:t>C</w:t>
      </w:r>
      <w:r>
        <w:rPr>
          <w:rFonts w:ascii="Arial" w:hAnsi="Arial" w:cs="Arial"/>
        </w:rPr>
        <w:t xml:space="preserve">BO is being considered </w:t>
      </w:r>
      <w:r w:rsidR="00A03302">
        <w:rPr>
          <w:rFonts w:ascii="Arial" w:hAnsi="Arial" w:cs="Arial"/>
        </w:rPr>
        <w:t>for</w:t>
      </w:r>
      <w:r>
        <w:rPr>
          <w:rFonts w:ascii="Arial" w:hAnsi="Arial" w:cs="Arial"/>
        </w:rPr>
        <w:t xml:space="preserve"> a</w:t>
      </w:r>
      <w:r w:rsidR="00AF548A">
        <w:rPr>
          <w:rFonts w:ascii="Arial" w:hAnsi="Arial" w:cs="Arial"/>
        </w:rPr>
        <w:t>n offender under the age of 18,</w:t>
      </w:r>
      <w:r>
        <w:rPr>
          <w:rFonts w:ascii="Arial" w:hAnsi="Arial" w:cs="Arial"/>
        </w:rPr>
        <w:t xml:space="preserve"> the </w:t>
      </w:r>
      <w:r w:rsidR="006E26E6">
        <w:rPr>
          <w:rFonts w:ascii="Arial" w:hAnsi="Arial" w:cs="Arial"/>
        </w:rPr>
        <w:t xml:space="preserve">local </w:t>
      </w:r>
      <w:r w:rsidR="00B358CC">
        <w:rPr>
          <w:rFonts w:ascii="Arial" w:hAnsi="Arial" w:cs="Arial"/>
        </w:rPr>
        <w:t>Y</w:t>
      </w:r>
      <w:r w:rsidR="00837DD1">
        <w:rPr>
          <w:rFonts w:ascii="Arial" w:hAnsi="Arial" w:cs="Arial"/>
        </w:rPr>
        <w:t>O</w:t>
      </w:r>
      <w:r w:rsidR="001D1C14">
        <w:rPr>
          <w:rFonts w:ascii="Arial" w:hAnsi="Arial" w:cs="Arial"/>
        </w:rPr>
        <w:t>S</w:t>
      </w:r>
      <w:r w:rsidR="00837DD1">
        <w:rPr>
          <w:rFonts w:ascii="Arial" w:hAnsi="Arial" w:cs="Arial"/>
        </w:rPr>
        <w:t xml:space="preserve"> </w:t>
      </w:r>
      <w:r>
        <w:rPr>
          <w:rFonts w:ascii="Arial" w:hAnsi="Arial" w:cs="Arial"/>
        </w:rPr>
        <w:t>must be consulted</w:t>
      </w:r>
      <w:r w:rsidR="001327C8">
        <w:rPr>
          <w:rFonts w:ascii="Arial" w:hAnsi="Arial" w:cs="Arial"/>
        </w:rPr>
        <w:t>, as early as possible,</w:t>
      </w:r>
      <w:r w:rsidR="009418B0">
        <w:rPr>
          <w:rFonts w:ascii="Arial" w:hAnsi="Arial" w:cs="Arial"/>
        </w:rPr>
        <w:t xml:space="preserve"> </w:t>
      </w:r>
      <w:r w:rsidRPr="009418B0" w:rsidR="009418B0">
        <w:rPr>
          <w:rFonts w:ascii="Arial" w:hAnsi="Arial" w:cs="Arial"/>
        </w:rPr>
        <w:t>to check whether they have any relevant information and to ensure they do not take, or propose, conflicting action in respect of the individual.</w:t>
      </w:r>
    </w:p>
    <w:p w:rsidR="009418B0" w:rsidP="000E1061" w:rsidRDefault="009418B0">
      <w:pPr>
        <w:jc w:val="both"/>
        <w:rPr>
          <w:rFonts w:ascii="Arial" w:hAnsi="Arial" w:cs="Arial"/>
        </w:rPr>
      </w:pPr>
    </w:p>
    <w:p w:rsidR="00FE2C91" w:rsidP="000E1061" w:rsidRDefault="00FA03DA">
      <w:pPr>
        <w:jc w:val="both"/>
        <w:rPr>
          <w:rFonts w:ascii="Arial" w:hAnsi="Arial" w:cs="Arial"/>
        </w:rPr>
      </w:pPr>
      <w:r>
        <w:rPr>
          <w:rFonts w:ascii="Arial" w:hAnsi="Arial" w:cs="Arial"/>
        </w:rPr>
        <w:t>The statutory requirement for consultation does not mean that the YO</w:t>
      </w:r>
      <w:r w:rsidR="001D1C14">
        <w:rPr>
          <w:rFonts w:ascii="Arial" w:hAnsi="Arial" w:cs="Arial"/>
        </w:rPr>
        <w:t>S</w:t>
      </w:r>
      <w:r>
        <w:rPr>
          <w:rFonts w:ascii="Arial" w:hAnsi="Arial" w:cs="Arial"/>
        </w:rPr>
        <w:t xml:space="preserve"> must agree to a CBO application, rather that they are aware of the proposed application and given the opportunity to comment.  </w:t>
      </w:r>
    </w:p>
    <w:p w:rsidR="009418B0" w:rsidP="000E1061" w:rsidRDefault="009418B0">
      <w:pPr>
        <w:jc w:val="both"/>
        <w:rPr>
          <w:rFonts w:ascii="Arial" w:hAnsi="Arial" w:cs="Arial"/>
        </w:rPr>
      </w:pPr>
    </w:p>
    <w:p w:rsidR="00E74528" w:rsidP="009418B0" w:rsidRDefault="00566C18">
      <w:pPr>
        <w:jc w:val="both"/>
        <w:rPr>
          <w:rFonts w:ascii="Arial" w:hAnsi="Arial" w:cs="Arial"/>
        </w:rPr>
      </w:pPr>
      <w:r>
        <w:rPr>
          <w:rFonts w:ascii="Arial" w:hAnsi="Arial" w:cs="Arial"/>
        </w:rPr>
        <w:t xml:space="preserve">The Lead Officer must </w:t>
      </w:r>
      <w:r w:rsidR="009418B0">
        <w:rPr>
          <w:rFonts w:ascii="Arial" w:hAnsi="Arial" w:cs="Arial"/>
        </w:rPr>
        <w:t xml:space="preserve">contact the </w:t>
      </w:r>
      <w:r w:rsidRPr="00FF2D72" w:rsidR="009418B0">
        <w:rPr>
          <w:rFonts w:ascii="Arial" w:hAnsi="Arial" w:cs="Arial"/>
        </w:rPr>
        <w:t>local YO</w:t>
      </w:r>
      <w:r w:rsidR="001D1C14">
        <w:rPr>
          <w:rFonts w:ascii="Arial" w:hAnsi="Arial" w:cs="Arial"/>
        </w:rPr>
        <w:t>S</w:t>
      </w:r>
      <w:r w:rsidRPr="00FF2D72" w:rsidR="009418B0">
        <w:rPr>
          <w:rFonts w:ascii="Arial" w:hAnsi="Arial" w:cs="Arial"/>
        </w:rPr>
        <w:t xml:space="preserve"> Manager</w:t>
      </w:r>
      <w:r w:rsidR="009418B0">
        <w:rPr>
          <w:rFonts w:ascii="Arial" w:hAnsi="Arial" w:cs="Arial"/>
        </w:rPr>
        <w:t xml:space="preserve"> and ask them to </w:t>
      </w:r>
      <w:r w:rsidRPr="0078398C" w:rsidR="009418B0">
        <w:rPr>
          <w:rFonts w:ascii="Arial" w:hAnsi="Arial" w:cs="Arial"/>
        </w:rPr>
        <w:t xml:space="preserve">complete and return </w:t>
      </w:r>
      <w:r w:rsidR="009001DD">
        <w:rPr>
          <w:rFonts w:ascii="Arial" w:hAnsi="Arial" w:cs="Arial"/>
        </w:rPr>
        <w:t xml:space="preserve">the YOS Consultation Form / Police </w:t>
      </w:r>
      <w:r w:rsidRPr="0078398C" w:rsidR="009418B0">
        <w:rPr>
          <w:rFonts w:ascii="Arial" w:hAnsi="Arial" w:cs="Arial"/>
        </w:rPr>
        <w:t>Form 176 (See</w:t>
      </w:r>
      <w:r w:rsidRPr="0078398C" w:rsidR="0078398C">
        <w:rPr>
          <w:rFonts w:ascii="Arial" w:hAnsi="Arial" w:cs="Arial"/>
        </w:rPr>
        <w:t xml:space="preserve"> </w:t>
      </w:r>
      <w:r w:rsidRPr="0078398C" w:rsidR="0078398C">
        <w:rPr>
          <w:rFonts w:ascii="Arial" w:hAnsi="Arial" w:cs="Arial"/>
          <w:b/>
        </w:rPr>
        <w:fldChar w:fldCharType="begin"/>
      </w:r>
      <w:r w:rsidRPr="00B14DE5" w:rsidR="0078398C">
        <w:rPr>
          <w:rFonts w:ascii="Arial" w:hAnsi="Arial" w:cs="Arial"/>
          <w:b/>
        </w:rPr>
        <w:instrText xml:space="preserve"> REF _Ref411506458 \h  \* MERGEFORMAT </w:instrText>
      </w:r>
      <w:r w:rsidRPr="0078398C" w:rsidR="0078398C">
        <w:rPr>
          <w:rFonts w:ascii="Arial" w:hAnsi="Arial" w:cs="Arial"/>
          <w:b/>
        </w:rPr>
      </w:r>
      <w:r w:rsidRPr="0078398C" w:rsidR="0078398C">
        <w:rPr>
          <w:rFonts w:ascii="Arial" w:hAnsi="Arial" w:cs="Arial"/>
          <w:b/>
        </w:rPr>
        <w:fldChar w:fldCharType="separate"/>
      </w:r>
      <w:r w:rsidRPr="00443F7D" w:rsidR="00443F7D">
        <w:rPr>
          <w:rFonts w:ascii="Arial" w:hAnsi="Arial" w:cs="Arial"/>
          <w:b/>
        </w:rPr>
        <w:t>Appendix</w:t>
      </w:r>
      <w:r w:rsidRPr="00443F7D" w:rsidR="00443F7D">
        <w:rPr>
          <w:rFonts w:ascii="Arial" w:hAnsi="Arial" w:cs="Arial"/>
        </w:rPr>
        <w:t xml:space="preserve"> </w:t>
      </w:r>
      <w:r w:rsidRPr="00443F7D" w:rsidR="00443F7D">
        <w:rPr>
          <w:rFonts w:ascii="Arial" w:hAnsi="Arial" w:cs="Arial"/>
          <w:b/>
        </w:rPr>
        <w:t>B</w:t>
      </w:r>
      <w:r w:rsidRPr="0078398C" w:rsidR="0078398C">
        <w:rPr>
          <w:rFonts w:ascii="Arial" w:hAnsi="Arial" w:cs="Arial"/>
        </w:rPr>
        <w:fldChar w:fldCharType="end"/>
      </w:r>
      <w:r w:rsidRPr="0078398C" w:rsidR="0078398C">
        <w:rPr>
          <w:rFonts w:ascii="Arial" w:hAnsi="Arial" w:cs="Arial"/>
        </w:rPr>
        <w:t>)</w:t>
      </w:r>
      <w:r w:rsidRPr="0078398C">
        <w:rPr>
          <w:rFonts w:ascii="Arial" w:hAnsi="Arial" w:cs="Arial"/>
        </w:rPr>
        <w:t xml:space="preserve">.  </w:t>
      </w:r>
      <w:r w:rsidR="001A276E">
        <w:rPr>
          <w:rFonts w:ascii="Arial" w:hAnsi="Arial" w:cs="Arial"/>
        </w:rPr>
        <w:t>(For Police, the contact with the YOS could be via the Police Officer seconded to the</w:t>
      </w:r>
      <w:r w:rsidR="001D1C14">
        <w:rPr>
          <w:rFonts w:ascii="Arial" w:hAnsi="Arial" w:cs="Arial"/>
        </w:rPr>
        <w:t xml:space="preserve"> local YOS</w:t>
      </w:r>
      <w:r w:rsidR="001A276E">
        <w:rPr>
          <w:rFonts w:ascii="Arial" w:hAnsi="Arial" w:cs="Arial"/>
        </w:rPr>
        <w:t xml:space="preserve">).  </w:t>
      </w:r>
    </w:p>
    <w:p w:rsidR="00E74528" w:rsidP="009418B0" w:rsidRDefault="00E74528">
      <w:pPr>
        <w:jc w:val="both"/>
        <w:rPr>
          <w:rFonts w:ascii="Arial" w:hAnsi="Arial" w:cs="Arial"/>
        </w:rPr>
      </w:pPr>
    </w:p>
    <w:p w:rsidRPr="00C42801" w:rsidR="00E74528" w:rsidP="00E74528" w:rsidRDefault="00E74528">
      <w:pPr>
        <w:jc w:val="both"/>
        <w:rPr>
          <w:rFonts w:ascii="Arial" w:hAnsi="Arial" w:cs="Arial"/>
        </w:rPr>
      </w:pPr>
      <w:r w:rsidRPr="00C42801">
        <w:rPr>
          <w:rFonts w:ascii="Arial" w:hAnsi="Arial" w:cs="Arial"/>
        </w:rPr>
        <w:lastRenderedPageBreak/>
        <w:t xml:space="preserve">The Lead Officer must supply the YOS with </w:t>
      </w:r>
      <w:r>
        <w:rPr>
          <w:rFonts w:ascii="Arial" w:hAnsi="Arial" w:cs="Arial"/>
        </w:rPr>
        <w:t>the YOS Consultation Form</w:t>
      </w:r>
      <w:r w:rsidRPr="00C42801">
        <w:rPr>
          <w:rFonts w:ascii="Arial" w:hAnsi="Arial" w:cs="Arial"/>
        </w:rPr>
        <w:t xml:space="preserve">, </w:t>
      </w:r>
      <w:r>
        <w:rPr>
          <w:rFonts w:ascii="Arial" w:hAnsi="Arial" w:cs="Arial"/>
        </w:rPr>
        <w:t>pre-populated with</w:t>
      </w:r>
      <w:r w:rsidRPr="00C42801">
        <w:rPr>
          <w:rFonts w:ascii="Arial" w:hAnsi="Arial" w:cs="Arial"/>
        </w:rPr>
        <w:t xml:space="preserve"> the following information:-</w:t>
      </w:r>
    </w:p>
    <w:p w:rsidRPr="00C42801" w:rsidR="00E74528" w:rsidP="00E74528" w:rsidRDefault="00E74528">
      <w:pPr>
        <w:numPr>
          <w:ilvl w:val="0"/>
          <w:numId w:val="24"/>
        </w:numPr>
        <w:jc w:val="both"/>
        <w:rPr>
          <w:rFonts w:ascii="Arial" w:hAnsi="Arial" w:cs="Arial"/>
        </w:rPr>
      </w:pPr>
      <w:r w:rsidRPr="00C42801">
        <w:rPr>
          <w:rFonts w:ascii="Arial" w:hAnsi="Arial" w:cs="Arial"/>
        </w:rPr>
        <w:t>Name of the offender</w:t>
      </w:r>
    </w:p>
    <w:p w:rsidRPr="00C42801" w:rsidR="00E74528" w:rsidP="00E74528" w:rsidRDefault="00E74528">
      <w:pPr>
        <w:numPr>
          <w:ilvl w:val="0"/>
          <w:numId w:val="24"/>
        </w:numPr>
        <w:jc w:val="both"/>
        <w:rPr>
          <w:rFonts w:ascii="Arial" w:hAnsi="Arial" w:cs="Arial"/>
        </w:rPr>
      </w:pPr>
      <w:r w:rsidRPr="00C42801">
        <w:rPr>
          <w:rFonts w:ascii="Arial" w:hAnsi="Arial" w:cs="Arial"/>
        </w:rPr>
        <w:t>Court date and time</w:t>
      </w:r>
    </w:p>
    <w:p w:rsidRPr="00C42801" w:rsidR="00E74528" w:rsidP="00E74528" w:rsidRDefault="00E74528">
      <w:pPr>
        <w:numPr>
          <w:ilvl w:val="0"/>
          <w:numId w:val="24"/>
        </w:numPr>
        <w:jc w:val="both"/>
        <w:rPr>
          <w:rFonts w:ascii="Arial" w:hAnsi="Arial" w:cs="Arial"/>
        </w:rPr>
      </w:pPr>
      <w:r w:rsidRPr="00C42801">
        <w:rPr>
          <w:rFonts w:ascii="Arial" w:hAnsi="Arial" w:cs="Arial"/>
        </w:rPr>
        <w:t>Details of the alleged incidents</w:t>
      </w:r>
    </w:p>
    <w:p w:rsidRPr="00C42801" w:rsidR="00E74528" w:rsidP="00E74528" w:rsidRDefault="00E74528">
      <w:pPr>
        <w:numPr>
          <w:ilvl w:val="0"/>
          <w:numId w:val="24"/>
        </w:numPr>
        <w:jc w:val="both"/>
        <w:rPr>
          <w:rFonts w:ascii="Arial" w:hAnsi="Arial" w:cs="Arial"/>
        </w:rPr>
      </w:pPr>
      <w:r w:rsidRPr="00C42801">
        <w:rPr>
          <w:rFonts w:ascii="Arial" w:hAnsi="Arial" w:cs="Arial"/>
        </w:rPr>
        <w:t>Proposed CBO prohibitions and requirements</w:t>
      </w:r>
    </w:p>
    <w:p w:rsidR="00E74528" w:rsidP="009418B0" w:rsidRDefault="00E74528">
      <w:pPr>
        <w:jc w:val="both"/>
        <w:rPr>
          <w:rFonts w:ascii="Arial" w:hAnsi="Arial" w:cs="Arial"/>
        </w:rPr>
      </w:pPr>
    </w:p>
    <w:p w:rsidR="009418B0" w:rsidP="009418B0" w:rsidRDefault="009418B0">
      <w:pPr>
        <w:jc w:val="both"/>
        <w:rPr>
          <w:rFonts w:ascii="Arial" w:hAnsi="Arial" w:cs="Arial"/>
        </w:rPr>
      </w:pPr>
      <w:r>
        <w:rPr>
          <w:rFonts w:ascii="Arial" w:hAnsi="Arial" w:cs="Arial"/>
        </w:rPr>
        <w:t>It is good practice to telephone the YO</w:t>
      </w:r>
      <w:r w:rsidR="001D1C14">
        <w:rPr>
          <w:rFonts w:ascii="Arial" w:hAnsi="Arial" w:cs="Arial"/>
        </w:rPr>
        <w:t>S</w:t>
      </w:r>
      <w:r>
        <w:rPr>
          <w:rFonts w:ascii="Arial" w:hAnsi="Arial" w:cs="Arial"/>
        </w:rPr>
        <w:t xml:space="preserve"> to alert them of the request and advise them of the timescales involved.</w:t>
      </w:r>
    </w:p>
    <w:p w:rsidR="00566C18" w:rsidP="009418B0" w:rsidRDefault="00566C18">
      <w:pPr>
        <w:jc w:val="both"/>
        <w:rPr>
          <w:rFonts w:ascii="Arial" w:hAnsi="Arial" w:cs="Arial"/>
        </w:rPr>
      </w:pPr>
    </w:p>
    <w:p w:rsidR="00566C18" w:rsidP="009418B0" w:rsidRDefault="00566C18">
      <w:pPr>
        <w:jc w:val="both"/>
        <w:rPr>
          <w:rFonts w:ascii="Arial" w:hAnsi="Arial" w:cs="Arial"/>
        </w:rPr>
      </w:pPr>
      <w:r>
        <w:rPr>
          <w:rFonts w:ascii="Arial" w:hAnsi="Arial" w:cs="Arial"/>
        </w:rPr>
        <w:t>The YO</w:t>
      </w:r>
      <w:r w:rsidR="001D1C14">
        <w:rPr>
          <w:rFonts w:ascii="Arial" w:hAnsi="Arial" w:cs="Arial"/>
        </w:rPr>
        <w:t>S</w:t>
      </w:r>
      <w:r>
        <w:rPr>
          <w:rFonts w:ascii="Arial" w:hAnsi="Arial" w:cs="Arial"/>
        </w:rPr>
        <w:t xml:space="preserve"> must consider their response and record their information, relating to the individual, on </w:t>
      </w:r>
      <w:r w:rsidR="009001DD">
        <w:rPr>
          <w:rFonts w:ascii="Arial" w:hAnsi="Arial" w:cs="Arial"/>
        </w:rPr>
        <w:t xml:space="preserve">the YOS Consultation </w:t>
      </w:r>
      <w:r>
        <w:rPr>
          <w:rFonts w:ascii="Arial" w:hAnsi="Arial" w:cs="Arial"/>
        </w:rPr>
        <w:t>Form</w:t>
      </w:r>
      <w:r w:rsidR="009001DD">
        <w:rPr>
          <w:rFonts w:ascii="Arial" w:hAnsi="Arial" w:cs="Arial"/>
        </w:rPr>
        <w:t xml:space="preserve"> </w:t>
      </w:r>
      <w:r>
        <w:rPr>
          <w:rFonts w:ascii="Arial" w:hAnsi="Arial" w:cs="Arial"/>
        </w:rPr>
        <w:t>and return it to the Lead Officer within the required timescales.</w:t>
      </w:r>
    </w:p>
    <w:p w:rsidR="009418B0" w:rsidP="009418B0" w:rsidRDefault="009418B0">
      <w:pPr>
        <w:jc w:val="both"/>
        <w:rPr>
          <w:rFonts w:ascii="Arial" w:hAnsi="Arial" w:cs="Arial"/>
        </w:rPr>
      </w:pPr>
    </w:p>
    <w:p w:rsidR="009418B0" w:rsidP="009418B0" w:rsidRDefault="001327C8">
      <w:pPr>
        <w:jc w:val="both"/>
        <w:rPr>
          <w:rFonts w:ascii="Arial" w:hAnsi="Arial" w:cs="Arial"/>
        </w:rPr>
      </w:pPr>
      <w:r>
        <w:rPr>
          <w:rFonts w:ascii="Arial" w:hAnsi="Arial" w:cs="Arial"/>
        </w:rPr>
        <w:t xml:space="preserve">Details of the contact with the YOS (including date and time) and the </w:t>
      </w:r>
      <w:r w:rsidR="001A276E">
        <w:rPr>
          <w:rFonts w:ascii="Arial" w:hAnsi="Arial" w:cs="Arial"/>
        </w:rPr>
        <w:t xml:space="preserve">completed </w:t>
      </w:r>
      <w:r w:rsidR="009001DD">
        <w:rPr>
          <w:rFonts w:ascii="Arial" w:hAnsi="Arial" w:cs="Arial"/>
        </w:rPr>
        <w:t xml:space="preserve">YOS Consultation Form </w:t>
      </w:r>
      <w:r w:rsidR="009418B0">
        <w:rPr>
          <w:rFonts w:ascii="Arial" w:hAnsi="Arial" w:cs="Arial"/>
        </w:rPr>
        <w:t>must be included in the file of evidence submitted to CPS.</w:t>
      </w:r>
    </w:p>
    <w:p w:rsidR="009418B0" w:rsidP="009418B0" w:rsidRDefault="009418B0">
      <w:pPr>
        <w:jc w:val="both"/>
        <w:rPr>
          <w:rFonts w:ascii="Arial" w:hAnsi="Arial" w:cs="Arial"/>
        </w:rPr>
      </w:pPr>
    </w:p>
    <w:p w:rsidRPr="00756AF7" w:rsidR="00756AF7" w:rsidP="00756AF7" w:rsidRDefault="00756AF7">
      <w:pPr>
        <w:rPr>
          <w:rFonts w:ascii="Arial" w:hAnsi="Arial" w:cs="Arial"/>
          <w:i/>
        </w:rPr>
      </w:pPr>
      <w:r w:rsidRPr="00756AF7">
        <w:rPr>
          <w:rFonts w:ascii="Arial" w:hAnsi="Arial" w:cs="Arial"/>
          <w:i/>
        </w:rPr>
        <w:t>Assessment</w:t>
      </w:r>
    </w:p>
    <w:p w:rsidR="00756AF7" w:rsidP="00756AF7" w:rsidRDefault="00756AF7">
      <w:pPr>
        <w:jc w:val="both"/>
        <w:rPr>
          <w:rFonts w:ascii="Arial" w:hAnsi="Arial" w:cs="Arial"/>
        </w:rPr>
      </w:pPr>
      <w:r w:rsidRPr="00C42801">
        <w:rPr>
          <w:rFonts w:ascii="Arial" w:hAnsi="Arial" w:cs="Arial"/>
        </w:rPr>
        <w:t>The YOS will be undertaking an assessment and/or a report for the criminal offences.   This report should make reference to the CBO application, addressing the proposed prohibition</w:t>
      </w:r>
      <w:r>
        <w:rPr>
          <w:rFonts w:ascii="Arial" w:hAnsi="Arial" w:cs="Arial"/>
        </w:rPr>
        <w:t xml:space="preserve">s and requirements of the CBO.  </w:t>
      </w:r>
    </w:p>
    <w:p w:rsidRPr="00C42801" w:rsidR="00756AF7" w:rsidP="00756AF7" w:rsidRDefault="00756AF7">
      <w:pPr>
        <w:jc w:val="both"/>
        <w:rPr>
          <w:rFonts w:ascii="Arial" w:hAnsi="Arial" w:cs="Arial"/>
        </w:rPr>
      </w:pPr>
    </w:p>
    <w:p w:rsidRPr="00C42801" w:rsidR="00756AF7" w:rsidP="00756AF7" w:rsidRDefault="00756AF7">
      <w:pPr>
        <w:jc w:val="both"/>
        <w:rPr>
          <w:rFonts w:ascii="Arial" w:hAnsi="Arial" w:cs="Arial"/>
        </w:rPr>
      </w:pPr>
      <w:r w:rsidRPr="00C42801">
        <w:rPr>
          <w:rFonts w:ascii="Arial" w:hAnsi="Arial" w:cs="Arial"/>
        </w:rPr>
        <w:t>The YOS will arrange to meet the young person and their parent/carer to conduct the assessment of the young person’s needs and family circumstances.  The assessment will:-</w:t>
      </w:r>
    </w:p>
    <w:p w:rsidRPr="00C42801" w:rsidR="00756AF7" w:rsidP="003468E2" w:rsidRDefault="00756AF7">
      <w:pPr>
        <w:numPr>
          <w:ilvl w:val="0"/>
          <w:numId w:val="24"/>
        </w:numPr>
        <w:jc w:val="both"/>
        <w:rPr>
          <w:rFonts w:ascii="Arial" w:hAnsi="Arial" w:cs="Arial"/>
        </w:rPr>
      </w:pPr>
      <w:r w:rsidRPr="00C42801">
        <w:rPr>
          <w:rFonts w:ascii="Arial" w:hAnsi="Arial" w:cs="Arial"/>
        </w:rPr>
        <w:t>Identify the underlying causes of the behaviour</w:t>
      </w:r>
    </w:p>
    <w:p w:rsidRPr="00C42801" w:rsidR="00756AF7" w:rsidP="003468E2" w:rsidRDefault="00756AF7">
      <w:pPr>
        <w:numPr>
          <w:ilvl w:val="0"/>
          <w:numId w:val="24"/>
        </w:numPr>
        <w:jc w:val="both"/>
        <w:rPr>
          <w:rFonts w:ascii="Arial" w:hAnsi="Arial" w:cs="Arial"/>
        </w:rPr>
      </w:pPr>
      <w:r w:rsidRPr="00C42801">
        <w:rPr>
          <w:rFonts w:ascii="Arial" w:hAnsi="Arial" w:cs="Arial"/>
        </w:rPr>
        <w:t>Consider the effectiveness of support interventions accessed to date</w:t>
      </w:r>
    </w:p>
    <w:p w:rsidR="00756AF7" w:rsidP="003468E2" w:rsidRDefault="00756AF7">
      <w:pPr>
        <w:numPr>
          <w:ilvl w:val="0"/>
          <w:numId w:val="24"/>
        </w:numPr>
        <w:jc w:val="both"/>
        <w:rPr>
          <w:rFonts w:ascii="Arial" w:hAnsi="Arial" w:cs="Arial"/>
        </w:rPr>
      </w:pPr>
      <w:r w:rsidRPr="00C42801">
        <w:rPr>
          <w:rFonts w:ascii="Arial" w:hAnsi="Arial" w:cs="Arial"/>
        </w:rPr>
        <w:t>Consider the risk of becoming involved in further ASB</w:t>
      </w:r>
    </w:p>
    <w:p w:rsidRPr="009001DD" w:rsidR="00756AF7" w:rsidP="003468E2" w:rsidRDefault="00756AF7">
      <w:pPr>
        <w:pStyle w:val="ListParagraph"/>
        <w:numPr>
          <w:ilvl w:val="0"/>
          <w:numId w:val="24"/>
        </w:numPr>
        <w:jc w:val="both"/>
        <w:rPr>
          <w:rFonts w:ascii="Arial" w:hAnsi="Arial" w:cs="Arial"/>
        </w:rPr>
      </w:pPr>
      <w:r>
        <w:rPr>
          <w:rFonts w:ascii="Arial" w:hAnsi="Arial" w:cs="Arial"/>
        </w:rPr>
        <w:t>C</w:t>
      </w:r>
      <w:r w:rsidRPr="009001DD">
        <w:rPr>
          <w:rFonts w:ascii="Arial" w:hAnsi="Arial" w:cs="Arial"/>
        </w:rPr>
        <w:t>onsider whether a Parenting Order is required to secure the co-operation of the young person, and their family, to stop the ASB.</w:t>
      </w:r>
    </w:p>
    <w:p w:rsidRPr="00C42801" w:rsidR="00756AF7" w:rsidP="00756AF7" w:rsidRDefault="00756AF7">
      <w:pPr>
        <w:jc w:val="both"/>
        <w:rPr>
          <w:rFonts w:ascii="Arial" w:hAnsi="Arial" w:cs="Arial"/>
        </w:rPr>
      </w:pPr>
    </w:p>
    <w:p w:rsidR="00756AF7" w:rsidP="00756AF7" w:rsidRDefault="001D1C14">
      <w:pPr>
        <w:jc w:val="both"/>
        <w:rPr>
          <w:rFonts w:ascii="Arial" w:hAnsi="Arial" w:cs="Arial"/>
        </w:rPr>
      </w:pPr>
      <w:r>
        <w:rPr>
          <w:rFonts w:ascii="Arial" w:hAnsi="Arial" w:cs="Arial"/>
        </w:rPr>
        <w:t>The YOS</w:t>
      </w:r>
      <w:r w:rsidR="00756AF7">
        <w:rPr>
          <w:rFonts w:ascii="Arial" w:hAnsi="Arial" w:cs="Arial"/>
        </w:rPr>
        <w:t xml:space="preserve"> must record their information, relating to the individual, on the YOS Consultation Form and return it to the Lead Officer within the required timescales.</w:t>
      </w:r>
    </w:p>
    <w:p w:rsidR="00756AF7" w:rsidP="00756AF7" w:rsidRDefault="00756AF7">
      <w:pPr>
        <w:jc w:val="both"/>
        <w:rPr>
          <w:rFonts w:ascii="Arial" w:hAnsi="Arial" w:cs="Arial"/>
        </w:rPr>
      </w:pPr>
    </w:p>
    <w:p w:rsidRPr="00C42801" w:rsidR="00756AF7" w:rsidP="00756AF7" w:rsidRDefault="00756AF7">
      <w:pPr>
        <w:jc w:val="both"/>
        <w:rPr>
          <w:rFonts w:ascii="Arial" w:hAnsi="Arial" w:cs="Arial"/>
        </w:rPr>
      </w:pPr>
      <w:r w:rsidRPr="00C42801">
        <w:rPr>
          <w:rFonts w:ascii="Arial" w:hAnsi="Arial" w:cs="Arial"/>
        </w:rPr>
        <w:t xml:space="preserve">The YOS Officer will </w:t>
      </w:r>
      <w:r w:rsidR="00E74528">
        <w:rPr>
          <w:rFonts w:ascii="Arial" w:hAnsi="Arial" w:cs="Arial"/>
        </w:rPr>
        <w:t xml:space="preserve">also </w:t>
      </w:r>
      <w:r w:rsidRPr="00C42801">
        <w:rPr>
          <w:rFonts w:ascii="Arial" w:hAnsi="Arial" w:cs="Arial"/>
        </w:rPr>
        <w:t>prepare the</w:t>
      </w:r>
      <w:r>
        <w:rPr>
          <w:rFonts w:ascii="Arial" w:hAnsi="Arial" w:cs="Arial"/>
        </w:rPr>
        <w:t>ir</w:t>
      </w:r>
      <w:r w:rsidRPr="00C42801">
        <w:rPr>
          <w:rFonts w:ascii="Arial" w:hAnsi="Arial" w:cs="Arial"/>
        </w:rPr>
        <w:t xml:space="preserve"> </w:t>
      </w:r>
      <w:r>
        <w:rPr>
          <w:rFonts w:ascii="Arial" w:hAnsi="Arial" w:cs="Arial"/>
        </w:rPr>
        <w:t xml:space="preserve">standard </w:t>
      </w:r>
      <w:r w:rsidRPr="00C42801">
        <w:rPr>
          <w:rFonts w:ascii="Arial" w:hAnsi="Arial" w:cs="Arial"/>
        </w:rPr>
        <w:t>report for court</w:t>
      </w:r>
      <w:r>
        <w:rPr>
          <w:rFonts w:ascii="Arial" w:hAnsi="Arial" w:cs="Arial"/>
        </w:rPr>
        <w:t xml:space="preserve"> regarding the criminal offences</w:t>
      </w:r>
      <w:r w:rsidRPr="00C42801">
        <w:rPr>
          <w:rFonts w:ascii="Arial" w:hAnsi="Arial" w:cs="Arial"/>
        </w:rPr>
        <w:t>, which will include:-</w:t>
      </w:r>
    </w:p>
    <w:p w:rsidRPr="00C42801" w:rsidR="00756AF7" w:rsidP="003468E2" w:rsidRDefault="00756AF7">
      <w:pPr>
        <w:numPr>
          <w:ilvl w:val="0"/>
          <w:numId w:val="32"/>
        </w:numPr>
        <w:jc w:val="both"/>
        <w:rPr>
          <w:rFonts w:ascii="Arial" w:hAnsi="Arial" w:cs="Arial"/>
        </w:rPr>
      </w:pPr>
      <w:r w:rsidRPr="00C42801">
        <w:rPr>
          <w:rFonts w:ascii="Arial" w:hAnsi="Arial" w:cs="Arial"/>
        </w:rPr>
        <w:t>Confirmation that the YOS has been consulted</w:t>
      </w:r>
      <w:r>
        <w:rPr>
          <w:rFonts w:ascii="Arial" w:hAnsi="Arial" w:cs="Arial"/>
        </w:rPr>
        <w:t xml:space="preserve"> regarding the CBO</w:t>
      </w:r>
    </w:p>
    <w:p w:rsidRPr="00C42801" w:rsidR="00756AF7" w:rsidP="003468E2" w:rsidRDefault="00756AF7">
      <w:pPr>
        <w:numPr>
          <w:ilvl w:val="0"/>
          <w:numId w:val="54"/>
        </w:numPr>
        <w:jc w:val="both"/>
        <w:rPr>
          <w:rFonts w:ascii="Arial" w:hAnsi="Arial" w:cs="Arial"/>
        </w:rPr>
      </w:pPr>
      <w:r w:rsidRPr="00C42801">
        <w:rPr>
          <w:rFonts w:ascii="Arial" w:hAnsi="Arial" w:cs="Arial"/>
        </w:rPr>
        <w:t>Confirmation that the YOS has undertaken an assessment (or a Nil Report if the young person and the family refused to co-operate)</w:t>
      </w:r>
    </w:p>
    <w:p w:rsidRPr="00C42801" w:rsidR="00756AF7" w:rsidP="003468E2" w:rsidRDefault="00756AF7">
      <w:pPr>
        <w:numPr>
          <w:ilvl w:val="0"/>
          <w:numId w:val="54"/>
        </w:numPr>
        <w:jc w:val="both"/>
        <w:rPr>
          <w:rFonts w:ascii="Arial" w:hAnsi="Arial" w:cs="Arial"/>
        </w:rPr>
      </w:pPr>
      <w:r w:rsidRPr="00C42801">
        <w:rPr>
          <w:rFonts w:ascii="Arial" w:hAnsi="Arial" w:cs="Arial"/>
        </w:rPr>
        <w:t>Statement of suitability (or otherwise) of the proposed prohibitions and requirements for the CBO</w:t>
      </w:r>
    </w:p>
    <w:p w:rsidRPr="00C42801" w:rsidR="00756AF7" w:rsidP="003468E2" w:rsidRDefault="00756AF7">
      <w:pPr>
        <w:numPr>
          <w:ilvl w:val="0"/>
          <w:numId w:val="54"/>
        </w:numPr>
        <w:jc w:val="both"/>
        <w:rPr>
          <w:rFonts w:ascii="Arial" w:hAnsi="Arial" w:cs="Arial"/>
        </w:rPr>
      </w:pPr>
      <w:r w:rsidRPr="00C42801">
        <w:rPr>
          <w:rFonts w:ascii="Arial" w:hAnsi="Arial" w:cs="Arial"/>
        </w:rPr>
        <w:t>An indication of the work to be undertaken during the period of the CBO requirement (where the requirement is to be supervised by the YOS)</w:t>
      </w:r>
    </w:p>
    <w:p w:rsidRPr="00C42801" w:rsidR="00756AF7" w:rsidP="003468E2" w:rsidRDefault="00756AF7">
      <w:pPr>
        <w:numPr>
          <w:ilvl w:val="0"/>
          <w:numId w:val="54"/>
        </w:numPr>
        <w:jc w:val="both"/>
        <w:rPr>
          <w:rFonts w:ascii="Arial" w:hAnsi="Arial" w:cs="Arial"/>
        </w:rPr>
      </w:pPr>
      <w:r w:rsidRPr="00C42801">
        <w:rPr>
          <w:rFonts w:ascii="Arial" w:hAnsi="Arial" w:cs="Arial"/>
        </w:rPr>
        <w:t>Recommendation of a Parenting Order, if appropriate</w:t>
      </w:r>
      <w:r w:rsidR="00E74528">
        <w:rPr>
          <w:rFonts w:ascii="Arial" w:hAnsi="Arial" w:cs="Arial"/>
        </w:rPr>
        <w:t>.</w:t>
      </w:r>
    </w:p>
    <w:p w:rsidR="00756AF7" w:rsidP="009418B0" w:rsidRDefault="00756AF7">
      <w:pPr>
        <w:jc w:val="both"/>
        <w:rPr>
          <w:rFonts w:ascii="Arial" w:hAnsi="Arial" w:cs="Arial"/>
        </w:rPr>
      </w:pPr>
    </w:p>
    <w:p w:rsidR="00F01401" w:rsidP="00F01401" w:rsidRDefault="00F01401">
      <w:pPr>
        <w:pStyle w:val="Heading2"/>
      </w:pPr>
      <w:bookmarkStart w:name="_Toc509384479" w:id="23"/>
      <w:r>
        <w:lastRenderedPageBreak/>
        <w:t>Wider Partners</w:t>
      </w:r>
      <w:bookmarkEnd w:id="23"/>
    </w:p>
    <w:p w:rsidRPr="008E56D5" w:rsidR="009418B0" w:rsidP="009418B0" w:rsidRDefault="009418B0">
      <w:pPr>
        <w:jc w:val="both"/>
        <w:rPr>
          <w:rFonts w:ascii="Arial" w:hAnsi="Arial" w:cs="Arial"/>
        </w:rPr>
      </w:pPr>
      <w:r>
        <w:rPr>
          <w:rFonts w:ascii="Arial" w:hAnsi="Arial" w:cs="Arial"/>
        </w:rPr>
        <w:t>Th</w:t>
      </w:r>
      <w:r w:rsidRPr="008E56D5">
        <w:rPr>
          <w:rFonts w:ascii="Arial" w:hAnsi="Arial" w:cs="Arial"/>
        </w:rPr>
        <w:t xml:space="preserve">e </w:t>
      </w:r>
      <w:r>
        <w:rPr>
          <w:rFonts w:ascii="Arial" w:hAnsi="Arial" w:cs="Arial"/>
        </w:rPr>
        <w:t xml:space="preserve">Lead Officer, with support from the </w:t>
      </w:r>
      <w:r w:rsidRPr="00566C18" w:rsidR="00C14C41">
        <w:rPr>
          <w:rFonts w:ascii="Arial" w:hAnsi="Arial" w:cs="Arial"/>
        </w:rPr>
        <w:t>Community Safety Partnership</w:t>
      </w:r>
      <w:r>
        <w:rPr>
          <w:rFonts w:ascii="Arial" w:hAnsi="Arial" w:cs="Arial"/>
        </w:rPr>
        <w:t>,</w:t>
      </w:r>
      <w:r w:rsidRPr="008E56D5">
        <w:rPr>
          <w:rFonts w:ascii="Arial" w:hAnsi="Arial" w:cs="Arial"/>
        </w:rPr>
        <w:t xml:space="preserve"> will contact </w:t>
      </w:r>
      <w:r w:rsidRPr="007A0F88">
        <w:rPr>
          <w:rFonts w:ascii="Arial" w:hAnsi="Arial" w:cs="Arial"/>
        </w:rPr>
        <w:t>all the relevant agencies</w:t>
      </w:r>
      <w:r w:rsidR="00C14C41">
        <w:rPr>
          <w:rFonts w:ascii="Arial" w:hAnsi="Arial" w:cs="Arial"/>
        </w:rPr>
        <w:t>, through E-CINS</w:t>
      </w:r>
      <w:r w:rsidRPr="007A0F88">
        <w:rPr>
          <w:rFonts w:ascii="Arial" w:hAnsi="Arial" w:cs="Arial"/>
        </w:rPr>
        <w:t xml:space="preserve"> wherever possible, to establish </w:t>
      </w:r>
      <w:r w:rsidRPr="008E56D5">
        <w:rPr>
          <w:rFonts w:ascii="Arial" w:hAnsi="Arial" w:cs="Arial"/>
        </w:rPr>
        <w:t>what involvement they have had with the individual.  Partner agencies should respond</w:t>
      </w:r>
      <w:r>
        <w:rPr>
          <w:rFonts w:ascii="Arial" w:hAnsi="Arial" w:cs="Arial"/>
        </w:rPr>
        <w:t>,</w:t>
      </w:r>
      <w:r w:rsidRPr="008E56D5">
        <w:rPr>
          <w:rFonts w:ascii="Arial" w:hAnsi="Arial" w:cs="Arial"/>
        </w:rPr>
        <w:t xml:space="preserve"> as soon as possible</w:t>
      </w:r>
      <w:r>
        <w:rPr>
          <w:rFonts w:ascii="Arial" w:hAnsi="Arial" w:cs="Arial"/>
        </w:rPr>
        <w:t>, to meet the timescales determined by the court process</w:t>
      </w:r>
      <w:r w:rsidRPr="008E56D5">
        <w:rPr>
          <w:rFonts w:ascii="Arial" w:hAnsi="Arial" w:cs="Arial"/>
        </w:rPr>
        <w:t>.</w:t>
      </w:r>
    </w:p>
    <w:p w:rsidR="00566C18" w:rsidP="009418B0" w:rsidRDefault="00566C18">
      <w:pPr>
        <w:jc w:val="both"/>
        <w:rPr>
          <w:rFonts w:ascii="Arial" w:hAnsi="Arial" w:cs="Arial"/>
        </w:rPr>
      </w:pPr>
    </w:p>
    <w:p w:rsidR="00566C18" w:rsidP="009418B0" w:rsidRDefault="00566C18">
      <w:pPr>
        <w:jc w:val="both"/>
        <w:rPr>
          <w:rFonts w:ascii="Arial" w:hAnsi="Arial" w:cs="Arial"/>
        </w:rPr>
      </w:pPr>
      <w:r>
        <w:rPr>
          <w:rFonts w:ascii="Arial" w:hAnsi="Arial" w:cs="Arial"/>
        </w:rPr>
        <w:t xml:space="preserve">Partners who could be responsible for supervising positive requirements included within a CBO should be consulted at an early stage (See </w:t>
      </w:r>
      <w:r w:rsidRPr="00B14DE5">
        <w:rPr>
          <w:rFonts w:ascii="Arial" w:hAnsi="Arial" w:cs="Arial"/>
          <w:b/>
        </w:rPr>
        <w:fldChar w:fldCharType="begin"/>
      </w:r>
      <w:r w:rsidRPr="00B14DE5">
        <w:rPr>
          <w:rFonts w:ascii="Arial" w:hAnsi="Arial" w:cs="Arial"/>
          <w:b/>
        </w:rPr>
        <w:instrText xml:space="preserve"> REF _Ref409594246 \h  \* MERGEFORMAT </w:instrText>
      </w:r>
      <w:r w:rsidRPr="00B14DE5">
        <w:rPr>
          <w:rFonts w:ascii="Arial" w:hAnsi="Arial" w:cs="Arial"/>
          <w:b/>
        </w:rPr>
      </w:r>
      <w:r w:rsidRPr="00B14DE5">
        <w:rPr>
          <w:rFonts w:ascii="Arial" w:hAnsi="Arial" w:cs="Arial"/>
          <w:b/>
        </w:rPr>
        <w:fldChar w:fldCharType="separate"/>
      </w:r>
      <w:r w:rsidRPr="00443F7D" w:rsidR="00443F7D">
        <w:rPr>
          <w:rFonts w:ascii="Arial" w:hAnsi="Arial" w:cs="Arial"/>
          <w:b/>
        </w:rPr>
        <w:t>Positive</w:t>
      </w:r>
      <w:r w:rsidRPr="00443F7D" w:rsidR="00443F7D">
        <w:rPr>
          <w:rFonts w:ascii="Arial" w:hAnsi="Arial" w:cs="Arial"/>
          <w:b/>
          <w:u w:val="single"/>
        </w:rPr>
        <w:t xml:space="preserve"> </w:t>
      </w:r>
      <w:r w:rsidRPr="00443F7D" w:rsidR="00443F7D">
        <w:rPr>
          <w:rFonts w:ascii="Arial" w:hAnsi="Arial" w:cs="Arial"/>
          <w:b/>
        </w:rPr>
        <w:t>Requirements</w:t>
      </w:r>
      <w:r w:rsidRPr="00B14DE5">
        <w:rPr>
          <w:rFonts w:ascii="Arial" w:hAnsi="Arial" w:cs="Arial"/>
          <w:b/>
        </w:rPr>
        <w:fldChar w:fldCharType="end"/>
      </w:r>
      <w:r>
        <w:rPr>
          <w:rFonts w:ascii="Arial" w:hAnsi="Arial" w:cs="Arial"/>
        </w:rPr>
        <w:t>).</w:t>
      </w:r>
    </w:p>
    <w:p w:rsidR="00566C18" w:rsidP="009418B0" w:rsidRDefault="00566C18">
      <w:pPr>
        <w:jc w:val="both"/>
        <w:rPr>
          <w:rFonts w:ascii="Arial" w:hAnsi="Arial" w:cs="Arial"/>
        </w:rPr>
      </w:pPr>
    </w:p>
    <w:p w:rsidRPr="00FA4CF6" w:rsidR="009418B0" w:rsidP="009418B0" w:rsidRDefault="009418B0">
      <w:pPr>
        <w:jc w:val="both"/>
        <w:rPr>
          <w:rFonts w:ascii="Arial" w:hAnsi="Arial" w:cs="Arial"/>
        </w:rPr>
      </w:pPr>
      <w:r w:rsidRPr="008E56D5">
        <w:rPr>
          <w:rFonts w:ascii="Arial" w:hAnsi="Arial" w:cs="Arial"/>
        </w:rPr>
        <w:t xml:space="preserve">The circumstances under which various agencies should be consulted are </w:t>
      </w:r>
      <w:r w:rsidRPr="00FA4CF6">
        <w:rPr>
          <w:rFonts w:ascii="Arial" w:hAnsi="Arial" w:cs="Arial"/>
        </w:rPr>
        <w:t>detailed at</w:t>
      </w:r>
      <w:r w:rsidR="00E800DF">
        <w:rPr>
          <w:rFonts w:ascii="Arial" w:hAnsi="Arial" w:cs="Arial"/>
        </w:rPr>
        <w:t xml:space="preserve"> </w:t>
      </w:r>
      <w:r w:rsidRPr="00E800DF" w:rsidR="00E800DF">
        <w:rPr>
          <w:rFonts w:ascii="Arial" w:hAnsi="Arial" w:cs="Arial"/>
          <w:b/>
        </w:rPr>
        <w:fldChar w:fldCharType="begin"/>
      </w:r>
      <w:r w:rsidRPr="00E800DF" w:rsidR="00E800DF">
        <w:rPr>
          <w:rFonts w:ascii="Arial" w:hAnsi="Arial" w:cs="Arial"/>
          <w:b/>
        </w:rPr>
        <w:instrText xml:space="preserve"> REF _Ref500838158 \h  \* MERGEFORMAT </w:instrText>
      </w:r>
      <w:r w:rsidRPr="00E800DF" w:rsidR="00E800DF">
        <w:rPr>
          <w:rFonts w:ascii="Arial" w:hAnsi="Arial" w:cs="Arial"/>
          <w:b/>
        </w:rPr>
      </w:r>
      <w:r w:rsidRPr="00E800DF" w:rsidR="00E800DF">
        <w:rPr>
          <w:rFonts w:ascii="Arial" w:hAnsi="Arial" w:cs="Arial"/>
          <w:b/>
        </w:rPr>
        <w:fldChar w:fldCharType="separate"/>
      </w:r>
      <w:r w:rsidRPr="00443F7D" w:rsidR="00443F7D">
        <w:rPr>
          <w:rFonts w:ascii="Arial" w:hAnsi="Arial" w:cs="Arial"/>
          <w:b/>
        </w:rPr>
        <w:t>Appendix C</w:t>
      </w:r>
      <w:r w:rsidRPr="00E800DF" w:rsidR="00E800DF">
        <w:rPr>
          <w:rFonts w:ascii="Arial" w:hAnsi="Arial" w:cs="Arial"/>
          <w:b/>
        </w:rPr>
        <w:fldChar w:fldCharType="end"/>
      </w:r>
      <w:r w:rsidRPr="00FA4CF6" w:rsidR="00FA4CF6">
        <w:rPr>
          <w:rFonts w:ascii="Arial" w:hAnsi="Arial" w:cs="Arial"/>
        </w:rPr>
        <w:t>.</w:t>
      </w:r>
    </w:p>
    <w:p w:rsidR="009418B0" w:rsidP="009418B0" w:rsidRDefault="009418B0">
      <w:pPr>
        <w:jc w:val="both"/>
        <w:rPr>
          <w:rFonts w:ascii="Arial" w:hAnsi="Arial" w:cs="Arial"/>
        </w:rPr>
      </w:pPr>
    </w:p>
    <w:p w:rsidRPr="00A71259" w:rsidR="00F01401" w:rsidP="00F01401" w:rsidRDefault="00F01401">
      <w:pPr>
        <w:pStyle w:val="Heading2"/>
        <w:rPr>
          <w:b/>
          <w:bCs/>
          <w:i/>
          <w:iCs/>
        </w:rPr>
      </w:pPr>
      <w:bookmarkStart w:name="_Toc509384480" w:id="24"/>
      <w:r>
        <w:t>C</w:t>
      </w:r>
      <w:r w:rsidR="00566C18">
        <w:t xml:space="preserve">rown </w:t>
      </w:r>
      <w:r>
        <w:t>P</w:t>
      </w:r>
      <w:r w:rsidR="00566C18">
        <w:t xml:space="preserve">rosecution </w:t>
      </w:r>
      <w:r>
        <w:t>S</w:t>
      </w:r>
      <w:r w:rsidR="00566C18">
        <w:t>ervice</w:t>
      </w:r>
      <w:r w:rsidR="00C14C41">
        <w:t xml:space="preserve"> (CPS)</w:t>
      </w:r>
      <w:bookmarkEnd w:id="24"/>
    </w:p>
    <w:p w:rsidR="00132B23" w:rsidP="006E26E6" w:rsidRDefault="00132B23">
      <w:pPr>
        <w:jc w:val="both"/>
        <w:rPr>
          <w:rFonts w:ascii="Arial" w:hAnsi="Arial" w:cs="Arial"/>
        </w:rPr>
      </w:pPr>
      <w:r w:rsidRPr="008D0C0F">
        <w:rPr>
          <w:rFonts w:ascii="Arial" w:hAnsi="Arial" w:cs="Arial"/>
        </w:rPr>
        <w:t xml:space="preserve">Where the </w:t>
      </w:r>
      <w:r w:rsidR="00FA03DA">
        <w:rPr>
          <w:rFonts w:ascii="Arial" w:hAnsi="Arial" w:cs="Arial"/>
        </w:rPr>
        <w:t xml:space="preserve">CPS </w:t>
      </w:r>
      <w:r w:rsidRPr="008D0C0F">
        <w:rPr>
          <w:rFonts w:ascii="Arial" w:hAnsi="Arial" w:cs="Arial"/>
        </w:rPr>
        <w:t xml:space="preserve">exercises its power to </w:t>
      </w:r>
      <w:r w:rsidR="00E74528">
        <w:rPr>
          <w:rFonts w:ascii="Arial" w:hAnsi="Arial" w:cs="Arial"/>
        </w:rPr>
        <w:t>request</w:t>
      </w:r>
      <w:r w:rsidRPr="008D0C0F">
        <w:rPr>
          <w:rFonts w:ascii="Arial" w:hAnsi="Arial" w:cs="Arial"/>
        </w:rPr>
        <w:t xml:space="preserve"> a</w:t>
      </w:r>
      <w:r w:rsidR="00FA03DA">
        <w:rPr>
          <w:rFonts w:ascii="Arial" w:hAnsi="Arial" w:cs="Arial"/>
        </w:rPr>
        <w:t xml:space="preserve"> C</w:t>
      </w:r>
      <w:r w:rsidRPr="008D0C0F">
        <w:rPr>
          <w:rFonts w:ascii="Arial" w:hAnsi="Arial" w:cs="Arial"/>
        </w:rPr>
        <w:t xml:space="preserve">BO without an application, </w:t>
      </w:r>
      <w:r w:rsidR="006E26E6">
        <w:rPr>
          <w:rFonts w:ascii="Arial" w:hAnsi="Arial" w:cs="Arial"/>
        </w:rPr>
        <w:t xml:space="preserve">full </w:t>
      </w:r>
      <w:r w:rsidRPr="008D0C0F">
        <w:rPr>
          <w:rFonts w:ascii="Arial" w:hAnsi="Arial" w:cs="Arial"/>
        </w:rPr>
        <w:t>consultation with partners is unlikely to have taken place.</w:t>
      </w:r>
      <w:r w:rsidR="006E26E6">
        <w:rPr>
          <w:rFonts w:ascii="Arial" w:hAnsi="Arial" w:cs="Arial"/>
        </w:rPr>
        <w:t xml:space="preserve">  In these circumstances, CPS will inform the Officer in Charge of the case, who should liaise with the local </w:t>
      </w:r>
      <w:r w:rsidRPr="00566C18" w:rsidR="00C14C41">
        <w:rPr>
          <w:rFonts w:ascii="Arial" w:hAnsi="Arial" w:cs="Arial"/>
        </w:rPr>
        <w:t>Community Safety Partnership</w:t>
      </w:r>
      <w:r w:rsidR="00F01401">
        <w:rPr>
          <w:rFonts w:ascii="Arial" w:hAnsi="Arial" w:cs="Arial"/>
        </w:rPr>
        <w:t>.</w:t>
      </w:r>
    </w:p>
    <w:p w:rsidR="00A900AB" w:rsidP="006E26E6" w:rsidRDefault="00A900AB">
      <w:pPr>
        <w:jc w:val="both"/>
        <w:rPr>
          <w:rFonts w:ascii="Arial" w:hAnsi="Arial" w:cs="Arial"/>
        </w:rPr>
      </w:pPr>
    </w:p>
    <w:p w:rsidRPr="00A71259" w:rsidR="00756AF7" w:rsidP="00756AF7" w:rsidRDefault="00756AF7">
      <w:pPr>
        <w:pStyle w:val="Heading2"/>
        <w:rPr>
          <w:b/>
          <w:bCs/>
          <w:i/>
          <w:iCs/>
        </w:rPr>
      </w:pPr>
      <w:bookmarkStart w:name="_Toc509384481" w:id="25"/>
      <w:r w:rsidRPr="00A71259">
        <w:t xml:space="preserve">Single-Agency v Multi-Agency </w:t>
      </w:r>
      <w:r>
        <w:t>C</w:t>
      </w:r>
      <w:r w:rsidRPr="00A71259">
        <w:t>BOs</w:t>
      </w:r>
      <w:bookmarkEnd w:id="25"/>
    </w:p>
    <w:p w:rsidRPr="00FD502B" w:rsidR="00756AF7" w:rsidP="00756AF7" w:rsidRDefault="00756AF7">
      <w:pPr>
        <w:jc w:val="both"/>
        <w:rPr>
          <w:rFonts w:ascii="Arial" w:hAnsi="Arial" w:cs="Arial"/>
        </w:rPr>
      </w:pPr>
      <w:r>
        <w:rPr>
          <w:rFonts w:ascii="Arial" w:hAnsi="Arial" w:cs="Arial"/>
        </w:rPr>
        <w:t>C</w:t>
      </w:r>
      <w:r w:rsidRPr="00FD502B">
        <w:rPr>
          <w:rFonts w:ascii="Arial" w:hAnsi="Arial" w:cs="Arial"/>
        </w:rPr>
        <w:t>BOs are most effective as a multi-agency tool</w:t>
      </w:r>
      <w:r>
        <w:rPr>
          <w:rFonts w:ascii="Arial" w:hAnsi="Arial" w:cs="Arial"/>
        </w:rPr>
        <w:t>,</w:t>
      </w:r>
      <w:r w:rsidRPr="00FD502B">
        <w:rPr>
          <w:rFonts w:ascii="Arial" w:hAnsi="Arial" w:cs="Arial"/>
        </w:rPr>
        <w:t xml:space="preserve"> due to the need to address </w:t>
      </w:r>
      <w:r>
        <w:rPr>
          <w:rFonts w:ascii="Arial" w:hAnsi="Arial" w:cs="Arial"/>
        </w:rPr>
        <w:t xml:space="preserve">the </w:t>
      </w:r>
      <w:r w:rsidRPr="00FD502B">
        <w:rPr>
          <w:rFonts w:ascii="Arial" w:hAnsi="Arial" w:cs="Arial"/>
        </w:rPr>
        <w:t xml:space="preserve">underlying causes of ASB.  However, there may be </w:t>
      </w:r>
      <w:r>
        <w:rPr>
          <w:rFonts w:ascii="Arial" w:hAnsi="Arial" w:cs="Arial"/>
        </w:rPr>
        <w:t xml:space="preserve">exceptional </w:t>
      </w:r>
      <w:r w:rsidRPr="00FD502B">
        <w:rPr>
          <w:rFonts w:ascii="Arial" w:hAnsi="Arial" w:cs="Arial"/>
        </w:rPr>
        <w:t>circumstances where a</w:t>
      </w:r>
      <w:r>
        <w:rPr>
          <w:rFonts w:ascii="Arial" w:hAnsi="Arial" w:cs="Arial"/>
        </w:rPr>
        <w:t>n application for a</w:t>
      </w:r>
      <w:r w:rsidRPr="00FD502B">
        <w:rPr>
          <w:rFonts w:ascii="Arial" w:hAnsi="Arial" w:cs="Arial"/>
        </w:rPr>
        <w:t xml:space="preserve"> single</w:t>
      </w:r>
      <w:r>
        <w:rPr>
          <w:rFonts w:ascii="Arial" w:hAnsi="Arial" w:cs="Arial"/>
        </w:rPr>
        <w:t>-</w:t>
      </w:r>
      <w:r w:rsidRPr="00FD502B">
        <w:rPr>
          <w:rFonts w:ascii="Arial" w:hAnsi="Arial" w:cs="Arial"/>
        </w:rPr>
        <w:t xml:space="preserve">agency </w:t>
      </w:r>
      <w:r>
        <w:rPr>
          <w:rFonts w:ascii="Arial" w:hAnsi="Arial" w:cs="Arial"/>
        </w:rPr>
        <w:t>C</w:t>
      </w:r>
      <w:r w:rsidRPr="00FD502B">
        <w:rPr>
          <w:rFonts w:ascii="Arial" w:hAnsi="Arial" w:cs="Arial"/>
        </w:rPr>
        <w:t>BO would be appropriate, for example, noise nuisance, neighbour disputes, where only one agency is involved and no underlying issues have been identified.</w:t>
      </w:r>
    </w:p>
    <w:p w:rsidRPr="00FD502B" w:rsidR="00756AF7" w:rsidP="00756AF7" w:rsidRDefault="00756AF7">
      <w:pPr>
        <w:jc w:val="both"/>
        <w:rPr>
          <w:rFonts w:ascii="Arial" w:hAnsi="Arial" w:cs="Arial"/>
        </w:rPr>
      </w:pPr>
    </w:p>
    <w:p w:rsidR="00756AF7" w:rsidP="00756AF7" w:rsidRDefault="00756AF7">
      <w:pPr>
        <w:jc w:val="both"/>
        <w:rPr>
          <w:rFonts w:ascii="Arial" w:hAnsi="Arial" w:cs="Arial"/>
        </w:rPr>
      </w:pPr>
      <w:r w:rsidRPr="00FD502B">
        <w:rPr>
          <w:rFonts w:ascii="Arial" w:hAnsi="Arial" w:cs="Arial"/>
        </w:rPr>
        <w:t>A single</w:t>
      </w:r>
      <w:r>
        <w:rPr>
          <w:rFonts w:ascii="Arial" w:hAnsi="Arial" w:cs="Arial"/>
        </w:rPr>
        <w:t>-</w:t>
      </w:r>
      <w:r w:rsidRPr="00FD502B">
        <w:rPr>
          <w:rFonts w:ascii="Arial" w:hAnsi="Arial" w:cs="Arial"/>
        </w:rPr>
        <w:t xml:space="preserve">agency </w:t>
      </w:r>
      <w:r>
        <w:rPr>
          <w:rFonts w:ascii="Arial" w:hAnsi="Arial" w:cs="Arial"/>
        </w:rPr>
        <w:t>C</w:t>
      </w:r>
      <w:r w:rsidRPr="00FD502B">
        <w:rPr>
          <w:rFonts w:ascii="Arial" w:hAnsi="Arial" w:cs="Arial"/>
        </w:rPr>
        <w:t xml:space="preserve">BO </w:t>
      </w:r>
      <w:r>
        <w:rPr>
          <w:rFonts w:ascii="Arial" w:hAnsi="Arial" w:cs="Arial"/>
        </w:rPr>
        <w:t xml:space="preserve">application </w:t>
      </w:r>
      <w:r w:rsidRPr="00FD502B">
        <w:rPr>
          <w:rFonts w:ascii="Arial" w:hAnsi="Arial" w:cs="Arial"/>
        </w:rPr>
        <w:t>will not be considered for a young person.</w:t>
      </w:r>
    </w:p>
    <w:p w:rsidR="00756AF7" w:rsidP="006E26E6" w:rsidRDefault="00756AF7">
      <w:pPr>
        <w:jc w:val="both"/>
        <w:rPr>
          <w:rFonts w:ascii="Arial" w:hAnsi="Arial" w:cs="Arial"/>
        </w:rPr>
      </w:pPr>
    </w:p>
    <w:p w:rsidRPr="000E4A73" w:rsidR="000E4A73" w:rsidP="000E4A73" w:rsidRDefault="000E4A73">
      <w:pPr>
        <w:jc w:val="both"/>
        <w:rPr>
          <w:rFonts w:ascii="Arial" w:hAnsi="Arial" w:cs="Arial"/>
        </w:rPr>
      </w:pPr>
    </w:p>
    <w:p w:rsidR="000E4A73" w:rsidP="000E4A73" w:rsidRDefault="000E4A73">
      <w:pPr>
        <w:pStyle w:val="Heading1"/>
      </w:pPr>
      <w:bookmarkStart w:name="_Toc509384482" w:id="26"/>
      <w:r w:rsidRPr="00A71259">
        <w:t xml:space="preserve">Case </w:t>
      </w:r>
      <w:r>
        <w:t>Discussion</w:t>
      </w:r>
      <w:r w:rsidR="00E74528">
        <w:t xml:space="preserve"> Meeting</w:t>
      </w:r>
      <w:bookmarkEnd w:id="26"/>
    </w:p>
    <w:p w:rsidRPr="007A0F88" w:rsidR="000E4A73" w:rsidP="000E4A73" w:rsidRDefault="000E4A73">
      <w:pPr>
        <w:jc w:val="both"/>
        <w:rPr>
          <w:rFonts w:ascii="Arial" w:hAnsi="Arial" w:cs="Arial"/>
        </w:rPr>
      </w:pPr>
      <w:r w:rsidRPr="008E56D5">
        <w:rPr>
          <w:rFonts w:ascii="Arial" w:hAnsi="Arial" w:cs="Arial"/>
        </w:rPr>
        <w:t xml:space="preserve">The </w:t>
      </w:r>
      <w:r>
        <w:rPr>
          <w:rFonts w:ascii="Arial" w:hAnsi="Arial" w:cs="Arial"/>
        </w:rPr>
        <w:t>Community Safety Partnership</w:t>
      </w:r>
      <w:r w:rsidRPr="008E56D5">
        <w:rPr>
          <w:rFonts w:ascii="Arial" w:hAnsi="Arial" w:cs="Arial"/>
        </w:rPr>
        <w:t xml:space="preserve"> will arrange the multi-agency </w:t>
      </w:r>
      <w:r>
        <w:rPr>
          <w:rFonts w:ascii="Arial" w:hAnsi="Arial" w:cs="Arial"/>
        </w:rPr>
        <w:t xml:space="preserve">Case Discussion Meeting, </w:t>
      </w:r>
      <w:r w:rsidRPr="007A0F88">
        <w:rPr>
          <w:rFonts w:ascii="Arial" w:hAnsi="Arial" w:cs="Arial"/>
        </w:rPr>
        <w:t>inviting all appropriate agencies, ie those that:-</w:t>
      </w:r>
    </w:p>
    <w:p w:rsidR="000E4A73" w:rsidP="003468E2" w:rsidRDefault="000E4A73">
      <w:pPr>
        <w:numPr>
          <w:ilvl w:val="0"/>
          <w:numId w:val="29"/>
        </w:numPr>
        <w:jc w:val="both"/>
        <w:rPr>
          <w:rFonts w:ascii="Arial" w:hAnsi="Arial" w:cs="Arial"/>
        </w:rPr>
      </w:pPr>
      <w:r>
        <w:rPr>
          <w:rFonts w:ascii="Arial" w:hAnsi="Arial" w:cs="Arial"/>
        </w:rPr>
        <w:t>Have received complaints</w:t>
      </w:r>
    </w:p>
    <w:p w:rsidR="000E4A73" w:rsidP="003468E2" w:rsidRDefault="000E4A73">
      <w:pPr>
        <w:numPr>
          <w:ilvl w:val="0"/>
          <w:numId w:val="29"/>
        </w:numPr>
        <w:jc w:val="both"/>
        <w:rPr>
          <w:rFonts w:ascii="Arial" w:hAnsi="Arial" w:cs="Arial"/>
        </w:rPr>
      </w:pPr>
      <w:r>
        <w:rPr>
          <w:rFonts w:ascii="Arial" w:hAnsi="Arial" w:cs="Arial"/>
        </w:rPr>
        <w:t xml:space="preserve">Are currently working with the individual; and </w:t>
      </w:r>
    </w:p>
    <w:p w:rsidR="000E4A73" w:rsidP="003468E2" w:rsidRDefault="000E4A73">
      <w:pPr>
        <w:numPr>
          <w:ilvl w:val="0"/>
          <w:numId w:val="29"/>
        </w:numPr>
        <w:jc w:val="both"/>
        <w:rPr>
          <w:rFonts w:ascii="Arial" w:hAnsi="Arial" w:cs="Arial"/>
        </w:rPr>
      </w:pPr>
      <w:r>
        <w:rPr>
          <w:rFonts w:ascii="Arial" w:hAnsi="Arial" w:cs="Arial"/>
        </w:rPr>
        <w:t>Could work to address the underlying causes of the ASB</w:t>
      </w:r>
      <w:r w:rsidR="00E74528">
        <w:rPr>
          <w:rFonts w:ascii="Arial" w:hAnsi="Arial" w:cs="Arial"/>
        </w:rPr>
        <w:t>.</w:t>
      </w:r>
    </w:p>
    <w:p w:rsidR="000E4A73" w:rsidP="000E4A73" w:rsidRDefault="000E4A73">
      <w:pPr>
        <w:jc w:val="both"/>
        <w:rPr>
          <w:rFonts w:ascii="Arial" w:hAnsi="Arial" w:cs="Arial"/>
        </w:rPr>
      </w:pPr>
    </w:p>
    <w:p w:rsidR="000E4A73" w:rsidP="000E4A73" w:rsidRDefault="000E4A73">
      <w:pPr>
        <w:jc w:val="both"/>
        <w:rPr>
          <w:rFonts w:ascii="Arial" w:hAnsi="Arial" w:cs="Arial"/>
        </w:rPr>
      </w:pPr>
      <w:r>
        <w:rPr>
          <w:rFonts w:ascii="Arial" w:hAnsi="Arial" w:cs="Arial"/>
        </w:rPr>
        <w:t>The Community Safety Partnership</w:t>
      </w:r>
      <w:r w:rsidRPr="008E56D5">
        <w:rPr>
          <w:rFonts w:ascii="Arial" w:hAnsi="Arial" w:cs="Arial"/>
        </w:rPr>
        <w:t xml:space="preserve"> </w:t>
      </w:r>
      <w:r>
        <w:rPr>
          <w:rFonts w:ascii="Arial" w:hAnsi="Arial" w:cs="Arial"/>
        </w:rPr>
        <w:t>will chair the Case Discussion Meeting.</w:t>
      </w:r>
    </w:p>
    <w:p w:rsidR="000E4A73" w:rsidP="000E4A73" w:rsidRDefault="000E4A73">
      <w:pPr>
        <w:jc w:val="both"/>
        <w:rPr>
          <w:rFonts w:ascii="Arial" w:hAnsi="Arial" w:cs="Arial"/>
        </w:rPr>
      </w:pPr>
    </w:p>
    <w:p w:rsidR="000E4A73" w:rsidP="000E4A73" w:rsidRDefault="000E4A73">
      <w:pPr>
        <w:jc w:val="both"/>
        <w:rPr>
          <w:rFonts w:ascii="Arial" w:hAnsi="Arial" w:cs="Arial"/>
        </w:rPr>
      </w:pPr>
      <w:r>
        <w:rPr>
          <w:rFonts w:ascii="Arial" w:hAnsi="Arial" w:cs="Arial"/>
        </w:rPr>
        <w:t>The aims of the Case Discussion Meeting are to:-</w:t>
      </w:r>
    </w:p>
    <w:p w:rsidR="000E4A73" w:rsidP="000E4A73" w:rsidRDefault="000E4A73">
      <w:pPr>
        <w:numPr>
          <w:ilvl w:val="0"/>
          <w:numId w:val="4"/>
        </w:numPr>
        <w:jc w:val="both"/>
        <w:rPr>
          <w:rFonts w:ascii="Arial" w:hAnsi="Arial" w:cs="Arial"/>
        </w:rPr>
      </w:pPr>
      <w:r>
        <w:rPr>
          <w:rFonts w:ascii="Arial" w:hAnsi="Arial" w:cs="Arial"/>
        </w:rPr>
        <w:t xml:space="preserve">Share information and intelligence that each agency holds about the individual </w:t>
      </w:r>
    </w:p>
    <w:p w:rsidR="000E4A73" w:rsidP="000E4A73" w:rsidRDefault="000E4A73">
      <w:pPr>
        <w:numPr>
          <w:ilvl w:val="0"/>
          <w:numId w:val="4"/>
        </w:numPr>
        <w:jc w:val="both"/>
        <w:rPr>
          <w:rFonts w:ascii="Arial" w:hAnsi="Arial" w:cs="Arial"/>
        </w:rPr>
      </w:pPr>
      <w:r>
        <w:rPr>
          <w:rFonts w:ascii="Arial" w:hAnsi="Arial" w:cs="Arial"/>
        </w:rPr>
        <w:t>Discuss and agree what action should be taken to address the ASB</w:t>
      </w:r>
    </w:p>
    <w:p w:rsidR="000E4A73" w:rsidP="000E4A73" w:rsidRDefault="000E4A73">
      <w:pPr>
        <w:numPr>
          <w:ilvl w:val="0"/>
          <w:numId w:val="4"/>
        </w:numPr>
        <w:jc w:val="both"/>
        <w:rPr>
          <w:rFonts w:ascii="Arial" w:hAnsi="Arial" w:cs="Arial"/>
        </w:rPr>
      </w:pPr>
      <w:r>
        <w:rPr>
          <w:rFonts w:ascii="Arial" w:hAnsi="Arial" w:cs="Arial"/>
        </w:rPr>
        <w:t>Consider whether an Interim CBO or Civil Injunction is required to urgently stop the ASB</w:t>
      </w:r>
    </w:p>
    <w:p w:rsidR="000E4A73" w:rsidP="000E4A73" w:rsidRDefault="000E4A73">
      <w:pPr>
        <w:numPr>
          <w:ilvl w:val="0"/>
          <w:numId w:val="4"/>
        </w:numPr>
        <w:jc w:val="both"/>
        <w:rPr>
          <w:rFonts w:ascii="Arial" w:hAnsi="Arial" w:cs="Arial"/>
        </w:rPr>
      </w:pPr>
      <w:r>
        <w:rPr>
          <w:rFonts w:ascii="Arial" w:hAnsi="Arial" w:cs="Arial"/>
        </w:rPr>
        <w:lastRenderedPageBreak/>
        <w:t>Discuss possible prohibitions for inclusion in the CBO (although these will be finally negotiated and agreed at court)</w:t>
      </w:r>
    </w:p>
    <w:p w:rsidR="000E4A73" w:rsidP="000E4A73" w:rsidRDefault="000E4A73">
      <w:pPr>
        <w:numPr>
          <w:ilvl w:val="0"/>
          <w:numId w:val="4"/>
        </w:numPr>
        <w:jc w:val="both"/>
        <w:rPr>
          <w:rFonts w:ascii="Arial" w:hAnsi="Arial" w:cs="Arial"/>
        </w:rPr>
      </w:pPr>
      <w:r w:rsidRPr="00EF1ACE">
        <w:rPr>
          <w:rFonts w:ascii="Arial" w:hAnsi="Arial" w:cs="Arial"/>
        </w:rPr>
        <w:t xml:space="preserve">Agree what support can be offered by each agency </w:t>
      </w:r>
      <w:r>
        <w:rPr>
          <w:rFonts w:ascii="Arial" w:hAnsi="Arial" w:cs="Arial"/>
        </w:rPr>
        <w:t>to determine what positive requirements should be included in the CBO (although these will be finally negotiated and agreed at court)</w:t>
      </w:r>
    </w:p>
    <w:p w:rsidRPr="00EF1ACE" w:rsidR="000E4A73" w:rsidP="000E4A73" w:rsidRDefault="000E4A73">
      <w:pPr>
        <w:numPr>
          <w:ilvl w:val="0"/>
          <w:numId w:val="4"/>
        </w:numPr>
        <w:jc w:val="both"/>
        <w:rPr>
          <w:rFonts w:ascii="Arial" w:hAnsi="Arial" w:cs="Arial"/>
        </w:rPr>
      </w:pPr>
      <w:r w:rsidRPr="00EF1ACE">
        <w:rPr>
          <w:rFonts w:ascii="Arial" w:hAnsi="Arial" w:cs="Arial"/>
        </w:rPr>
        <w:t>Agr</w:t>
      </w:r>
      <w:r>
        <w:rPr>
          <w:rFonts w:ascii="Arial" w:hAnsi="Arial" w:cs="Arial"/>
        </w:rPr>
        <w:t>ee how the C</w:t>
      </w:r>
      <w:r w:rsidRPr="00EF1ACE">
        <w:rPr>
          <w:rFonts w:ascii="Arial" w:hAnsi="Arial" w:cs="Arial"/>
        </w:rPr>
        <w:t>BO could be monitored by each agency</w:t>
      </w:r>
    </w:p>
    <w:p w:rsidRPr="009F13BF" w:rsidR="000E4A73" w:rsidP="000E4A73" w:rsidRDefault="000E4A73">
      <w:pPr>
        <w:numPr>
          <w:ilvl w:val="0"/>
          <w:numId w:val="4"/>
        </w:numPr>
        <w:jc w:val="both"/>
        <w:rPr>
          <w:rFonts w:ascii="Arial" w:hAnsi="Arial" w:cs="Arial"/>
        </w:rPr>
      </w:pPr>
      <w:r w:rsidRPr="009F13BF">
        <w:rPr>
          <w:rFonts w:ascii="Arial" w:hAnsi="Arial" w:cs="Arial"/>
        </w:rPr>
        <w:t xml:space="preserve">Decide who should be the Lead Agency/Officer for </w:t>
      </w:r>
      <w:r>
        <w:rPr>
          <w:rFonts w:ascii="Arial" w:hAnsi="Arial" w:cs="Arial"/>
        </w:rPr>
        <w:t xml:space="preserve">preparing </w:t>
      </w:r>
      <w:r w:rsidRPr="009F13BF">
        <w:rPr>
          <w:rFonts w:ascii="Arial" w:hAnsi="Arial" w:cs="Arial"/>
        </w:rPr>
        <w:t xml:space="preserve">the </w:t>
      </w:r>
      <w:r w:rsidR="0093120F">
        <w:rPr>
          <w:rFonts w:ascii="Arial" w:hAnsi="Arial" w:cs="Arial"/>
        </w:rPr>
        <w:t xml:space="preserve">CBO </w:t>
      </w:r>
      <w:r>
        <w:rPr>
          <w:rFonts w:ascii="Arial" w:hAnsi="Arial" w:cs="Arial"/>
        </w:rPr>
        <w:t>application</w:t>
      </w:r>
    </w:p>
    <w:p w:rsidRPr="005F47DC" w:rsidR="000E4A73" w:rsidP="000E4A73" w:rsidRDefault="000E4A73">
      <w:pPr>
        <w:numPr>
          <w:ilvl w:val="0"/>
          <w:numId w:val="4"/>
        </w:numPr>
        <w:jc w:val="both"/>
        <w:rPr>
          <w:rFonts w:ascii="Arial" w:hAnsi="Arial" w:cs="Arial"/>
        </w:rPr>
      </w:pPr>
      <w:r w:rsidRPr="005F47DC">
        <w:rPr>
          <w:rFonts w:ascii="Arial" w:hAnsi="Arial" w:cs="Arial"/>
        </w:rPr>
        <w:t>Agree the appropriate level of publicity (See</w:t>
      </w:r>
      <w:r w:rsidR="005F47DC">
        <w:rPr>
          <w:rFonts w:ascii="Arial" w:hAnsi="Arial" w:cs="Arial"/>
        </w:rPr>
        <w:t xml:space="preserve"> </w:t>
      </w:r>
      <w:r w:rsidRPr="00B14DE5" w:rsidR="005F47DC">
        <w:rPr>
          <w:rFonts w:ascii="Arial" w:hAnsi="Arial" w:cs="Arial"/>
          <w:b/>
        </w:rPr>
        <w:fldChar w:fldCharType="begin"/>
      </w:r>
      <w:r w:rsidRPr="00B14DE5" w:rsidR="005F47DC">
        <w:rPr>
          <w:rFonts w:ascii="Arial" w:hAnsi="Arial" w:cs="Arial"/>
          <w:b/>
        </w:rPr>
        <w:instrText xml:space="preserve"> REF _Ref422210146 \h  \* MERGEFORMAT </w:instrText>
      </w:r>
      <w:r w:rsidRPr="00B14DE5" w:rsidR="005F47DC">
        <w:rPr>
          <w:rFonts w:ascii="Arial" w:hAnsi="Arial" w:cs="Arial"/>
          <w:b/>
        </w:rPr>
      </w:r>
      <w:r w:rsidRPr="00B14DE5" w:rsidR="005F47DC">
        <w:rPr>
          <w:rFonts w:ascii="Arial" w:hAnsi="Arial" w:cs="Arial"/>
          <w:b/>
        </w:rPr>
        <w:fldChar w:fldCharType="separate"/>
      </w:r>
      <w:r w:rsidRPr="00443F7D" w:rsidR="00443F7D">
        <w:rPr>
          <w:rFonts w:ascii="Arial" w:hAnsi="Arial" w:cs="Arial"/>
          <w:b/>
        </w:rPr>
        <w:t>Publicity</w:t>
      </w:r>
      <w:r w:rsidRPr="00B14DE5" w:rsidR="005F47DC">
        <w:rPr>
          <w:rFonts w:ascii="Arial" w:hAnsi="Arial" w:cs="Arial"/>
          <w:b/>
        </w:rPr>
        <w:fldChar w:fldCharType="end"/>
      </w:r>
      <w:r w:rsidRPr="005F47DC">
        <w:rPr>
          <w:rFonts w:ascii="Arial" w:hAnsi="Arial" w:cs="Arial"/>
        </w:rPr>
        <w:t>)</w:t>
      </w:r>
    </w:p>
    <w:p w:rsidR="000E4A73" w:rsidP="000E4A73" w:rsidRDefault="000E4A73">
      <w:pPr>
        <w:jc w:val="both"/>
        <w:rPr>
          <w:rFonts w:ascii="Arial" w:hAnsi="Arial" w:cs="Arial"/>
        </w:rPr>
      </w:pPr>
    </w:p>
    <w:p w:rsidRPr="00591820" w:rsidR="000E4A73" w:rsidP="000E4A73" w:rsidRDefault="00FF7290">
      <w:pPr>
        <w:jc w:val="both"/>
        <w:rPr>
          <w:rFonts w:ascii="Arial" w:hAnsi="Arial" w:cs="Arial"/>
          <w:color w:val="00B050"/>
        </w:rPr>
      </w:pPr>
      <w:r>
        <w:rPr>
          <w:rFonts w:ascii="Arial" w:hAnsi="Arial" w:cs="Arial"/>
        </w:rPr>
        <w:t xml:space="preserve">An </w:t>
      </w:r>
      <w:r w:rsidRPr="00591820" w:rsidR="000E4A73">
        <w:rPr>
          <w:rFonts w:ascii="Arial" w:hAnsi="Arial" w:cs="Arial"/>
        </w:rPr>
        <w:t xml:space="preserve">agenda </w:t>
      </w:r>
      <w:r>
        <w:rPr>
          <w:rFonts w:ascii="Arial" w:hAnsi="Arial" w:cs="Arial"/>
        </w:rPr>
        <w:t xml:space="preserve">template </w:t>
      </w:r>
      <w:r w:rsidRPr="00591820" w:rsidR="000E4A73">
        <w:rPr>
          <w:rFonts w:ascii="Arial" w:hAnsi="Arial" w:cs="Arial"/>
        </w:rPr>
        <w:t xml:space="preserve">for the Case Discussion Meeting is included at </w:t>
      </w:r>
      <w:r w:rsidRPr="005F1278" w:rsidR="000E4A73">
        <w:rPr>
          <w:rFonts w:ascii="Arial" w:hAnsi="Arial" w:cs="Arial"/>
          <w:b/>
        </w:rPr>
        <w:fldChar w:fldCharType="begin"/>
      </w:r>
      <w:r w:rsidRPr="005F1278" w:rsidR="000E4A73">
        <w:rPr>
          <w:rFonts w:ascii="Arial" w:hAnsi="Arial" w:cs="Arial"/>
          <w:b/>
        </w:rPr>
        <w:instrText xml:space="preserve"> REF _Ref409679726 \h  \* MERGEFORMAT </w:instrText>
      </w:r>
      <w:r w:rsidRPr="005F1278" w:rsidR="000E4A73">
        <w:rPr>
          <w:rFonts w:ascii="Arial" w:hAnsi="Arial" w:cs="Arial"/>
          <w:b/>
        </w:rPr>
      </w:r>
      <w:r w:rsidRPr="005F1278" w:rsidR="000E4A73">
        <w:rPr>
          <w:rFonts w:ascii="Arial" w:hAnsi="Arial" w:cs="Arial"/>
          <w:b/>
        </w:rPr>
        <w:fldChar w:fldCharType="separate"/>
      </w:r>
      <w:r w:rsidRPr="00443F7D" w:rsidR="00443F7D">
        <w:rPr>
          <w:rFonts w:ascii="Arial" w:hAnsi="Arial" w:cs="Arial"/>
          <w:b/>
        </w:rPr>
        <w:t>Appendix D</w:t>
      </w:r>
      <w:r w:rsidRPr="005F1278" w:rsidR="000E4A73">
        <w:rPr>
          <w:rFonts w:ascii="Arial" w:hAnsi="Arial" w:cs="Arial"/>
          <w:b/>
        </w:rPr>
        <w:fldChar w:fldCharType="end"/>
      </w:r>
      <w:r w:rsidRPr="00591820" w:rsidR="000E4A73">
        <w:rPr>
          <w:rFonts w:ascii="Arial" w:hAnsi="Arial" w:cs="Arial"/>
        </w:rPr>
        <w:t xml:space="preserve">. </w:t>
      </w:r>
    </w:p>
    <w:p w:rsidRPr="00CD5E3E" w:rsidR="000E4A73" w:rsidP="000E4A73" w:rsidRDefault="000E4A73">
      <w:pPr>
        <w:jc w:val="both"/>
        <w:rPr>
          <w:rFonts w:ascii="Arial" w:hAnsi="Arial" w:cs="Arial"/>
          <w:color w:val="00B050"/>
        </w:rPr>
      </w:pPr>
    </w:p>
    <w:p w:rsidR="000E4A73" w:rsidP="000E4A73" w:rsidRDefault="00C14C41">
      <w:pPr>
        <w:jc w:val="both"/>
        <w:rPr>
          <w:rFonts w:ascii="Arial" w:hAnsi="Arial" w:cs="Arial"/>
        </w:rPr>
      </w:pPr>
      <w:r>
        <w:rPr>
          <w:rFonts w:ascii="Arial" w:hAnsi="Arial" w:cs="Arial"/>
        </w:rPr>
        <w:t xml:space="preserve">The Minutes of the </w:t>
      </w:r>
      <w:r w:rsidR="000E4A73">
        <w:rPr>
          <w:rFonts w:ascii="Arial" w:hAnsi="Arial" w:cs="Arial"/>
        </w:rPr>
        <w:t>C</w:t>
      </w:r>
      <w:r w:rsidRPr="002934A2" w:rsidR="000E4A73">
        <w:rPr>
          <w:rFonts w:ascii="Arial" w:hAnsi="Arial" w:cs="Arial"/>
        </w:rPr>
        <w:t xml:space="preserve">ase </w:t>
      </w:r>
      <w:r w:rsidR="000E4A73">
        <w:rPr>
          <w:rFonts w:ascii="Arial" w:hAnsi="Arial" w:cs="Arial"/>
        </w:rPr>
        <w:t>D</w:t>
      </w:r>
      <w:r w:rsidRPr="002934A2" w:rsidR="000E4A73">
        <w:rPr>
          <w:rFonts w:ascii="Arial" w:hAnsi="Arial" w:cs="Arial"/>
        </w:rPr>
        <w:t>iscussion</w:t>
      </w:r>
      <w:r w:rsidR="000E4A73">
        <w:rPr>
          <w:rFonts w:ascii="Arial" w:hAnsi="Arial" w:cs="Arial"/>
        </w:rPr>
        <w:t xml:space="preserve"> Meeting </w:t>
      </w:r>
      <w:r w:rsidRPr="007A0F88">
        <w:rPr>
          <w:rFonts w:ascii="Arial" w:hAnsi="Arial" w:cs="Arial"/>
        </w:rPr>
        <w:t>must clearly record</w:t>
      </w:r>
      <w:r>
        <w:rPr>
          <w:rFonts w:ascii="Arial" w:hAnsi="Arial" w:cs="Arial"/>
        </w:rPr>
        <w:t xml:space="preserve"> decisions and </w:t>
      </w:r>
      <w:r w:rsidRPr="002934A2" w:rsidR="000E4A73">
        <w:rPr>
          <w:rFonts w:ascii="Arial" w:hAnsi="Arial" w:cs="Arial"/>
        </w:rPr>
        <w:t xml:space="preserve">the reasons behind </w:t>
      </w:r>
      <w:r w:rsidRPr="007A0F88" w:rsidR="000E4A73">
        <w:rPr>
          <w:rFonts w:ascii="Arial" w:hAnsi="Arial" w:cs="Arial"/>
        </w:rPr>
        <w:t xml:space="preserve">them, and </w:t>
      </w:r>
      <w:r>
        <w:rPr>
          <w:rFonts w:ascii="Arial" w:hAnsi="Arial" w:cs="Arial"/>
        </w:rPr>
        <w:t xml:space="preserve">be </w:t>
      </w:r>
      <w:r w:rsidRPr="007A0F88" w:rsidR="000E4A73">
        <w:rPr>
          <w:rFonts w:ascii="Arial" w:hAnsi="Arial" w:cs="Arial"/>
        </w:rPr>
        <w:t xml:space="preserve">uploaded on E-CINS.  </w:t>
      </w:r>
    </w:p>
    <w:p w:rsidR="00C14C41" w:rsidP="000E4A73" w:rsidRDefault="00C14C41">
      <w:pPr>
        <w:jc w:val="both"/>
        <w:rPr>
          <w:rFonts w:ascii="Arial" w:hAnsi="Arial" w:cs="Arial"/>
        </w:rPr>
      </w:pPr>
    </w:p>
    <w:p w:rsidRPr="003C1DF6" w:rsidR="000E4A73" w:rsidP="000E4A73" w:rsidRDefault="000E4A73">
      <w:pPr>
        <w:jc w:val="both"/>
        <w:rPr>
          <w:rFonts w:ascii="Arial" w:hAnsi="Arial" w:cs="Arial"/>
        </w:rPr>
      </w:pPr>
      <w:r w:rsidRPr="007A0F88">
        <w:rPr>
          <w:rFonts w:ascii="Arial" w:hAnsi="Arial" w:cs="Arial"/>
        </w:rPr>
        <w:t xml:space="preserve">Extracts from the </w:t>
      </w:r>
      <w:r w:rsidRPr="003C1DF6">
        <w:rPr>
          <w:rFonts w:ascii="Arial" w:hAnsi="Arial" w:cs="Arial"/>
        </w:rPr>
        <w:t>Minutes of the Case Discussion Meeting can be used as a hearsay document in the CBO application.  This would take the form of a statement, stating that that ‘It was agreed at the multi-agency meeting on (insert date), attended by (insert agencies), that a CBO application for (insert name) was to be pursued.</w:t>
      </w:r>
      <w:r w:rsidR="006D401D">
        <w:rPr>
          <w:rFonts w:ascii="Arial" w:hAnsi="Arial" w:cs="Arial"/>
        </w:rPr>
        <w:t>’</w:t>
      </w:r>
      <w:r w:rsidRPr="003C1DF6">
        <w:rPr>
          <w:rFonts w:ascii="Arial" w:hAnsi="Arial" w:cs="Arial"/>
        </w:rPr>
        <w:t xml:space="preserve">  The document should detail which agencies (if any) did not agree to the application and why. </w:t>
      </w:r>
    </w:p>
    <w:p w:rsidR="000E4A73" w:rsidP="000E4A73" w:rsidRDefault="000E4A73">
      <w:pPr>
        <w:jc w:val="both"/>
        <w:rPr>
          <w:rFonts w:ascii="Arial" w:hAnsi="Arial" w:cs="Arial"/>
          <w:color w:val="00B0F0"/>
        </w:rPr>
      </w:pPr>
    </w:p>
    <w:p w:rsidRPr="00C14C41" w:rsidR="000E4A73" w:rsidP="000E4A73" w:rsidRDefault="00FF7290">
      <w:pPr>
        <w:jc w:val="both"/>
        <w:rPr>
          <w:rFonts w:ascii="Arial" w:hAnsi="Arial" w:cs="Arial"/>
        </w:rPr>
      </w:pPr>
      <w:r w:rsidRPr="00C14C41">
        <w:rPr>
          <w:rFonts w:ascii="Arial" w:hAnsi="Arial" w:cs="Arial"/>
        </w:rPr>
        <w:t>A t</w:t>
      </w:r>
      <w:r w:rsidRPr="00C14C41" w:rsidR="000E4A73">
        <w:rPr>
          <w:rFonts w:ascii="Arial" w:hAnsi="Arial" w:cs="Arial"/>
        </w:rPr>
        <w:t>emplate for the Minutes of the Case Discussion Meeting is included at</w:t>
      </w:r>
      <w:r w:rsidR="00C14C41">
        <w:rPr>
          <w:rFonts w:ascii="Arial" w:hAnsi="Arial" w:cs="Arial"/>
        </w:rPr>
        <w:t xml:space="preserve"> </w:t>
      </w:r>
      <w:r w:rsidRPr="00B14DE5" w:rsidR="00C14C41">
        <w:rPr>
          <w:rFonts w:ascii="Arial" w:hAnsi="Arial" w:cs="Arial"/>
          <w:b/>
        </w:rPr>
        <w:fldChar w:fldCharType="begin"/>
      </w:r>
      <w:r w:rsidRPr="00B14DE5" w:rsidR="00C14C41">
        <w:rPr>
          <w:rFonts w:ascii="Arial" w:hAnsi="Arial" w:cs="Arial"/>
          <w:b/>
        </w:rPr>
        <w:instrText xml:space="preserve"> REF _Ref411941506 \h  \* MERGEFORMAT </w:instrText>
      </w:r>
      <w:r w:rsidRPr="00B14DE5" w:rsidR="00C14C41">
        <w:rPr>
          <w:rFonts w:ascii="Arial" w:hAnsi="Arial" w:cs="Arial"/>
          <w:b/>
        </w:rPr>
      </w:r>
      <w:r w:rsidRPr="00B14DE5" w:rsidR="00C14C41">
        <w:rPr>
          <w:rFonts w:ascii="Arial" w:hAnsi="Arial" w:cs="Arial"/>
          <w:b/>
        </w:rPr>
        <w:fldChar w:fldCharType="separate"/>
      </w:r>
      <w:r w:rsidRPr="00443F7D" w:rsidR="00443F7D">
        <w:rPr>
          <w:rFonts w:ascii="Arial" w:hAnsi="Arial" w:cs="Arial"/>
          <w:b/>
        </w:rPr>
        <w:t>Appendix E</w:t>
      </w:r>
      <w:r w:rsidRPr="00B14DE5" w:rsidR="00C14C41">
        <w:rPr>
          <w:rFonts w:ascii="Arial" w:hAnsi="Arial" w:cs="Arial"/>
          <w:b/>
        </w:rPr>
        <w:fldChar w:fldCharType="end"/>
      </w:r>
      <w:r w:rsidRPr="00C14C41" w:rsidR="000E4A73">
        <w:rPr>
          <w:rFonts w:ascii="Arial" w:hAnsi="Arial" w:cs="Arial"/>
        </w:rPr>
        <w:t>.</w:t>
      </w:r>
    </w:p>
    <w:p w:rsidR="000E4A73" w:rsidP="006E26E6" w:rsidRDefault="000E4A73">
      <w:pPr>
        <w:jc w:val="both"/>
        <w:rPr>
          <w:rFonts w:ascii="Arial" w:hAnsi="Arial" w:cs="Arial"/>
        </w:rPr>
      </w:pPr>
    </w:p>
    <w:p w:rsidR="00E36F25" w:rsidP="00DE7449" w:rsidRDefault="00E36F25"/>
    <w:p w:rsidRPr="00A71259" w:rsidR="009B46DE" w:rsidP="00E36F25" w:rsidRDefault="00CD5E3E">
      <w:pPr>
        <w:pStyle w:val="Heading1"/>
      </w:pPr>
      <w:bookmarkStart w:name="_Support_for_Victims" w:id="27"/>
      <w:bookmarkStart w:name="_Children_and_Young" w:id="28"/>
      <w:bookmarkStart w:name="_Toc509384483" w:id="29"/>
      <w:bookmarkEnd w:id="27"/>
      <w:bookmarkEnd w:id="28"/>
      <w:r>
        <w:t>C</w:t>
      </w:r>
      <w:r w:rsidRPr="00A71259" w:rsidR="009B46DE">
        <w:t>BO Application Process</w:t>
      </w:r>
      <w:bookmarkEnd w:id="29"/>
    </w:p>
    <w:p w:rsidRPr="00A71259" w:rsidR="009B46DE" w:rsidP="000C2486" w:rsidRDefault="009B46DE">
      <w:pPr>
        <w:pStyle w:val="Heading2"/>
        <w:rPr>
          <w:b/>
          <w:bCs/>
          <w:i/>
          <w:iCs/>
        </w:rPr>
      </w:pPr>
      <w:bookmarkStart w:name="_Toc509384484" w:id="30"/>
      <w:r w:rsidRPr="00A71259">
        <w:t xml:space="preserve">Who can apply for </w:t>
      </w:r>
      <w:r w:rsidR="00CD5E3E">
        <w:t>C</w:t>
      </w:r>
      <w:r w:rsidRPr="00A71259">
        <w:t>BOs?</w:t>
      </w:r>
      <w:bookmarkEnd w:id="30"/>
    </w:p>
    <w:p w:rsidRPr="00BD4204" w:rsidR="009B46DE" w:rsidP="009B46DE" w:rsidRDefault="009B46DE">
      <w:pPr>
        <w:jc w:val="both"/>
        <w:rPr>
          <w:rFonts w:ascii="Arial" w:hAnsi="Arial" w:cs="Arial"/>
        </w:rPr>
      </w:pPr>
      <w:r w:rsidRPr="00BD4204">
        <w:rPr>
          <w:rFonts w:ascii="Arial" w:hAnsi="Arial" w:cs="Arial"/>
        </w:rPr>
        <w:t xml:space="preserve">The </w:t>
      </w:r>
      <w:r w:rsidR="00CD5E3E">
        <w:rPr>
          <w:rFonts w:ascii="Arial" w:hAnsi="Arial" w:cs="Arial"/>
        </w:rPr>
        <w:t>CPS</w:t>
      </w:r>
      <w:r w:rsidRPr="00BD4204">
        <w:rPr>
          <w:rFonts w:ascii="Arial" w:hAnsi="Arial" w:cs="Arial"/>
        </w:rPr>
        <w:t xml:space="preserve"> </w:t>
      </w:r>
      <w:r w:rsidR="00CD5E3E">
        <w:rPr>
          <w:rFonts w:ascii="Arial" w:hAnsi="Arial" w:cs="Arial"/>
        </w:rPr>
        <w:t>may</w:t>
      </w:r>
      <w:r w:rsidRPr="00BD4204">
        <w:rPr>
          <w:rFonts w:ascii="Arial" w:hAnsi="Arial" w:cs="Arial"/>
        </w:rPr>
        <w:t xml:space="preserve"> apply for </w:t>
      </w:r>
      <w:r w:rsidR="00CD5E3E">
        <w:rPr>
          <w:rFonts w:ascii="Arial" w:hAnsi="Arial" w:cs="Arial"/>
        </w:rPr>
        <w:t>a C</w:t>
      </w:r>
      <w:r w:rsidRPr="00BD4204">
        <w:rPr>
          <w:rFonts w:ascii="Arial" w:hAnsi="Arial" w:cs="Arial"/>
        </w:rPr>
        <w:t>BO</w:t>
      </w:r>
      <w:r w:rsidR="00CD5E3E">
        <w:rPr>
          <w:rFonts w:ascii="Arial" w:hAnsi="Arial" w:cs="Arial"/>
        </w:rPr>
        <w:t xml:space="preserve"> after the offender has been convicted of a criminal offence.  The CPS can apply on its own initiative</w:t>
      </w:r>
      <w:r w:rsidR="00E74528">
        <w:rPr>
          <w:rFonts w:ascii="Arial" w:hAnsi="Arial" w:cs="Arial"/>
        </w:rPr>
        <w:t>,</w:t>
      </w:r>
      <w:r w:rsidR="00CD5E3E">
        <w:rPr>
          <w:rFonts w:ascii="Arial" w:hAnsi="Arial" w:cs="Arial"/>
        </w:rPr>
        <w:t xml:space="preserve"> or following a request from either</w:t>
      </w:r>
      <w:r w:rsidRPr="00BD4204">
        <w:rPr>
          <w:rFonts w:ascii="Arial" w:hAnsi="Arial" w:cs="Arial"/>
        </w:rPr>
        <w:t>:-</w:t>
      </w:r>
    </w:p>
    <w:p w:rsidRPr="00BD4204" w:rsidR="009B46DE" w:rsidP="008E1E9B" w:rsidRDefault="009B46DE">
      <w:pPr>
        <w:numPr>
          <w:ilvl w:val="0"/>
          <w:numId w:val="12"/>
        </w:numPr>
        <w:jc w:val="both"/>
        <w:rPr>
          <w:rFonts w:ascii="Arial" w:hAnsi="Arial" w:cs="Arial"/>
        </w:rPr>
      </w:pPr>
      <w:r w:rsidRPr="00BD4204">
        <w:rPr>
          <w:rFonts w:ascii="Arial" w:hAnsi="Arial" w:cs="Arial"/>
        </w:rPr>
        <w:t>Local authorit</w:t>
      </w:r>
      <w:r w:rsidR="00CD5E3E">
        <w:rPr>
          <w:rFonts w:ascii="Arial" w:hAnsi="Arial" w:cs="Arial"/>
        </w:rPr>
        <w:t>y</w:t>
      </w:r>
    </w:p>
    <w:p w:rsidR="009B46DE" w:rsidP="008E1E9B" w:rsidRDefault="00E74528">
      <w:pPr>
        <w:numPr>
          <w:ilvl w:val="0"/>
          <w:numId w:val="12"/>
        </w:numPr>
        <w:jc w:val="both"/>
        <w:rPr>
          <w:rFonts w:ascii="Arial" w:hAnsi="Arial" w:cs="Arial"/>
        </w:rPr>
      </w:pPr>
      <w:r>
        <w:rPr>
          <w:rFonts w:ascii="Arial" w:hAnsi="Arial" w:cs="Arial"/>
        </w:rPr>
        <w:t>Police.</w:t>
      </w:r>
    </w:p>
    <w:p w:rsidR="00291698" w:rsidP="00291698" w:rsidRDefault="00291698">
      <w:pPr>
        <w:jc w:val="both"/>
        <w:rPr>
          <w:rFonts w:ascii="Arial" w:hAnsi="Arial" w:cs="Arial"/>
        </w:rPr>
      </w:pPr>
    </w:p>
    <w:p w:rsidR="00291698" w:rsidP="00291698" w:rsidRDefault="00291698">
      <w:pPr>
        <w:jc w:val="both"/>
        <w:rPr>
          <w:rFonts w:ascii="Arial" w:hAnsi="Arial" w:cs="Arial"/>
        </w:rPr>
      </w:pPr>
      <w:r>
        <w:rPr>
          <w:rFonts w:ascii="Arial" w:hAnsi="Arial" w:cs="Arial"/>
        </w:rPr>
        <w:t>It is the CPS that makes the decision to apply for a CBO, not the police or the local authority.</w:t>
      </w:r>
    </w:p>
    <w:p w:rsidR="00757087" w:rsidP="00757087" w:rsidRDefault="00757087">
      <w:pPr>
        <w:jc w:val="both"/>
        <w:rPr>
          <w:rFonts w:ascii="Arial" w:hAnsi="Arial" w:cs="Arial"/>
        </w:rPr>
      </w:pPr>
    </w:p>
    <w:p w:rsidR="00757087" w:rsidP="00757087" w:rsidRDefault="00C42801">
      <w:pPr>
        <w:jc w:val="both"/>
        <w:rPr>
          <w:rFonts w:ascii="Arial" w:hAnsi="Arial" w:cs="Arial"/>
        </w:rPr>
      </w:pPr>
      <w:r w:rsidRPr="00911FD7">
        <w:rPr>
          <w:rFonts w:ascii="Arial" w:hAnsi="Arial" w:cs="Arial"/>
        </w:rPr>
        <w:t xml:space="preserve">In some cases, the local authority could make the </w:t>
      </w:r>
      <w:r w:rsidRPr="00911FD7" w:rsidR="00911FD7">
        <w:rPr>
          <w:rFonts w:ascii="Arial" w:hAnsi="Arial" w:cs="Arial"/>
        </w:rPr>
        <w:t xml:space="preserve">CBO </w:t>
      </w:r>
      <w:r w:rsidRPr="00911FD7">
        <w:rPr>
          <w:rFonts w:ascii="Arial" w:hAnsi="Arial" w:cs="Arial"/>
        </w:rPr>
        <w:t>application to the Court, where the local authority is the prosecuting body for a criminal offence</w:t>
      </w:r>
      <w:r w:rsidRPr="00911FD7" w:rsidR="00911FD7">
        <w:rPr>
          <w:rFonts w:ascii="Arial" w:hAnsi="Arial" w:cs="Arial"/>
        </w:rPr>
        <w:t>,</w:t>
      </w:r>
      <w:r w:rsidRPr="00911FD7">
        <w:rPr>
          <w:rFonts w:ascii="Arial" w:hAnsi="Arial" w:cs="Arial"/>
        </w:rPr>
        <w:t xml:space="preserve"> eg benefit fraud</w:t>
      </w:r>
      <w:r w:rsidRPr="00911FD7" w:rsidR="00911FD7">
        <w:rPr>
          <w:rFonts w:ascii="Arial" w:hAnsi="Arial" w:cs="Arial"/>
        </w:rPr>
        <w:t>,</w:t>
      </w:r>
      <w:r w:rsidRPr="00911FD7">
        <w:rPr>
          <w:rFonts w:ascii="Arial" w:hAnsi="Arial" w:cs="Arial"/>
        </w:rPr>
        <w:t xml:space="preserve"> and the </w:t>
      </w:r>
      <w:r w:rsidRPr="00911FD7" w:rsidR="00911FD7">
        <w:rPr>
          <w:rFonts w:ascii="Arial" w:hAnsi="Arial" w:cs="Arial"/>
        </w:rPr>
        <w:t>offender is also committing serious ASB.</w:t>
      </w:r>
    </w:p>
    <w:p w:rsidR="00D90BE6" w:rsidP="00757087" w:rsidRDefault="00D90BE6">
      <w:pPr>
        <w:jc w:val="both"/>
        <w:rPr>
          <w:rFonts w:ascii="Arial" w:hAnsi="Arial" w:cs="Arial"/>
        </w:rPr>
      </w:pPr>
    </w:p>
    <w:p w:rsidRPr="00911FD7" w:rsidR="00D90BE6" w:rsidP="00757087" w:rsidRDefault="00D90BE6">
      <w:pPr>
        <w:jc w:val="both"/>
        <w:rPr>
          <w:rFonts w:ascii="Arial" w:hAnsi="Arial" w:cs="Arial"/>
        </w:rPr>
      </w:pPr>
      <w:r w:rsidRPr="00E74528">
        <w:rPr>
          <w:rFonts w:ascii="Arial" w:hAnsi="Arial" w:cs="Arial"/>
          <w:b/>
        </w:rPr>
        <w:t>NB</w:t>
      </w:r>
      <w:r>
        <w:rPr>
          <w:rFonts w:ascii="Arial" w:hAnsi="Arial" w:cs="Arial"/>
        </w:rPr>
        <w:t xml:space="preserve"> Where the local authority is the prosecutor of the CBO, the documentation, referred to in this guidance as being managed by CPS, will be managed by the local authority legal department.</w:t>
      </w:r>
    </w:p>
    <w:p w:rsidR="00E36F25" w:rsidP="00DE7449" w:rsidRDefault="00E36F25"/>
    <w:p w:rsidRPr="00A71259" w:rsidR="009B46DE" w:rsidP="000C2486" w:rsidRDefault="009B46DE">
      <w:pPr>
        <w:pStyle w:val="Heading2"/>
        <w:rPr>
          <w:b/>
          <w:bCs/>
          <w:i/>
          <w:iCs/>
        </w:rPr>
      </w:pPr>
      <w:bookmarkStart w:name="_Toc509384485" w:id="31"/>
      <w:r w:rsidRPr="00A71259">
        <w:lastRenderedPageBreak/>
        <w:t xml:space="preserve">Which Courts can make </w:t>
      </w:r>
      <w:r w:rsidR="00E36F25">
        <w:t>C</w:t>
      </w:r>
      <w:r w:rsidRPr="00A71259">
        <w:t>BOs?</w:t>
      </w:r>
      <w:bookmarkEnd w:id="31"/>
    </w:p>
    <w:p w:rsidR="00D90BE6" w:rsidP="006360E2" w:rsidRDefault="002B6CDC">
      <w:pPr>
        <w:jc w:val="both"/>
        <w:rPr>
          <w:rFonts w:ascii="Arial" w:hAnsi="Arial" w:cs="Arial"/>
        </w:rPr>
      </w:pPr>
      <w:r>
        <w:rPr>
          <w:rFonts w:ascii="Arial" w:hAnsi="Arial" w:cs="Arial"/>
        </w:rPr>
        <w:t>The CBO hearing will be in the criminal court (ie Magistrates, Youth or Crown Court) after, or at the same time as</w:t>
      </w:r>
      <w:r w:rsidR="00E36F25">
        <w:rPr>
          <w:rFonts w:ascii="Arial" w:hAnsi="Arial" w:cs="Arial"/>
        </w:rPr>
        <w:t>,</w:t>
      </w:r>
      <w:r>
        <w:rPr>
          <w:rFonts w:ascii="Arial" w:hAnsi="Arial" w:cs="Arial"/>
        </w:rPr>
        <w:t xml:space="preserve"> the sentencing for a criminal conviction.</w:t>
      </w:r>
      <w:r w:rsidR="00074DA5">
        <w:rPr>
          <w:rFonts w:ascii="Arial" w:hAnsi="Arial" w:cs="Arial"/>
        </w:rPr>
        <w:t xml:space="preserve">  </w:t>
      </w:r>
    </w:p>
    <w:p w:rsidR="00D90BE6" w:rsidP="006360E2" w:rsidRDefault="00D90BE6">
      <w:pPr>
        <w:jc w:val="both"/>
        <w:rPr>
          <w:rFonts w:ascii="Arial" w:hAnsi="Arial" w:cs="Arial"/>
        </w:rPr>
      </w:pPr>
    </w:p>
    <w:p w:rsidR="002B6CDC" w:rsidP="006360E2" w:rsidRDefault="00074DA5">
      <w:pPr>
        <w:jc w:val="both"/>
        <w:rPr>
          <w:rFonts w:ascii="Arial" w:hAnsi="Arial" w:cs="Arial"/>
        </w:rPr>
      </w:pPr>
      <w:r>
        <w:rPr>
          <w:rFonts w:ascii="Arial" w:hAnsi="Arial" w:cs="Arial"/>
        </w:rPr>
        <w:t xml:space="preserve">Retrospective </w:t>
      </w:r>
      <w:r w:rsidR="00D90BE6">
        <w:rPr>
          <w:rFonts w:ascii="Arial" w:hAnsi="Arial" w:cs="Arial"/>
        </w:rPr>
        <w:t xml:space="preserve">CBO </w:t>
      </w:r>
      <w:r>
        <w:rPr>
          <w:rFonts w:ascii="Arial" w:hAnsi="Arial" w:cs="Arial"/>
        </w:rPr>
        <w:t>applications cannot be made</w:t>
      </w:r>
      <w:r w:rsidR="00D90BE6">
        <w:rPr>
          <w:rFonts w:ascii="Arial" w:hAnsi="Arial" w:cs="Arial"/>
        </w:rPr>
        <w:t xml:space="preserve">, hence partnership working is essential to ensure evidence is collated </w:t>
      </w:r>
      <w:r w:rsidR="00E74528">
        <w:rPr>
          <w:rFonts w:ascii="Arial" w:hAnsi="Arial" w:cs="Arial"/>
        </w:rPr>
        <w:t>and</w:t>
      </w:r>
      <w:r w:rsidR="00D90BE6">
        <w:rPr>
          <w:rFonts w:ascii="Arial" w:hAnsi="Arial" w:cs="Arial"/>
        </w:rPr>
        <w:t xml:space="preserve"> opportunities to submit applications are not lost</w:t>
      </w:r>
      <w:r>
        <w:rPr>
          <w:rFonts w:ascii="Arial" w:hAnsi="Arial" w:cs="Arial"/>
        </w:rPr>
        <w:t>.</w:t>
      </w:r>
    </w:p>
    <w:p w:rsidR="00074DA5" w:rsidP="006360E2" w:rsidRDefault="00074DA5">
      <w:pPr>
        <w:jc w:val="both"/>
        <w:rPr>
          <w:rFonts w:ascii="Arial" w:hAnsi="Arial" w:cs="Arial"/>
        </w:rPr>
      </w:pPr>
    </w:p>
    <w:p w:rsidRPr="00A71259" w:rsidR="003D65BB" w:rsidP="000C2486" w:rsidRDefault="003D65BB">
      <w:pPr>
        <w:pStyle w:val="Heading2"/>
        <w:rPr>
          <w:b/>
          <w:bCs/>
          <w:i/>
          <w:iCs/>
        </w:rPr>
      </w:pPr>
      <w:bookmarkStart w:name="_Toc509384486" w:id="32"/>
      <w:r w:rsidRPr="00A71259">
        <w:t>Criminal Proceedings</w:t>
      </w:r>
      <w:bookmarkEnd w:id="32"/>
    </w:p>
    <w:p w:rsidR="003D65BB" w:rsidP="003D65BB" w:rsidRDefault="003D65BB">
      <w:pPr>
        <w:jc w:val="both"/>
        <w:rPr>
          <w:rFonts w:ascii="Arial" w:hAnsi="Arial" w:cs="Arial"/>
        </w:rPr>
      </w:pPr>
      <w:r>
        <w:rPr>
          <w:rFonts w:ascii="Arial" w:hAnsi="Arial" w:cs="Arial"/>
        </w:rPr>
        <w:t xml:space="preserve">For a </w:t>
      </w:r>
      <w:r w:rsidR="002B6CDC">
        <w:rPr>
          <w:rFonts w:ascii="Arial" w:hAnsi="Arial" w:cs="Arial"/>
        </w:rPr>
        <w:t>C</w:t>
      </w:r>
      <w:r>
        <w:rPr>
          <w:rFonts w:ascii="Arial" w:hAnsi="Arial" w:cs="Arial"/>
        </w:rPr>
        <w:t>BO to be considered</w:t>
      </w:r>
      <w:r w:rsidR="002B6CDC">
        <w:rPr>
          <w:rFonts w:ascii="Arial" w:hAnsi="Arial" w:cs="Arial"/>
        </w:rPr>
        <w:t xml:space="preserve">, the criminal offence being sentenced does not </w:t>
      </w:r>
      <w:r w:rsidR="00C947DD">
        <w:rPr>
          <w:rFonts w:ascii="Arial" w:hAnsi="Arial" w:cs="Arial"/>
        </w:rPr>
        <w:t xml:space="preserve">need to be </w:t>
      </w:r>
      <w:r>
        <w:rPr>
          <w:rFonts w:ascii="Arial" w:hAnsi="Arial" w:cs="Arial"/>
        </w:rPr>
        <w:t>anti-social by definition</w:t>
      </w:r>
      <w:r w:rsidR="002B6CDC">
        <w:rPr>
          <w:rFonts w:ascii="Arial" w:hAnsi="Arial" w:cs="Arial"/>
        </w:rPr>
        <w:t xml:space="preserve"> (f</w:t>
      </w:r>
      <w:r>
        <w:rPr>
          <w:rFonts w:ascii="Arial" w:hAnsi="Arial" w:cs="Arial"/>
        </w:rPr>
        <w:t>or example - Threatening Behaviour, Harassment, Drunk and Disorderly, Criminal Damage, Taking Without Owners Consent (TWOC)</w:t>
      </w:r>
      <w:r w:rsidR="00A743F9">
        <w:rPr>
          <w:rFonts w:ascii="Arial" w:hAnsi="Arial" w:cs="Arial"/>
        </w:rPr>
        <w:t>, Motor Vehicle Interference</w:t>
      </w:r>
      <w:r w:rsidR="002B6CDC">
        <w:rPr>
          <w:rFonts w:ascii="Arial" w:hAnsi="Arial" w:cs="Arial"/>
        </w:rPr>
        <w:t>) although</w:t>
      </w:r>
      <w:r w:rsidR="00E74528">
        <w:rPr>
          <w:rFonts w:ascii="Arial" w:hAnsi="Arial" w:cs="Arial"/>
        </w:rPr>
        <w:t>,</w:t>
      </w:r>
      <w:r w:rsidR="002B6CDC">
        <w:rPr>
          <w:rFonts w:ascii="Arial" w:hAnsi="Arial" w:cs="Arial"/>
        </w:rPr>
        <w:t xml:space="preserve"> if there is no link</w:t>
      </w:r>
      <w:r w:rsidR="00E74528">
        <w:rPr>
          <w:rFonts w:ascii="Arial" w:hAnsi="Arial" w:cs="Arial"/>
        </w:rPr>
        <w:t>,</w:t>
      </w:r>
      <w:r w:rsidR="002B6CDC">
        <w:rPr>
          <w:rFonts w:ascii="Arial" w:hAnsi="Arial" w:cs="Arial"/>
        </w:rPr>
        <w:t xml:space="preserve"> the application is less likely to be successful</w:t>
      </w:r>
      <w:r>
        <w:rPr>
          <w:rFonts w:ascii="Arial" w:hAnsi="Arial" w:cs="Arial"/>
        </w:rPr>
        <w:t>.</w:t>
      </w:r>
    </w:p>
    <w:p w:rsidR="00CC1195" w:rsidP="003D65BB" w:rsidRDefault="00CC1195">
      <w:pPr>
        <w:jc w:val="both"/>
        <w:rPr>
          <w:rFonts w:ascii="Arial" w:hAnsi="Arial" w:cs="Arial"/>
        </w:rPr>
      </w:pPr>
    </w:p>
    <w:p w:rsidR="00CC1195" w:rsidP="003D65BB" w:rsidRDefault="00CC1195">
      <w:pPr>
        <w:jc w:val="both"/>
        <w:rPr>
          <w:rFonts w:ascii="Arial" w:hAnsi="Arial" w:cs="Arial"/>
        </w:rPr>
      </w:pPr>
      <w:r>
        <w:rPr>
          <w:rFonts w:ascii="Arial" w:hAnsi="Arial" w:cs="Arial"/>
        </w:rPr>
        <w:t>The Court can only make a CBO when the offender has been sentenced</w:t>
      </w:r>
      <w:r w:rsidR="00E74528">
        <w:rPr>
          <w:rFonts w:ascii="Arial" w:hAnsi="Arial" w:cs="Arial"/>
        </w:rPr>
        <w:t>,</w:t>
      </w:r>
      <w:r>
        <w:rPr>
          <w:rFonts w:ascii="Arial" w:hAnsi="Arial" w:cs="Arial"/>
        </w:rPr>
        <w:t xml:space="preserve"> or given a Conditional Discharge.  A CBO cannot be made where the offender has been given an Absolute Discharge or Bound Over to Keep the Peace.</w:t>
      </w:r>
    </w:p>
    <w:p w:rsidR="00E36F25" w:rsidP="00DE7449" w:rsidRDefault="00E36F25"/>
    <w:p w:rsidRPr="00EF1ACE" w:rsidR="006D401D" w:rsidP="006D401D" w:rsidRDefault="006D401D">
      <w:pPr>
        <w:pStyle w:val="Heading2"/>
        <w:rPr>
          <w:b/>
          <w:bCs/>
          <w:i/>
          <w:iCs/>
        </w:rPr>
      </w:pPr>
      <w:bookmarkStart w:name="_Toc509384487" w:id="33"/>
      <w:r w:rsidRPr="00EF1ACE">
        <w:t>Types of Evidence</w:t>
      </w:r>
      <w:bookmarkEnd w:id="33"/>
      <w:r>
        <w:t xml:space="preserve"> </w:t>
      </w:r>
    </w:p>
    <w:p w:rsidRPr="0078398C" w:rsidR="006D401D" w:rsidP="006D401D" w:rsidRDefault="006D401D">
      <w:pPr>
        <w:jc w:val="both"/>
        <w:rPr>
          <w:rFonts w:ascii="Arial" w:hAnsi="Arial" w:cs="Arial"/>
          <w:b/>
          <w:u w:val="single"/>
        </w:rPr>
      </w:pPr>
      <w:r w:rsidRPr="009E371F">
        <w:rPr>
          <w:rFonts w:ascii="Arial" w:hAnsi="Arial" w:cs="Arial"/>
        </w:rPr>
        <w:t>The best type of evidence is given by witnesses who are willing to testify in court.  Witnesses should be encouraged to come forward, but they must be supported to do so.  For more information</w:t>
      </w:r>
      <w:r w:rsidR="009001DD">
        <w:rPr>
          <w:rFonts w:ascii="Arial" w:hAnsi="Arial" w:cs="Arial"/>
        </w:rPr>
        <w:t>,</w:t>
      </w:r>
      <w:r w:rsidRPr="009E371F">
        <w:rPr>
          <w:rFonts w:ascii="Arial" w:hAnsi="Arial" w:cs="Arial"/>
        </w:rPr>
        <w:t xml:space="preserve"> </w:t>
      </w:r>
      <w:r w:rsidRPr="00037E6C">
        <w:rPr>
          <w:rFonts w:ascii="Arial" w:hAnsi="Arial" w:cs="Arial"/>
        </w:rPr>
        <w:t xml:space="preserve">see </w:t>
      </w:r>
      <w:r w:rsidRPr="00B14DE5">
        <w:rPr>
          <w:rFonts w:ascii="Arial" w:hAnsi="Arial" w:cs="Arial"/>
          <w:b/>
        </w:rPr>
        <w:fldChar w:fldCharType="begin"/>
      </w:r>
      <w:r w:rsidRPr="00B14DE5">
        <w:rPr>
          <w:rFonts w:ascii="Arial" w:hAnsi="Arial" w:cs="Arial"/>
          <w:b/>
        </w:rPr>
        <w:instrText xml:space="preserve"> REF _Ref409675612 \h  \* MERGEFORMAT </w:instrText>
      </w:r>
      <w:r w:rsidRPr="00B14DE5">
        <w:rPr>
          <w:rFonts w:ascii="Arial" w:hAnsi="Arial" w:cs="Arial"/>
          <w:b/>
        </w:rPr>
      </w:r>
      <w:r w:rsidRPr="00B14DE5">
        <w:rPr>
          <w:rFonts w:ascii="Arial" w:hAnsi="Arial" w:cs="Arial"/>
          <w:b/>
        </w:rPr>
        <w:fldChar w:fldCharType="separate"/>
      </w:r>
      <w:r w:rsidRPr="00443F7D" w:rsidR="00443F7D">
        <w:rPr>
          <w:rFonts w:ascii="Arial" w:hAnsi="Arial" w:cs="Arial"/>
          <w:b/>
        </w:rPr>
        <w:t>Support for Victims and Witnesses</w:t>
      </w:r>
      <w:r w:rsidRPr="00B14DE5">
        <w:rPr>
          <w:rFonts w:ascii="Arial" w:hAnsi="Arial" w:cs="Arial"/>
          <w:b/>
        </w:rPr>
        <w:fldChar w:fldCharType="end"/>
      </w:r>
      <w:r w:rsidRPr="00B14DE5">
        <w:rPr>
          <w:rFonts w:ascii="Arial" w:hAnsi="Arial" w:cs="Arial"/>
        </w:rPr>
        <w:t>.</w:t>
      </w:r>
    </w:p>
    <w:p w:rsidR="00291698" w:rsidP="006D401D" w:rsidRDefault="00291698">
      <w:pPr>
        <w:jc w:val="both"/>
        <w:rPr>
          <w:rFonts w:ascii="Arial" w:hAnsi="Arial" w:cs="Arial"/>
        </w:rPr>
      </w:pPr>
    </w:p>
    <w:p w:rsidRPr="009E371F" w:rsidR="006D401D" w:rsidP="006D401D" w:rsidRDefault="006D401D">
      <w:pPr>
        <w:jc w:val="both"/>
        <w:rPr>
          <w:rFonts w:ascii="Arial" w:hAnsi="Arial" w:cs="Arial"/>
        </w:rPr>
      </w:pPr>
      <w:r w:rsidRPr="009E371F">
        <w:rPr>
          <w:rFonts w:ascii="Arial" w:hAnsi="Arial" w:cs="Arial"/>
        </w:rPr>
        <w:t xml:space="preserve">Evidence </w:t>
      </w:r>
      <w:r>
        <w:rPr>
          <w:rFonts w:ascii="Arial" w:hAnsi="Arial" w:cs="Arial"/>
        </w:rPr>
        <w:t xml:space="preserve">to support the request for a CBO </w:t>
      </w:r>
      <w:r w:rsidR="00D90BE6">
        <w:rPr>
          <w:rFonts w:ascii="Arial" w:hAnsi="Arial" w:cs="Arial"/>
        </w:rPr>
        <w:t>sh</w:t>
      </w:r>
      <w:r w:rsidRPr="009E371F">
        <w:rPr>
          <w:rFonts w:ascii="Arial" w:hAnsi="Arial" w:cs="Arial"/>
        </w:rPr>
        <w:t>ould include:-</w:t>
      </w:r>
    </w:p>
    <w:p w:rsidRPr="009E371F" w:rsidR="006D401D" w:rsidP="006D401D" w:rsidRDefault="006D401D">
      <w:pPr>
        <w:numPr>
          <w:ilvl w:val="0"/>
          <w:numId w:val="14"/>
        </w:numPr>
        <w:jc w:val="both"/>
        <w:rPr>
          <w:rFonts w:ascii="Arial" w:hAnsi="Arial" w:cs="Arial"/>
        </w:rPr>
      </w:pPr>
      <w:r w:rsidRPr="009E371F">
        <w:rPr>
          <w:rFonts w:ascii="Arial" w:hAnsi="Arial" w:cs="Arial"/>
        </w:rPr>
        <w:t>Direct evidence – witnesses who are prepared to attend court to give evidence of what they have personally witnessed</w:t>
      </w:r>
    </w:p>
    <w:p w:rsidRPr="009E371F" w:rsidR="006D401D" w:rsidP="006D401D" w:rsidRDefault="006D401D">
      <w:pPr>
        <w:numPr>
          <w:ilvl w:val="0"/>
          <w:numId w:val="14"/>
        </w:numPr>
        <w:jc w:val="both"/>
        <w:rPr>
          <w:rFonts w:ascii="Arial" w:hAnsi="Arial" w:cs="Arial"/>
        </w:rPr>
      </w:pPr>
      <w:r w:rsidRPr="009E371F">
        <w:rPr>
          <w:rFonts w:ascii="Arial" w:hAnsi="Arial" w:cs="Arial"/>
        </w:rPr>
        <w:t>Witness statements from victims and witnesses affected by the behaviour</w:t>
      </w:r>
      <w:r w:rsidR="00D90BE6">
        <w:rPr>
          <w:rFonts w:ascii="Arial" w:hAnsi="Arial" w:cs="Arial"/>
        </w:rPr>
        <w:t>, including Victim Personal Statements</w:t>
      </w:r>
    </w:p>
    <w:p w:rsidRPr="009E371F" w:rsidR="006D401D" w:rsidP="006D401D" w:rsidRDefault="006D401D">
      <w:pPr>
        <w:numPr>
          <w:ilvl w:val="0"/>
          <w:numId w:val="14"/>
        </w:numPr>
        <w:jc w:val="both"/>
        <w:rPr>
          <w:rFonts w:ascii="Arial" w:hAnsi="Arial" w:cs="Arial"/>
        </w:rPr>
      </w:pPr>
      <w:r w:rsidRPr="009E371F">
        <w:rPr>
          <w:rFonts w:ascii="Arial" w:hAnsi="Arial" w:cs="Arial"/>
        </w:rPr>
        <w:t>Evidence of complaints recorded by police, housing and other partner agencies</w:t>
      </w:r>
      <w:r w:rsidR="00316265">
        <w:rPr>
          <w:rFonts w:ascii="Arial" w:hAnsi="Arial" w:cs="Arial"/>
        </w:rPr>
        <w:t xml:space="preserve"> (See Lead Officer Statement below)</w:t>
      </w:r>
    </w:p>
    <w:p w:rsidRPr="009E371F" w:rsidR="00D90BE6" w:rsidP="00D90BE6" w:rsidRDefault="00D90BE6">
      <w:pPr>
        <w:numPr>
          <w:ilvl w:val="0"/>
          <w:numId w:val="14"/>
        </w:numPr>
        <w:jc w:val="both"/>
        <w:rPr>
          <w:rFonts w:ascii="Arial" w:hAnsi="Arial" w:cs="Arial"/>
        </w:rPr>
      </w:pPr>
      <w:r>
        <w:rPr>
          <w:rFonts w:ascii="Arial" w:hAnsi="Arial" w:cs="Arial"/>
        </w:rPr>
        <w:t>Up to date PNC Prosecutors print (via police)</w:t>
      </w:r>
    </w:p>
    <w:p w:rsidR="00291698" w:rsidP="00D90BE6" w:rsidRDefault="00291698">
      <w:pPr>
        <w:jc w:val="both"/>
        <w:rPr>
          <w:rFonts w:ascii="Arial" w:hAnsi="Arial" w:cs="Arial"/>
        </w:rPr>
      </w:pPr>
    </w:p>
    <w:p w:rsidRPr="007E6139" w:rsidR="00291698" w:rsidP="00291698" w:rsidRDefault="00291698">
      <w:pPr>
        <w:jc w:val="both"/>
        <w:rPr>
          <w:rFonts w:ascii="Arial" w:hAnsi="Arial" w:cs="Arial"/>
        </w:rPr>
      </w:pPr>
      <w:r w:rsidRPr="007E6139">
        <w:rPr>
          <w:rFonts w:ascii="Arial" w:hAnsi="Arial" w:cs="Arial"/>
        </w:rPr>
        <w:t xml:space="preserve">Do NOT include </w:t>
      </w:r>
      <w:r w:rsidRPr="007E6139">
        <w:rPr>
          <w:rFonts w:ascii="Arial" w:hAnsi="Arial" w:cs="Arial"/>
          <w:u w:val="single"/>
        </w:rPr>
        <w:t>all</w:t>
      </w:r>
      <w:r w:rsidRPr="007E6139">
        <w:rPr>
          <w:rFonts w:ascii="Arial" w:hAnsi="Arial" w:cs="Arial"/>
        </w:rPr>
        <w:t xml:space="preserve"> the information held by the police or local authority – discretion should be used. Only include evidence that:</w:t>
      </w:r>
      <w:r>
        <w:rPr>
          <w:rFonts w:ascii="Arial" w:hAnsi="Arial" w:cs="Arial"/>
        </w:rPr>
        <w:t>-</w:t>
      </w:r>
    </w:p>
    <w:p w:rsidRPr="00291698" w:rsidR="00291698" w:rsidP="00291698" w:rsidRDefault="00E74528">
      <w:pPr>
        <w:pStyle w:val="ListParagraph"/>
        <w:numPr>
          <w:ilvl w:val="0"/>
          <w:numId w:val="59"/>
        </w:numPr>
        <w:jc w:val="both"/>
        <w:rPr>
          <w:rFonts w:ascii="Arial" w:hAnsi="Arial" w:cs="Arial"/>
        </w:rPr>
      </w:pPr>
      <w:r>
        <w:rPr>
          <w:rFonts w:ascii="Arial" w:hAnsi="Arial" w:cs="Arial"/>
        </w:rPr>
        <w:t>S</w:t>
      </w:r>
      <w:r w:rsidRPr="00291698" w:rsidR="00291698">
        <w:rPr>
          <w:rFonts w:ascii="Arial" w:hAnsi="Arial" w:cs="Arial"/>
        </w:rPr>
        <w:t>upports the prohibitions or requirements AND</w:t>
      </w:r>
    </w:p>
    <w:p w:rsidRPr="00291698" w:rsidR="00291698" w:rsidP="00291698" w:rsidRDefault="00E74528">
      <w:pPr>
        <w:pStyle w:val="ListParagraph"/>
        <w:numPr>
          <w:ilvl w:val="0"/>
          <w:numId w:val="59"/>
        </w:numPr>
        <w:jc w:val="both"/>
        <w:rPr>
          <w:rFonts w:ascii="Arial" w:hAnsi="Arial" w:cs="Arial"/>
        </w:rPr>
      </w:pPr>
      <w:r>
        <w:rPr>
          <w:rFonts w:ascii="Arial" w:hAnsi="Arial" w:cs="Arial"/>
        </w:rPr>
        <w:t>I</w:t>
      </w:r>
      <w:r w:rsidRPr="00291698" w:rsidR="00291698">
        <w:rPr>
          <w:rFonts w:ascii="Arial" w:hAnsi="Arial" w:cs="Arial"/>
        </w:rPr>
        <w:t>s capable of proof</w:t>
      </w:r>
      <w:r>
        <w:rPr>
          <w:rFonts w:ascii="Arial" w:hAnsi="Arial" w:cs="Arial"/>
        </w:rPr>
        <w:t>,</w:t>
      </w:r>
      <w:r w:rsidRPr="00291698" w:rsidR="00291698">
        <w:rPr>
          <w:rFonts w:ascii="Arial" w:hAnsi="Arial" w:cs="Arial"/>
        </w:rPr>
        <w:t xml:space="preserve"> beyond a reasonable doubt</w:t>
      </w:r>
      <w:r>
        <w:rPr>
          <w:rFonts w:ascii="Arial" w:hAnsi="Arial" w:cs="Arial"/>
        </w:rPr>
        <w:t>,</w:t>
      </w:r>
      <w:r w:rsidRPr="00291698" w:rsidR="00291698">
        <w:rPr>
          <w:rFonts w:ascii="Arial" w:hAnsi="Arial" w:cs="Arial"/>
        </w:rPr>
        <w:t xml:space="preserve"> where an incident of harassment, alarm or distress was caused, or was likely to have been caused</w:t>
      </w:r>
      <w:r w:rsidR="00291698">
        <w:rPr>
          <w:rFonts w:ascii="Arial" w:hAnsi="Arial" w:cs="Arial"/>
        </w:rPr>
        <w:t xml:space="preserve">.  </w:t>
      </w:r>
      <w:r w:rsidRPr="00291698" w:rsidR="00291698">
        <w:rPr>
          <w:rFonts w:ascii="Arial" w:hAnsi="Arial" w:cs="Arial"/>
        </w:rPr>
        <w:t>OR</w:t>
      </w:r>
    </w:p>
    <w:p w:rsidR="00291698" w:rsidP="00291698" w:rsidRDefault="00E74528">
      <w:pPr>
        <w:pStyle w:val="ListParagraph"/>
        <w:numPr>
          <w:ilvl w:val="0"/>
          <w:numId w:val="59"/>
        </w:numPr>
        <w:jc w:val="both"/>
        <w:rPr>
          <w:rFonts w:ascii="Arial" w:hAnsi="Arial" w:cs="Arial"/>
        </w:rPr>
      </w:pPr>
      <w:r>
        <w:rPr>
          <w:rFonts w:ascii="Arial" w:hAnsi="Arial" w:cs="Arial"/>
        </w:rPr>
        <w:t>S</w:t>
      </w:r>
      <w:r w:rsidRPr="00291698" w:rsidR="00291698">
        <w:rPr>
          <w:rFonts w:ascii="Arial" w:hAnsi="Arial" w:cs="Arial"/>
        </w:rPr>
        <w:t>hows how an order would be helpfu</w:t>
      </w:r>
      <w:r>
        <w:rPr>
          <w:rFonts w:ascii="Arial" w:hAnsi="Arial" w:cs="Arial"/>
        </w:rPr>
        <w:t>l to prevent future offending (F</w:t>
      </w:r>
      <w:r w:rsidRPr="00291698" w:rsidR="00291698">
        <w:rPr>
          <w:rFonts w:ascii="Arial" w:hAnsi="Arial" w:cs="Arial"/>
        </w:rPr>
        <w:t>or example, that informal attempts at diversion have been unsuccessful)</w:t>
      </w:r>
      <w:r>
        <w:rPr>
          <w:rFonts w:ascii="Arial" w:hAnsi="Arial" w:cs="Arial"/>
        </w:rPr>
        <w:t>.</w:t>
      </w:r>
    </w:p>
    <w:p w:rsidR="00291698" w:rsidP="00291698" w:rsidRDefault="00291698">
      <w:pPr>
        <w:jc w:val="both"/>
        <w:rPr>
          <w:rFonts w:ascii="Arial" w:hAnsi="Arial" w:cs="Arial"/>
        </w:rPr>
      </w:pPr>
    </w:p>
    <w:p w:rsidRPr="00291698" w:rsidR="00291698" w:rsidP="00291698" w:rsidRDefault="00291698">
      <w:pPr>
        <w:jc w:val="both"/>
        <w:rPr>
          <w:rFonts w:ascii="Arial" w:hAnsi="Arial" w:cs="Arial"/>
        </w:rPr>
      </w:pPr>
      <w:r>
        <w:rPr>
          <w:rFonts w:ascii="Arial" w:hAnsi="Arial" w:cs="Arial"/>
        </w:rPr>
        <w:t>The use of acronyms and specialist terms should be avoided, unless an explanation is included.</w:t>
      </w:r>
    </w:p>
    <w:p w:rsidR="00291698" w:rsidP="00D90BE6" w:rsidRDefault="00291698">
      <w:pPr>
        <w:jc w:val="both"/>
        <w:rPr>
          <w:rFonts w:ascii="Arial" w:hAnsi="Arial" w:cs="Arial"/>
        </w:rPr>
      </w:pPr>
    </w:p>
    <w:p w:rsidR="00D90BE6" w:rsidP="00D90BE6" w:rsidRDefault="00D90BE6">
      <w:pPr>
        <w:jc w:val="both"/>
        <w:rPr>
          <w:rFonts w:ascii="Arial" w:hAnsi="Arial" w:cs="Arial"/>
        </w:rPr>
      </w:pPr>
      <w:r w:rsidRPr="00291698">
        <w:rPr>
          <w:rFonts w:ascii="Arial" w:hAnsi="Arial" w:cs="Arial"/>
          <w:u w:val="single"/>
        </w:rPr>
        <w:lastRenderedPageBreak/>
        <w:t>If</w:t>
      </w:r>
      <w:r>
        <w:rPr>
          <w:rFonts w:ascii="Arial" w:hAnsi="Arial" w:cs="Arial"/>
        </w:rPr>
        <w:t xml:space="preserve"> additional evidence is required</w:t>
      </w:r>
      <w:r w:rsidR="0099315D">
        <w:rPr>
          <w:rFonts w:ascii="Arial" w:hAnsi="Arial" w:cs="Arial"/>
        </w:rPr>
        <w:t xml:space="preserve"> to support a CBO application</w:t>
      </w:r>
      <w:r>
        <w:rPr>
          <w:rFonts w:ascii="Arial" w:hAnsi="Arial" w:cs="Arial"/>
        </w:rPr>
        <w:t>, this could include:-</w:t>
      </w:r>
    </w:p>
    <w:p w:rsidRPr="009E371F" w:rsidR="00D90BE6" w:rsidP="00D90BE6" w:rsidRDefault="00D90BE6">
      <w:pPr>
        <w:numPr>
          <w:ilvl w:val="0"/>
          <w:numId w:val="14"/>
        </w:numPr>
        <w:jc w:val="both"/>
        <w:rPr>
          <w:rFonts w:ascii="Arial" w:hAnsi="Arial" w:cs="Arial"/>
        </w:rPr>
      </w:pPr>
      <w:r w:rsidRPr="009E371F">
        <w:rPr>
          <w:rFonts w:ascii="Arial" w:hAnsi="Arial" w:cs="Arial"/>
        </w:rPr>
        <w:t>Community Impact Statement</w:t>
      </w:r>
    </w:p>
    <w:p w:rsidRPr="009E371F" w:rsidR="006D401D" w:rsidP="006D401D" w:rsidRDefault="006D401D">
      <w:pPr>
        <w:numPr>
          <w:ilvl w:val="0"/>
          <w:numId w:val="14"/>
        </w:numPr>
        <w:jc w:val="both"/>
        <w:rPr>
          <w:rFonts w:ascii="Arial" w:hAnsi="Arial" w:cs="Arial"/>
        </w:rPr>
      </w:pPr>
      <w:r w:rsidRPr="009E371F">
        <w:rPr>
          <w:rFonts w:ascii="Arial" w:hAnsi="Arial" w:cs="Arial"/>
        </w:rPr>
        <w:t>Witness statements from officers who have attended incidents</w:t>
      </w:r>
    </w:p>
    <w:p w:rsidRPr="009E371F" w:rsidR="006D401D" w:rsidP="006D401D" w:rsidRDefault="006D401D">
      <w:pPr>
        <w:numPr>
          <w:ilvl w:val="0"/>
          <w:numId w:val="14"/>
        </w:numPr>
        <w:jc w:val="both"/>
        <w:rPr>
          <w:rFonts w:ascii="Arial" w:hAnsi="Arial" w:cs="Arial"/>
        </w:rPr>
      </w:pPr>
      <w:r w:rsidRPr="009E371F">
        <w:rPr>
          <w:rFonts w:ascii="Arial" w:hAnsi="Arial" w:cs="Arial"/>
        </w:rPr>
        <w:t>Information from witness diaries</w:t>
      </w:r>
    </w:p>
    <w:p w:rsidRPr="009E371F" w:rsidR="006D401D" w:rsidP="006D401D" w:rsidRDefault="006D401D">
      <w:pPr>
        <w:numPr>
          <w:ilvl w:val="0"/>
          <w:numId w:val="14"/>
        </w:numPr>
        <w:jc w:val="both"/>
        <w:rPr>
          <w:rFonts w:ascii="Arial" w:hAnsi="Arial" w:cs="Arial"/>
        </w:rPr>
      </w:pPr>
      <w:r w:rsidRPr="009E371F">
        <w:rPr>
          <w:rFonts w:ascii="Arial" w:hAnsi="Arial" w:cs="Arial"/>
        </w:rPr>
        <w:t>CCTV (only if it provides high quality images)</w:t>
      </w:r>
    </w:p>
    <w:p w:rsidRPr="009E371F" w:rsidR="006D401D" w:rsidP="006D401D" w:rsidRDefault="006D401D">
      <w:pPr>
        <w:numPr>
          <w:ilvl w:val="0"/>
          <w:numId w:val="14"/>
        </w:numPr>
        <w:jc w:val="both"/>
        <w:rPr>
          <w:rFonts w:ascii="Arial" w:hAnsi="Arial" w:cs="Arial"/>
        </w:rPr>
      </w:pPr>
      <w:r w:rsidRPr="009E371F">
        <w:rPr>
          <w:rFonts w:ascii="Arial" w:hAnsi="Arial" w:cs="Arial"/>
        </w:rPr>
        <w:t>Non-compliance with previous interventions eg Warning Letters, ABC</w:t>
      </w:r>
      <w:r w:rsidR="00C14C41">
        <w:rPr>
          <w:rFonts w:ascii="Arial" w:hAnsi="Arial" w:cs="Arial"/>
        </w:rPr>
        <w:t>s</w:t>
      </w:r>
    </w:p>
    <w:p w:rsidRPr="009E371F" w:rsidR="006D401D" w:rsidP="006D401D" w:rsidRDefault="006D401D">
      <w:pPr>
        <w:numPr>
          <w:ilvl w:val="0"/>
          <w:numId w:val="14"/>
        </w:numPr>
        <w:jc w:val="both"/>
        <w:rPr>
          <w:rFonts w:ascii="Arial" w:hAnsi="Arial" w:cs="Arial"/>
        </w:rPr>
      </w:pPr>
      <w:r w:rsidRPr="009E371F">
        <w:rPr>
          <w:rFonts w:ascii="Arial" w:hAnsi="Arial" w:cs="Arial"/>
        </w:rPr>
        <w:t>Previous successful civil proceedings, such as an Eviction Order</w:t>
      </w:r>
    </w:p>
    <w:p w:rsidRPr="009E371F" w:rsidR="006D401D" w:rsidP="006D401D" w:rsidRDefault="006D401D">
      <w:pPr>
        <w:numPr>
          <w:ilvl w:val="0"/>
          <w:numId w:val="14"/>
        </w:numPr>
        <w:jc w:val="both"/>
        <w:rPr>
          <w:rFonts w:ascii="Arial" w:hAnsi="Arial" w:cs="Arial"/>
        </w:rPr>
      </w:pPr>
      <w:r w:rsidRPr="009E371F">
        <w:rPr>
          <w:rFonts w:ascii="Arial" w:hAnsi="Arial" w:cs="Arial"/>
        </w:rPr>
        <w:t>Copies of custody records of previous relevant arrests</w:t>
      </w:r>
    </w:p>
    <w:p w:rsidRPr="009E371F" w:rsidR="006D401D" w:rsidP="006D401D" w:rsidRDefault="006D401D">
      <w:pPr>
        <w:numPr>
          <w:ilvl w:val="0"/>
          <w:numId w:val="14"/>
        </w:numPr>
        <w:jc w:val="both"/>
        <w:rPr>
          <w:rFonts w:ascii="Arial" w:hAnsi="Arial" w:cs="Arial"/>
        </w:rPr>
      </w:pPr>
      <w:r w:rsidRPr="009E371F">
        <w:rPr>
          <w:rFonts w:ascii="Arial" w:hAnsi="Arial" w:cs="Arial"/>
        </w:rPr>
        <w:t>Supporting statements from partner agencies involved in the multi-agency consultation process</w:t>
      </w:r>
    </w:p>
    <w:p w:rsidRPr="009E371F" w:rsidR="006D401D" w:rsidP="006D401D" w:rsidRDefault="006D401D">
      <w:pPr>
        <w:numPr>
          <w:ilvl w:val="0"/>
          <w:numId w:val="14"/>
        </w:numPr>
        <w:jc w:val="both"/>
        <w:rPr>
          <w:rFonts w:ascii="Arial" w:hAnsi="Arial" w:cs="Arial"/>
        </w:rPr>
      </w:pPr>
      <w:r w:rsidRPr="009E371F">
        <w:rPr>
          <w:rFonts w:ascii="Arial" w:hAnsi="Arial" w:cs="Arial"/>
        </w:rPr>
        <w:t xml:space="preserve">Documentary evidence </w:t>
      </w:r>
      <w:r w:rsidR="009001DD">
        <w:rPr>
          <w:rFonts w:ascii="Arial" w:hAnsi="Arial" w:cs="Arial"/>
        </w:rPr>
        <w:t>eg</w:t>
      </w:r>
      <w:r w:rsidRPr="009E371F">
        <w:rPr>
          <w:rFonts w:ascii="Arial" w:hAnsi="Arial" w:cs="Arial"/>
        </w:rPr>
        <w:t xml:space="preserve"> Minutes of multi-agency meetings</w:t>
      </w:r>
    </w:p>
    <w:p w:rsidRPr="009E371F" w:rsidR="006D401D" w:rsidP="006D401D" w:rsidRDefault="006D401D">
      <w:pPr>
        <w:numPr>
          <w:ilvl w:val="0"/>
          <w:numId w:val="14"/>
        </w:numPr>
        <w:jc w:val="both"/>
        <w:rPr>
          <w:rFonts w:ascii="Arial" w:hAnsi="Arial" w:cs="Arial"/>
        </w:rPr>
      </w:pPr>
      <w:r w:rsidRPr="009E371F">
        <w:rPr>
          <w:rFonts w:ascii="Arial" w:hAnsi="Arial" w:cs="Arial"/>
        </w:rPr>
        <w:t xml:space="preserve">Hearsay evidence </w:t>
      </w:r>
      <w:r w:rsidR="009001DD">
        <w:rPr>
          <w:rFonts w:ascii="Arial" w:hAnsi="Arial" w:cs="Arial"/>
        </w:rPr>
        <w:t>ie</w:t>
      </w:r>
      <w:r w:rsidRPr="009E371F">
        <w:rPr>
          <w:rFonts w:ascii="Arial" w:hAnsi="Arial" w:cs="Arial"/>
        </w:rPr>
        <w:t xml:space="preserve"> statements from professional witnesses, such as council employees, elected members</w:t>
      </w:r>
    </w:p>
    <w:p w:rsidR="006D401D" w:rsidP="006D401D" w:rsidRDefault="006D401D">
      <w:pPr>
        <w:rPr>
          <w:rFonts w:ascii="Arial" w:hAnsi="Arial" w:cs="Arial"/>
        </w:rPr>
      </w:pPr>
    </w:p>
    <w:p w:rsidRPr="009B46DE" w:rsidR="006D401D" w:rsidP="006D401D" w:rsidRDefault="006D401D">
      <w:pPr>
        <w:rPr>
          <w:rFonts w:ascii="Arial" w:hAnsi="Arial" w:cs="Arial"/>
          <w:i/>
        </w:rPr>
      </w:pPr>
      <w:r w:rsidRPr="009B46DE">
        <w:rPr>
          <w:rFonts w:ascii="Arial" w:hAnsi="Arial" w:cs="Arial"/>
          <w:i/>
        </w:rPr>
        <w:t>Hearsay Evidence</w:t>
      </w:r>
    </w:p>
    <w:p w:rsidRPr="0099315D" w:rsidR="0099315D" w:rsidP="0099315D" w:rsidRDefault="0099315D">
      <w:pPr>
        <w:contextualSpacing/>
        <w:jc w:val="both"/>
        <w:textAlignment w:val="baseline"/>
        <w:rPr>
          <w:rFonts w:ascii="Arial" w:hAnsi="Arial" w:cs="Arial"/>
        </w:rPr>
      </w:pPr>
      <w:r w:rsidRPr="0099315D">
        <w:rPr>
          <w:rFonts w:ascii="Arial" w:hAnsi="Arial" w:cs="Arial"/>
        </w:rPr>
        <w:t xml:space="preserve">Section 1(2) Civil Evidence Act 1995 </w:t>
      </w:r>
      <w:r>
        <w:rPr>
          <w:rFonts w:ascii="Arial" w:hAnsi="Arial" w:cs="Arial"/>
        </w:rPr>
        <w:t>defines Hearsay as</w:t>
      </w:r>
      <w:r w:rsidRPr="0099315D">
        <w:rPr>
          <w:rFonts w:ascii="Arial" w:hAnsi="Arial" w:cs="Arial"/>
        </w:rPr>
        <w:t xml:space="preserve"> </w:t>
      </w:r>
      <w:r>
        <w:rPr>
          <w:rFonts w:ascii="Arial" w:hAnsi="Arial" w:cs="Arial"/>
        </w:rPr>
        <w:t>‘</w:t>
      </w:r>
      <w:r w:rsidRPr="0099315D">
        <w:rPr>
          <w:rFonts w:ascii="Arial" w:hAnsi="Arial" w:cs="Arial"/>
        </w:rPr>
        <w:t>a statement made otherwise than by a person while giving oral evidence in the proceedings which is tendered as evidence of the matters stated.</w:t>
      </w:r>
      <w:r>
        <w:rPr>
          <w:rFonts w:ascii="Arial" w:hAnsi="Arial" w:cs="Arial"/>
        </w:rPr>
        <w:t>’</w:t>
      </w:r>
    </w:p>
    <w:p w:rsidR="0099315D" w:rsidP="006D401D" w:rsidRDefault="0099315D">
      <w:pPr>
        <w:jc w:val="both"/>
        <w:rPr>
          <w:rFonts w:ascii="Arial" w:hAnsi="Arial" w:cs="Arial"/>
        </w:rPr>
      </w:pPr>
    </w:p>
    <w:p w:rsidR="006D401D" w:rsidP="006D401D" w:rsidRDefault="006D401D">
      <w:pPr>
        <w:jc w:val="both"/>
        <w:rPr>
          <w:rFonts w:ascii="Arial" w:hAnsi="Arial" w:cs="Arial"/>
        </w:rPr>
      </w:pPr>
      <w:r>
        <w:rPr>
          <w:rFonts w:ascii="Arial" w:hAnsi="Arial" w:cs="Arial"/>
        </w:rPr>
        <w:t>Hearsay evidence protects the identity of witnesses who are too fearful to give evidence.  It allows a Police Officer to provide a statement, on behalf of the witness(es), giving the details of the behaviour, such as dates/times, locations, who was present, who said/did what etc.  Police incident printouts can be used to provide this information.  If the evidence is required to be disclosed to the Defence Solicitor, the incidents prints must be edited.  Police intelligence information cannot be used for this purpose.</w:t>
      </w:r>
    </w:p>
    <w:p w:rsidR="006D401D" w:rsidP="006D401D" w:rsidRDefault="006D401D">
      <w:pPr>
        <w:jc w:val="both"/>
        <w:rPr>
          <w:rFonts w:ascii="Arial" w:hAnsi="Arial" w:cs="Arial"/>
        </w:rPr>
      </w:pPr>
    </w:p>
    <w:p w:rsidR="006D401D" w:rsidP="006D401D" w:rsidRDefault="006D401D">
      <w:pPr>
        <w:jc w:val="both"/>
        <w:rPr>
          <w:rFonts w:ascii="Arial" w:hAnsi="Arial" w:cs="Arial"/>
        </w:rPr>
      </w:pPr>
      <w:r>
        <w:rPr>
          <w:rFonts w:ascii="Arial" w:hAnsi="Arial" w:cs="Arial"/>
        </w:rPr>
        <w:t>Hearsay evidence can also include an observation of the impact of the behaviour on the victim/witness.</w:t>
      </w:r>
    </w:p>
    <w:p w:rsidR="006D401D" w:rsidP="006D401D" w:rsidRDefault="006D401D">
      <w:pPr>
        <w:jc w:val="both"/>
        <w:rPr>
          <w:rFonts w:ascii="Arial" w:hAnsi="Arial" w:cs="Arial"/>
        </w:rPr>
      </w:pPr>
    </w:p>
    <w:p w:rsidR="006D401D" w:rsidP="006D401D" w:rsidRDefault="00756AF7">
      <w:pPr>
        <w:jc w:val="both"/>
        <w:rPr>
          <w:rFonts w:ascii="Arial" w:hAnsi="Arial" w:cs="Arial"/>
        </w:rPr>
      </w:pPr>
      <w:r>
        <w:rPr>
          <w:rFonts w:ascii="Arial" w:hAnsi="Arial" w:cs="Arial"/>
        </w:rPr>
        <w:t>Whilst h</w:t>
      </w:r>
      <w:r w:rsidR="006D401D">
        <w:rPr>
          <w:rFonts w:ascii="Arial" w:hAnsi="Arial" w:cs="Arial"/>
        </w:rPr>
        <w:t xml:space="preserve">earsay evidence can be used to support a CBO </w:t>
      </w:r>
      <w:r w:rsidR="00C14C41">
        <w:rPr>
          <w:rFonts w:ascii="Arial" w:hAnsi="Arial" w:cs="Arial"/>
        </w:rPr>
        <w:t>application, it is for the C</w:t>
      </w:r>
      <w:r w:rsidR="006D401D">
        <w:rPr>
          <w:rFonts w:ascii="Arial" w:hAnsi="Arial" w:cs="Arial"/>
        </w:rPr>
        <w:t xml:space="preserve">ourt to decide the value it places upon it.  </w:t>
      </w:r>
    </w:p>
    <w:p w:rsidR="00CC0FC9" w:rsidP="006D401D" w:rsidRDefault="00CC0FC9">
      <w:pPr>
        <w:jc w:val="both"/>
        <w:rPr>
          <w:rFonts w:ascii="Arial" w:hAnsi="Arial" w:cs="Arial"/>
        </w:rPr>
      </w:pPr>
    </w:p>
    <w:p w:rsidR="006D401D" w:rsidP="006D401D" w:rsidRDefault="006D401D">
      <w:pPr>
        <w:jc w:val="both"/>
        <w:rPr>
          <w:rFonts w:ascii="Arial" w:hAnsi="Arial" w:cs="Arial"/>
        </w:rPr>
      </w:pPr>
      <w:r w:rsidRPr="00C6429F">
        <w:rPr>
          <w:rFonts w:ascii="Arial" w:hAnsi="Arial" w:cs="Arial"/>
        </w:rPr>
        <w:t xml:space="preserve">Hearsay evidence must also be declared on the Rule 50 </w:t>
      </w:r>
      <w:r w:rsidR="005232BC">
        <w:rPr>
          <w:rFonts w:ascii="Arial" w:hAnsi="Arial" w:cs="Arial"/>
        </w:rPr>
        <w:t>section of the CBO</w:t>
      </w:r>
      <w:r w:rsidR="0093120F">
        <w:rPr>
          <w:rFonts w:ascii="Arial" w:hAnsi="Arial" w:cs="Arial"/>
        </w:rPr>
        <w:t xml:space="preserve"> Application Form</w:t>
      </w:r>
      <w:r w:rsidR="005232BC">
        <w:rPr>
          <w:rFonts w:ascii="Arial" w:hAnsi="Arial" w:cs="Arial"/>
        </w:rPr>
        <w:t xml:space="preserve"> </w:t>
      </w:r>
      <w:r w:rsidRPr="00C6429F">
        <w:rPr>
          <w:rFonts w:ascii="Arial" w:hAnsi="Arial" w:cs="Arial"/>
        </w:rPr>
        <w:t>(See</w:t>
      </w:r>
      <w:r w:rsidR="00E800DF">
        <w:rPr>
          <w:rFonts w:ascii="Arial" w:hAnsi="Arial" w:cs="Arial"/>
        </w:rPr>
        <w:t xml:space="preserve"> </w:t>
      </w:r>
      <w:r w:rsidRPr="00E800DF" w:rsidR="00E800DF">
        <w:rPr>
          <w:rFonts w:ascii="Arial" w:hAnsi="Arial" w:cs="Arial"/>
          <w:b/>
        </w:rPr>
        <w:fldChar w:fldCharType="begin"/>
      </w:r>
      <w:r w:rsidRPr="00E800DF" w:rsidR="00E800DF">
        <w:rPr>
          <w:rFonts w:ascii="Arial" w:hAnsi="Arial" w:cs="Arial"/>
          <w:b/>
        </w:rPr>
        <w:instrText xml:space="preserve"> REF _Ref500757900 \h  \* MERGEFORMAT </w:instrText>
      </w:r>
      <w:r w:rsidRPr="00E800DF" w:rsidR="00E800DF">
        <w:rPr>
          <w:rFonts w:ascii="Arial" w:hAnsi="Arial" w:cs="Arial"/>
          <w:b/>
        </w:rPr>
      </w:r>
      <w:r w:rsidRPr="00E800DF" w:rsidR="00E800DF">
        <w:rPr>
          <w:rFonts w:ascii="Arial" w:hAnsi="Arial" w:cs="Arial"/>
          <w:b/>
        </w:rPr>
        <w:fldChar w:fldCharType="separate"/>
      </w:r>
      <w:r w:rsidRPr="00443F7D" w:rsidR="00443F7D">
        <w:rPr>
          <w:rFonts w:ascii="Arial" w:hAnsi="Arial" w:cs="Arial"/>
          <w:b/>
        </w:rPr>
        <w:t>Appendix F</w:t>
      </w:r>
      <w:r w:rsidRPr="00E800DF" w:rsidR="00E800DF">
        <w:rPr>
          <w:rFonts w:ascii="Arial" w:hAnsi="Arial" w:cs="Arial"/>
          <w:b/>
        </w:rPr>
        <w:fldChar w:fldCharType="end"/>
      </w:r>
      <w:r w:rsidRPr="0078398C">
        <w:rPr>
          <w:rFonts w:ascii="Arial" w:hAnsi="Arial" w:cs="Arial"/>
        </w:rPr>
        <w:t xml:space="preserve">).  </w:t>
      </w:r>
      <w:r w:rsidR="00CC0FC9">
        <w:rPr>
          <w:rFonts w:ascii="Arial" w:hAnsi="Arial" w:cs="Arial"/>
        </w:rPr>
        <w:t>This is the hearsay notice and should:-</w:t>
      </w:r>
    </w:p>
    <w:p w:rsidR="00CC0FC9" w:rsidP="00CC0FC9" w:rsidRDefault="00CC0FC9">
      <w:pPr>
        <w:pStyle w:val="ListParagraph"/>
        <w:numPr>
          <w:ilvl w:val="0"/>
          <w:numId w:val="56"/>
        </w:numPr>
        <w:jc w:val="both"/>
        <w:rPr>
          <w:rFonts w:ascii="Arial" w:hAnsi="Arial" w:cs="Arial"/>
        </w:rPr>
      </w:pPr>
      <w:r>
        <w:rPr>
          <w:rFonts w:ascii="Arial" w:hAnsi="Arial" w:cs="Arial"/>
        </w:rPr>
        <w:t>Be served at the same time as the Not</w:t>
      </w:r>
      <w:r w:rsidR="0004634E">
        <w:rPr>
          <w:rFonts w:ascii="Arial" w:hAnsi="Arial" w:cs="Arial"/>
        </w:rPr>
        <w:t>ice of Intention to Apply (CBO A</w:t>
      </w:r>
      <w:r>
        <w:rPr>
          <w:rFonts w:ascii="Arial" w:hAnsi="Arial" w:cs="Arial"/>
        </w:rPr>
        <w:t>pplication</w:t>
      </w:r>
      <w:r w:rsidR="0004634E">
        <w:rPr>
          <w:rFonts w:ascii="Arial" w:hAnsi="Arial" w:cs="Arial"/>
        </w:rPr>
        <w:t xml:space="preserve"> Form</w:t>
      </w:r>
      <w:r>
        <w:rPr>
          <w:rFonts w:ascii="Arial" w:hAnsi="Arial" w:cs="Arial"/>
        </w:rPr>
        <w:t>)</w:t>
      </w:r>
    </w:p>
    <w:p w:rsidR="00CC0FC9" w:rsidP="00CC0FC9" w:rsidRDefault="00CC0FC9">
      <w:pPr>
        <w:pStyle w:val="ListParagraph"/>
        <w:numPr>
          <w:ilvl w:val="0"/>
          <w:numId w:val="56"/>
        </w:numPr>
        <w:jc w:val="both"/>
        <w:rPr>
          <w:rFonts w:ascii="Arial" w:hAnsi="Arial" w:cs="Arial"/>
        </w:rPr>
      </w:pPr>
      <w:r>
        <w:rPr>
          <w:rFonts w:ascii="Arial" w:hAnsi="Arial" w:cs="Arial"/>
        </w:rPr>
        <w:t>Give reasonable and practicable notice of the proposal to introduce hearsay evidence</w:t>
      </w:r>
      <w:r w:rsidR="00E74528">
        <w:rPr>
          <w:rFonts w:ascii="Arial" w:hAnsi="Arial" w:cs="Arial"/>
        </w:rPr>
        <w:t>.</w:t>
      </w:r>
    </w:p>
    <w:p w:rsidR="00CC0FC9" w:rsidP="00CC0FC9" w:rsidRDefault="00CC0FC9">
      <w:pPr>
        <w:jc w:val="both"/>
        <w:rPr>
          <w:rFonts w:ascii="Arial" w:hAnsi="Arial" w:cs="Arial"/>
        </w:rPr>
      </w:pPr>
    </w:p>
    <w:p w:rsidR="00CC0FC9" w:rsidP="00CC0FC9" w:rsidRDefault="00CC0FC9">
      <w:pPr>
        <w:jc w:val="both"/>
        <w:rPr>
          <w:rFonts w:ascii="Arial" w:hAnsi="Arial" w:cs="Arial"/>
        </w:rPr>
      </w:pPr>
      <w:r>
        <w:rPr>
          <w:rFonts w:ascii="Arial" w:hAnsi="Arial" w:cs="Arial"/>
        </w:rPr>
        <w:t>The hearsay notice must:-</w:t>
      </w:r>
    </w:p>
    <w:p w:rsidR="00CC0FC9" w:rsidP="00CC0FC9" w:rsidRDefault="00CC0FC9">
      <w:pPr>
        <w:pStyle w:val="ListParagraph"/>
        <w:numPr>
          <w:ilvl w:val="0"/>
          <w:numId w:val="57"/>
        </w:numPr>
        <w:jc w:val="both"/>
        <w:rPr>
          <w:rFonts w:ascii="Arial" w:hAnsi="Arial" w:cs="Arial"/>
        </w:rPr>
      </w:pPr>
      <w:r>
        <w:rPr>
          <w:rFonts w:ascii="Arial" w:hAnsi="Arial" w:cs="Arial"/>
        </w:rPr>
        <w:t>Explain that it is a notice of hearsay evidence</w:t>
      </w:r>
    </w:p>
    <w:p w:rsidR="00CC0FC9" w:rsidP="00CC0FC9" w:rsidRDefault="00CC0FC9">
      <w:pPr>
        <w:pStyle w:val="ListParagraph"/>
        <w:numPr>
          <w:ilvl w:val="0"/>
          <w:numId w:val="57"/>
        </w:numPr>
        <w:jc w:val="both"/>
        <w:rPr>
          <w:rFonts w:ascii="Arial" w:hAnsi="Arial" w:cs="Arial"/>
        </w:rPr>
      </w:pPr>
      <w:r>
        <w:rPr>
          <w:rFonts w:ascii="Arial" w:hAnsi="Arial" w:cs="Arial"/>
        </w:rPr>
        <w:t>Identify who made the hearsay statement or explain why, if that person is not identified</w:t>
      </w:r>
    </w:p>
    <w:p w:rsidRPr="00CC0FC9" w:rsidR="00CC0FC9" w:rsidP="00CC0FC9" w:rsidRDefault="00CC0FC9">
      <w:pPr>
        <w:pStyle w:val="ListParagraph"/>
        <w:numPr>
          <w:ilvl w:val="0"/>
          <w:numId w:val="57"/>
        </w:numPr>
        <w:jc w:val="both"/>
        <w:rPr>
          <w:rFonts w:ascii="Arial" w:hAnsi="Arial" w:cs="Arial"/>
        </w:rPr>
      </w:pPr>
      <w:r>
        <w:rPr>
          <w:rFonts w:ascii="Arial" w:hAnsi="Arial" w:cs="Arial"/>
        </w:rPr>
        <w:t>Explain why that person will not be called to give oral evidence</w:t>
      </w:r>
      <w:r w:rsidR="00E74528">
        <w:rPr>
          <w:rFonts w:ascii="Arial" w:hAnsi="Arial" w:cs="Arial"/>
        </w:rPr>
        <w:t>.</w:t>
      </w:r>
    </w:p>
    <w:p w:rsidR="00CC0FC9" w:rsidP="006D401D" w:rsidRDefault="00CC0FC9">
      <w:pPr>
        <w:jc w:val="both"/>
        <w:rPr>
          <w:rFonts w:ascii="Arial" w:hAnsi="Arial" w:cs="Arial"/>
        </w:rPr>
      </w:pPr>
    </w:p>
    <w:p w:rsidRPr="009B46DE" w:rsidR="006D401D" w:rsidP="006D401D" w:rsidRDefault="006D401D">
      <w:pPr>
        <w:rPr>
          <w:rFonts w:ascii="Arial" w:hAnsi="Arial" w:cs="Arial"/>
          <w:i/>
        </w:rPr>
      </w:pPr>
      <w:r w:rsidRPr="009B46DE">
        <w:rPr>
          <w:rFonts w:ascii="Arial" w:hAnsi="Arial" w:cs="Arial"/>
          <w:i/>
        </w:rPr>
        <w:lastRenderedPageBreak/>
        <w:t>Professional Witnesses</w:t>
      </w:r>
    </w:p>
    <w:p w:rsidRPr="00650DEC" w:rsidR="006D401D" w:rsidP="006D401D" w:rsidRDefault="006D401D">
      <w:pPr>
        <w:jc w:val="both"/>
        <w:rPr>
          <w:rFonts w:ascii="Arial" w:hAnsi="Arial" w:cs="Arial"/>
        </w:rPr>
      </w:pPr>
      <w:r w:rsidRPr="00650DEC">
        <w:rPr>
          <w:rFonts w:ascii="Arial" w:hAnsi="Arial" w:cs="Arial"/>
        </w:rPr>
        <w:t xml:space="preserve">Professional witnesses, such as </w:t>
      </w:r>
      <w:r>
        <w:rPr>
          <w:rFonts w:ascii="Arial" w:hAnsi="Arial" w:cs="Arial"/>
        </w:rPr>
        <w:t>C</w:t>
      </w:r>
      <w:r w:rsidRPr="00650DEC">
        <w:rPr>
          <w:rFonts w:ascii="Arial" w:hAnsi="Arial" w:cs="Arial"/>
        </w:rPr>
        <w:t xml:space="preserve">ouncil </w:t>
      </w:r>
      <w:r>
        <w:rPr>
          <w:rFonts w:ascii="Arial" w:hAnsi="Arial" w:cs="Arial"/>
        </w:rPr>
        <w:t>O</w:t>
      </w:r>
      <w:r w:rsidRPr="00650DEC">
        <w:rPr>
          <w:rFonts w:ascii="Arial" w:hAnsi="Arial" w:cs="Arial"/>
        </w:rPr>
        <w:t xml:space="preserve">fficers, </w:t>
      </w:r>
      <w:r>
        <w:rPr>
          <w:rFonts w:ascii="Arial" w:hAnsi="Arial" w:cs="Arial"/>
        </w:rPr>
        <w:t>Police O</w:t>
      </w:r>
      <w:r w:rsidRPr="00650DEC">
        <w:rPr>
          <w:rFonts w:ascii="Arial" w:hAnsi="Arial" w:cs="Arial"/>
        </w:rPr>
        <w:t xml:space="preserve">fficers, </w:t>
      </w:r>
      <w:r>
        <w:rPr>
          <w:rFonts w:ascii="Arial" w:hAnsi="Arial" w:cs="Arial"/>
        </w:rPr>
        <w:t>T</w:t>
      </w:r>
      <w:r w:rsidRPr="00650DEC">
        <w:rPr>
          <w:rFonts w:ascii="Arial" w:hAnsi="Arial" w:cs="Arial"/>
        </w:rPr>
        <w:t xml:space="preserve">eachers, </w:t>
      </w:r>
      <w:r>
        <w:rPr>
          <w:rFonts w:ascii="Arial" w:hAnsi="Arial" w:cs="Arial"/>
        </w:rPr>
        <w:t>D</w:t>
      </w:r>
      <w:r w:rsidRPr="00650DEC">
        <w:rPr>
          <w:rFonts w:ascii="Arial" w:hAnsi="Arial" w:cs="Arial"/>
        </w:rPr>
        <w:t>octors etc</w:t>
      </w:r>
      <w:r w:rsidR="00C14C41">
        <w:rPr>
          <w:rFonts w:ascii="Arial" w:hAnsi="Arial" w:cs="Arial"/>
        </w:rPr>
        <w:t xml:space="preserve"> may give evidence to the C</w:t>
      </w:r>
      <w:r w:rsidRPr="00650DEC">
        <w:rPr>
          <w:rFonts w:ascii="Arial" w:hAnsi="Arial" w:cs="Arial"/>
        </w:rPr>
        <w:t xml:space="preserve">ourt of their </w:t>
      </w:r>
      <w:r>
        <w:rPr>
          <w:rFonts w:ascii="Arial" w:hAnsi="Arial" w:cs="Arial"/>
        </w:rPr>
        <w:t>assessment of the perpetrator and/or their behaviour.</w:t>
      </w:r>
    </w:p>
    <w:p w:rsidR="006D401D" w:rsidP="006D401D" w:rsidRDefault="006D401D">
      <w:pPr>
        <w:rPr>
          <w:rFonts w:ascii="Arial" w:hAnsi="Arial" w:cs="Arial"/>
        </w:rPr>
      </w:pPr>
    </w:p>
    <w:p w:rsidRPr="002B6CDC" w:rsidR="00C85C4F" w:rsidP="00C85C4F" w:rsidRDefault="00C85C4F">
      <w:pPr>
        <w:pStyle w:val="Heading2"/>
        <w:rPr>
          <w:b/>
          <w:bCs/>
          <w:i/>
          <w:iCs/>
        </w:rPr>
      </w:pPr>
      <w:bookmarkStart w:name="_Toc509384488" w:id="34"/>
      <w:r>
        <w:t>Notifying CPS of the CBO Application</w:t>
      </w:r>
      <w:bookmarkEnd w:id="34"/>
      <w:r>
        <w:t xml:space="preserve"> </w:t>
      </w:r>
    </w:p>
    <w:p w:rsidR="00C85C4F" w:rsidP="00C85C4F" w:rsidRDefault="00C85C4F">
      <w:pPr>
        <w:jc w:val="both"/>
        <w:rPr>
          <w:rFonts w:ascii="Arial" w:hAnsi="Arial" w:cs="Arial"/>
        </w:rPr>
      </w:pPr>
      <w:r w:rsidRPr="00C85C4F">
        <w:rPr>
          <w:rFonts w:ascii="Arial" w:hAnsi="Arial" w:cs="Arial"/>
        </w:rPr>
        <w:t xml:space="preserve">The </w:t>
      </w:r>
      <w:r>
        <w:rPr>
          <w:rFonts w:ascii="Arial" w:hAnsi="Arial" w:cs="Arial"/>
        </w:rPr>
        <w:t xml:space="preserve">police </w:t>
      </w:r>
      <w:r w:rsidRPr="00C85C4F">
        <w:rPr>
          <w:rFonts w:ascii="Arial" w:hAnsi="Arial" w:cs="Arial"/>
        </w:rPr>
        <w:t xml:space="preserve">officer should complete the MG5 form for the current substantive prosecution (ticking the box to indicate that an ancillary order is required and clearly recording that a CBO is requested) or the Streamlined Digital File, where in place.  </w:t>
      </w:r>
    </w:p>
    <w:p w:rsidRPr="00C85C4F" w:rsidR="00C85C4F" w:rsidP="00C85C4F" w:rsidRDefault="00C85C4F">
      <w:pPr>
        <w:jc w:val="both"/>
        <w:rPr>
          <w:rFonts w:ascii="Arial" w:hAnsi="Arial" w:cs="Arial"/>
        </w:rPr>
      </w:pPr>
    </w:p>
    <w:p w:rsidRPr="002B6CDC" w:rsidR="0093120F" w:rsidP="0093120F" w:rsidRDefault="0093120F">
      <w:pPr>
        <w:pStyle w:val="Heading2"/>
        <w:rPr>
          <w:b/>
          <w:bCs/>
          <w:i/>
          <w:iCs/>
        </w:rPr>
      </w:pPr>
      <w:bookmarkStart w:name="_Toc509384489" w:id="35"/>
      <w:r>
        <w:t>CBO Application Form</w:t>
      </w:r>
      <w:bookmarkEnd w:id="35"/>
    </w:p>
    <w:p w:rsidR="00C85C4F" w:rsidP="005232BC" w:rsidRDefault="00417839">
      <w:pPr>
        <w:jc w:val="both"/>
        <w:rPr>
          <w:rFonts w:ascii="Arial" w:hAnsi="Arial" w:cs="Arial"/>
        </w:rPr>
      </w:pPr>
      <w:r>
        <w:rPr>
          <w:rFonts w:ascii="Arial" w:hAnsi="Arial" w:cs="Arial"/>
        </w:rPr>
        <w:t xml:space="preserve">The CBO Application Form or ‘Notice of Intention to Apply for a Criminal Behaviour Order if the Defendant is Convicted AND Proposed Application’ </w:t>
      </w:r>
      <w:r w:rsidR="00C85C4F">
        <w:rPr>
          <w:rFonts w:ascii="Arial" w:hAnsi="Arial" w:cs="Arial"/>
        </w:rPr>
        <w:t xml:space="preserve">should be completed by the Lead Officer.  A blank application form is available at </w:t>
      </w:r>
      <w:r w:rsidRPr="00C85C4F" w:rsidR="00C85C4F">
        <w:rPr>
          <w:rFonts w:ascii="Arial" w:hAnsi="Arial" w:cs="Arial"/>
          <w:b/>
        </w:rPr>
        <w:fldChar w:fldCharType="begin"/>
      </w:r>
      <w:r w:rsidRPr="00C85C4F" w:rsidR="00C85C4F">
        <w:rPr>
          <w:rFonts w:ascii="Arial" w:hAnsi="Arial" w:cs="Arial"/>
          <w:b/>
        </w:rPr>
        <w:instrText xml:space="preserve"> REF _Ref500757900 \h  \* MERGEFORMAT </w:instrText>
      </w:r>
      <w:r w:rsidRPr="00C85C4F" w:rsidR="00C85C4F">
        <w:rPr>
          <w:rFonts w:ascii="Arial" w:hAnsi="Arial" w:cs="Arial"/>
          <w:b/>
        </w:rPr>
      </w:r>
      <w:r w:rsidRPr="00C85C4F" w:rsidR="00C85C4F">
        <w:rPr>
          <w:rFonts w:ascii="Arial" w:hAnsi="Arial" w:cs="Arial"/>
          <w:b/>
        </w:rPr>
        <w:fldChar w:fldCharType="separate"/>
      </w:r>
      <w:r w:rsidRPr="00443F7D" w:rsidR="00443F7D">
        <w:rPr>
          <w:rFonts w:ascii="Arial" w:hAnsi="Arial" w:cs="Arial"/>
          <w:b/>
        </w:rPr>
        <w:t>Appendix F</w:t>
      </w:r>
      <w:r w:rsidRPr="00C85C4F" w:rsidR="00C85C4F">
        <w:rPr>
          <w:rFonts w:ascii="Arial" w:hAnsi="Arial" w:cs="Arial"/>
          <w:b/>
        </w:rPr>
        <w:fldChar w:fldCharType="end"/>
      </w:r>
      <w:r w:rsidR="00C85C4F">
        <w:rPr>
          <w:rFonts w:ascii="Arial" w:hAnsi="Arial" w:cs="Arial"/>
        </w:rPr>
        <w:t xml:space="preserve"> and CPS guidance for completion of the </w:t>
      </w:r>
      <w:r w:rsidR="00981A15">
        <w:rPr>
          <w:rFonts w:ascii="Arial" w:hAnsi="Arial" w:cs="Arial"/>
        </w:rPr>
        <w:t>CBO Application F</w:t>
      </w:r>
      <w:r w:rsidR="00C85C4F">
        <w:rPr>
          <w:rFonts w:ascii="Arial" w:hAnsi="Arial" w:cs="Arial"/>
        </w:rPr>
        <w:t xml:space="preserve">orm is at </w:t>
      </w:r>
      <w:r w:rsidRPr="00981A15" w:rsidR="00981A15">
        <w:rPr>
          <w:rFonts w:ascii="Arial" w:hAnsi="Arial" w:cs="Arial"/>
          <w:b/>
        </w:rPr>
        <w:fldChar w:fldCharType="begin"/>
      </w:r>
      <w:r w:rsidRPr="00981A15" w:rsidR="00981A15">
        <w:rPr>
          <w:rFonts w:ascii="Arial" w:hAnsi="Arial" w:cs="Arial"/>
          <w:b/>
        </w:rPr>
        <w:instrText xml:space="preserve"> REF _Ref411581104 \h </w:instrText>
      </w:r>
      <w:r w:rsidR="00981A15">
        <w:rPr>
          <w:rFonts w:ascii="Arial" w:hAnsi="Arial" w:cs="Arial"/>
          <w:b/>
        </w:rPr>
        <w:instrText xml:space="preserve"> \* MERGEFORMAT </w:instrText>
      </w:r>
      <w:r w:rsidRPr="00981A15" w:rsidR="00981A15">
        <w:rPr>
          <w:rFonts w:ascii="Arial" w:hAnsi="Arial" w:cs="Arial"/>
          <w:b/>
        </w:rPr>
      </w:r>
      <w:r w:rsidRPr="00981A15" w:rsidR="00981A15">
        <w:rPr>
          <w:rFonts w:ascii="Arial" w:hAnsi="Arial" w:cs="Arial"/>
          <w:b/>
        </w:rPr>
        <w:fldChar w:fldCharType="separate"/>
      </w:r>
      <w:r w:rsidRPr="00443F7D" w:rsidR="00443F7D">
        <w:rPr>
          <w:rFonts w:ascii="Arial" w:hAnsi="Arial" w:cs="Arial"/>
          <w:b/>
        </w:rPr>
        <w:t>Appendix G</w:t>
      </w:r>
      <w:r w:rsidRPr="00981A15" w:rsidR="00981A15">
        <w:rPr>
          <w:rFonts w:ascii="Arial" w:hAnsi="Arial" w:cs="Arial"/>
          <w:b/>
        </w:rPr>
        <w:fldChar w:fldCharType="end"/>
      </w:r>
      <w:r w:rsidRPr="00981A15" w:rsidR="00981A15">
        <w:rPr>
          <w:rFonts w:ascii="Arial" w:hAnsi="Arial" w:cs="Arial"/>
        </w:rPr>
        <w:t>.</w:t>
      </w:r>
    </w:p>
    <w:p w:rsidR="00C85C4F" w:rsidP="005232BC" w:rsidRDefault="00C85C4F">
      <w:pPr>
        <w:jc w:val="both"/>
        <w:rPr>
          <w:rFonts w:ascii="Arial" w:hAnsi="Arial" w:cs="Arial"/>
        </w:rPr>
      </w:pPr>
    </w:p>
    <w:p w:rsidR="00417839" w:rsidP="005232BC" w:rsidRDefault="00C85C4F">
      <w:pPr>
        <w:jc w:val="both"/>
        <w:rPr>
          <w:rFonts w:ascii="Arial" w:hAnsi="Arial" w:cs="Arial"/>
        </w:rPr>
      </w:pPr>
      <w:r>
        <w:rPr>
          <w:rFonts w:ascii="Arial" w:hAnsi="Arial" w:cs="Arial"/>
        </w:rPr>
        <w:t xml:space="preserve">The application form </w:t>
      </w:r>
      <w:r w:rsidR="00417839">
        <w:rPr>
          <w:rFonts w:ascii="Arial" w:hAnsi="Arial" w:cs="Arial"/>
        </w:rPr>
        <w:t>details:-</w:t>
      </w:r>
    </w:p>
    <w:p w:rsidRPr="00417839" w:rsidR="00417839" w:rsidP="003468E2" w:rsidRDefault="00417839">
      <w:pPr>
        <w:pStyle w:val="ListParagraph"/>
        <w:numPr>
          <w:ilvl w:val="0"/>
          <w:numId w:val="50"/>
        </w:numPr>
        <w:rPr>
          <w:rFonts w:ascii="Arial" w:hAnsi="Arial" w:cs="Arial"/>
        </w:rPr>
      </w:pPr>
      <w:r>
        <w:rPr>
          <w:rFonts w:ascii="Arial" w:hAnsi="Arial" w:cs="Arial"/>
        </w:rPr>
        <w:t xml:space="preserve">The </w:t>
      </w:r>
      <w:r w:rsidR="00C24196">
        <w:rPr>
          <w:rFonts w:ascii="Arial" w:hAnsi="Arial" w:cs="Arial"/>
        </w:rPr>
        <w:t>defendant’s details</w:t>
      </w:r>
    </w:p>
    <w:p w:rsidR="00C24196" w:rsidP="003468E2" w:rsidRDefault="00C24196">
      <w:pPr>
        <w:numPr>
          <w:ilvl w:val="0"/>
          <w:numId w:val="50"/>
        </w:numPr>
        <w:jc w:val="both"/>
        <w:rPr>
          <w:rFonts w:ascii="Arial" w:hAnsi="Arial" w:cs="Arial"/>
        </w:rPr>
      </w:pPr>
      <w:r w:rsidRPr="0064611A">
        <w:rPr>
          <w:rFonts w:ascii="Arial" w:hAnsi="Arial" w:cs="Arial"/>
        </w:rPr>
        <w:t xml:space="preserve">Proposed terms of the CBO (including prohibitions, positive requirements and term of the order) (See </w:t>
      </w:r>
      <w:r w:rsidRPr="00B14DE5">
        <w:rPr>
          <w:rFonts w:ascii="Arial" w:hAnsi="Arial" w:cs="Arial"/>
          <w:b/>
        </w:rPr>
        <w:fldChar w:fldCharType="begin"/>
      </w:r>
      <w:r w:rsidRPr="00B14DE5">
        <w:rPr>
          <w:rFonts w:ascii="Arial" w:hAnsi="Arial" w:cs="Arial"/>
          <w:b/>
        </w:rPr>
        <w:instrText xml:space="preserve"> REF _Ref411840681 \h  \* MERGEFORMAT </w:instrText>
      </w:r>
      <w:r w:rsidRPr="00B14DE5">
        <w:rPr>
          <w:rFonts w:ascii="Arial" w:hAnsi="Arial" w:cs="Arial"/>
          <w:b/>
        </w:rPr>
      </w:r>
      <w:r w:rsidRPr="00B14DE5">
        <w:rPr>
          <w:rFonts w:ascii="Arial" w:hAnsi="Arial" w:cs="Arial"/>
          <w:b/>
        </w:rPr>
        <w:fldChar w:fldCharType="separate"/>
      </w:r>
      <w:r w:rsidRPr="00443F7D" w:rsidR="00443F7D">
        <w:rPr>
          <w:rFonts w:ascii="Arial" w:hAnsi="Arial" w:cs="Arial"/>
          <w:b/>
        </w:rPr>
        <w:t>Prohibitions and Requirements</w:t>
      </w:r>
      <w:r w:rsidRPr="00B14DE5">
        <w:rPr>
          <w:rFonts w:ascii="Arial" w:hAnsi="Arial" w:cs="Arial"/>
          <w:b/>
        </w:rPr>
        <w:fldChar w:fldCharType="end"/>
      </w:r>
      <w:r w:rsidRPr="0064611A">
        <w:rPr>
          <w:rFonts w:ascii="Arial" w:hAnsi="Arial" w:cs="Arial"/>
        </w:rPr>
        <w:t xml:space="preserve"> and </w:t>
      </w:r>
      <w:r w:rsidRPr="00B14DE5">
        <w:rPr>
          <w:rFonts w:ascii="Arial" w:hAnsi="Arial" w:cs="Arial"/>
          <w:b/>
        </w:rPr>
        <w:fldChar w:fldCharType="begin"/>
      </w:r>
      <w:r w:rsidRPr="00B14DE5">
        <w:rPr>
          <w:rFonts w:ascii="Arial" w:hAnsi="Arial" w:cs="Arial"/>
          <w:b/>
        </w:rPr>
        <w:instrText xml:space="preserve"> REF _Ref411840694 \h  \* MERGEFORMAT </w:instrText>
      </w:r>
      <w:r w:rsidRPr="00B14DE5">
        <w:rPr>
          <w:rFonts w:ascii="Arial" w:hAnsi="Arial" w:cs="Arial"/>
          <w:b/>
        </w:rPr>
      </w:r>
      <w:r w:rsidRPr="00B14DE5">
        <w:rPr>
          <w:rFonts w:ascii="Arial" w:hAnsi="Arial" w:cs="Arial"/>
          <w:b/>
        </w:rPr>
        <w:fldChar w:fldCharType="separate"/>
      </w:r>
      <w:r w:rsidRPr="00443F7D" w:rsidR="00443F7D">
        <w:rPr>
          <w:rFonts w:ascii="Arial" w:hAnsi="Arial" w:cs="Arial"/>
          <w:b/>
        </w:rPr>
        <w:t>Duration of an Order</w:t>
      </w:r>
      <w:r w:rsidRPr="00B14DE5">
        <w:rPr>
          <w:rFonts w:ascii="Arial" w:hAnsi="Arial" w:cs="Arial"/>
          <w:b/>
        </w:rPr>
        <w:fldChar w:fldCharType="end"/>
      </w:r>
      <w:r w:rsidRPr="00B14DE5">
        <w:rPr>
          <w:rFonts w:ascii="Arial" w:hAnsi="Arial" w:cs="Arial"/>
        </w:rPr>
        <w:t>)</w:t>
      </w:r>
    </w:p>
    <w:p w:rsidR="00C24196" w:rsidP="003468E2" w:rsidRDefault="00C24196">
      <w:pPr>
        <w:numPr>
          <w:ilvl w:val="0"/>
          <w:numId w:val="50"/>
        </w:numPr>
        <w:jc w:val="both"/>
        <w:rPr>
          <w:rFonts w:ascii="Arial" w:hAnsi="Arial" w:cs="Arial"/>
        </w:rPr>
      </w:pPr>
      <w:r>
        <w:rPr>
          <w:rFonts w:ascii="Arial" w:hAnsi="Arial" w:cs="Arial"/>
        </w:rPr>
        <w:t>Criminal offences with which the defendant is charged</w:t>
      </w:r>
    </w:p>
    <w:p w:rsidR="00C24196" w:rsidP="003468E2" w:rsidRDefault="00C24196">
      <w:pPr>
        <w:numPr>
          <w:ilvl w:val="0"/>
          <w:numId w:val="50"/>
        </w:numPr>
        <w:jc w:val="both"/>
        <w:rPr>
          <w:rFonts w:ascii="Arial" w:hAnsi="Arial" w:cs="Arial"/>
        </w:rPr>
      </w:pPr>
      <w:r>
        <w:rPr>
          <w:rFonts w:ascii="Arial" w:hAnsi="Arial" w:cs="Arial"/>
        </w:rPr>
        <w:t>Evidence of the ASB</w:t>
      </w:r>
    </w:p>
    <w:p w:rsidR="00C24196" w:rsidP="003468E2" w:rsidRDefault="00C24196">
      <w:pPr>
        <w:numPr>
          <w:ilvl w:val="1"/>
          <w:numId w:val="50"/>
        </w:numPr>
        <w:jc w:val="both"/>
        <w:rPr>
          <w:rFonts w:ascii="Arial" w:hAnsi="Arial" w:cs="Arial"/>
        </w:rPr>
      </w:pPr>
      <w:r>
        <w:rPr>
          <w:rFonts w:ascii="Arial" w:hAnsi="Arial" w:cs="Arial"/>
        </w:rPr>
        <w:t>Incident details</w:t>
      </w:r>
    </w:p>
    <w:p w:rsidR="00C24196" w:rsidP="003468E2" w:rsidRDefault="00C24196">
      <w:pPr>
        <w:numPr>
          <w:ilvl w:val="1"/>
          <w:numId w:val="50"/>
        </w:numPr>
        <w:jc w:val="both"/>
        <w:rPr>
          <w:rFonts w:ascii="Arial" w:hAnsi="Arial" w:cs="Arial"/>
        </w:rPr>
      </w:pPr>
      <w:r>
        <w:rPr>
          <w:rFonts w:ascii="Arial" w:hAnsi="Arial" w:cs="Arial"/>
        </w:rPr>
        <w:t>Other evidence relied upon</w:t>
      </w:r>
    </w:p>
    <w:p w:rsidR="00C24196" w:rsidP="003468E2" w:rsidRDefault="00C24196">
      <w:pPr>
        <w:numPr>
          <w:ilvl w:val="1"/>
          <w:numId w:val="50"/>
        </w:numPr>
        <w:jc w:val="both"/>
        <w:rPr>
          <w:rFonts w:ascii="Arial" w:hAnsi="Arial" w:cs="Arial"/>
        </w:rPr>
      </w:pPr>
      <w:r>
        <w:rPr>
          <w:rFonts w:ascii="Arial" w:hAnsi="Arial" w:cs="Arial"/>
        </w:rPr>
        <w:t>Hearsay evidence</w:t>
      </w:r>
    </w:p>
    <w:p w:rsidR="005232BC" w:rsidP="003468E2" w:rsidRDefault="00C24196">
      <w:pPr>
        <w:numPr>
          <w:ilvl w:val="1"/>
          <w:numId w:val="50"/>
        </w:numPr>
        <w:jc w:val="both"/>
        <w:rPr>
          <w:rFonts w:ascii="Arial" w:hAnsi="Arial" w:cs="Arial"/>
        </w:rPr>
      </w:pPr>
      <w:r>
        <w:rPr>
          <w:rFonts w:ascii="Arial" w:hAnsi="Arial" w:cs="Arial"/>
        </w:rPr>
        <w:t>Other documents, such as a map of the proposed exclusion zone</w:t>
      </w:r>
      <w:r w:rsidR="00756AF7">
        <w:rPr>
          <w:rFonts w:ascii="Arial" w:hAnsi="Arial" w:cs="Arial"/>
        </w:rPr>
        <w:t>.</w:t>
      </w:r>
    </w:p>
    <w:p w:rsidR="005232BC" w:rsidP="005232BC" w:rsidRDefault="005232BC">
      <w:pPr>
        <w:jc w:val="both"/>
        <w:rPr>
          <w:rFonts w:ascii="Arial" w:hAnsi="Arial" w:cs="Arial"/>
        </w:rPr>
      </w:pPr>
    </w:p>
    <w:p w:rsidR="005232BC" w:rsidP="005232BC" w:rsidRDefault="005232BC">
      <w:pPr>
        <w:jc w:val="both"/>
        <w:rPr>
          <w:rFonts w:ascii="Arial" w:hAnsi="Arial" w:cs="Arial"/>
        </w:rPr>
      </w:pPr>
      <w:r>
        <w:rPr>
          <w:rFonts w:ascii="Arial" w:hAnsi="Arial" w:cs="Arial"/>
        </w:rPr>
        <w:t xml:space="preserve">Key considerations when completing the CBO </w:t>
      </w:r>
      <w:r w:rsidR="00D72ACB">
        <w:rPr>
          <w:rFonts w:ascii="Arial" w:hAnsi="Arial" w:cs="Arial"/>
        </w:rPr>
        <w:t>Application Form are:-</w:t>
      </w:r>
    </w:p>
    <w:p w:rsidR="00D72ACB" w:rsidP="003468E2" w:rsidRDefault="00D72ACB">
      <w:pPr>
        <w:pStyle w:val="ListParagraph"/>
        <w:numPr>
          <w:ilvl w:val="0"/>
          <w:numId w:val="53"/>
        </w:numPr>
        <w:jc w:val="both"/>
        <w:rPr>
          <w:rFonts w:ascii="Arial" w:hAnsi="Arial" w:cs="Arial"/>
        </w:rPr>
      </w:pPr>
      <w:r>
        <w:rPr>
          <w:rFonts w:ascii="Arial" w:hAnsi="Arial" w:cs="Arial"/>
        </w:rPr>
        <w:t xml:space="preserve">Ensure the ASB incidents included in the application are capable of </w:t>
      </w:r>
      <w:r w:rsidR="00756AF7">
        <w:rPr>
          <w:rFonts w:ascii="Arial" w:hAnsi="Arial" w:cs="Arial"/>
        </w:rPr>
        <w:t>‘proof beyond reasonable doubt’</w:t>
      </w:r>
    </w:p>
    <w:p w:rsidR="00D72ACB" w:rsidP="003468E2" w:rsidRDefault="0004634E">
      <w:pPr>
        <w:pStyle w:val="ListParagraph"/>
        <w:numPr>
          <w:ilvl w:val="0"/>
          <w:numId w:val="53"/>
        </w:numPr>
        <w:jc w:val="both"/>
        <w:rPr>
          <w:rFonts w:ascii="Arial" w:hAnsi="Arial" w:cs="Arial"/>
        </w:rPr>
      </w:pPr>
      <w:r>
        <w:rPr>
          <w:rFonts w:ascii="Arial" w:hAnsi="Arial" w:cs="Arial"/>
        </w:rPr>
        <w:t>T</w:t>
      </w:r>
      <w:r w:rsidR="00D72ACB">
        <w:rPr>
          <w:rFonts w:ascii="Arial" w:hAnsi="Arial" w:cs="Arial"/>
        </w:rPr>
        <w:t xml:space="preserve">he </w:t>
      </w:r>
      <w:r w:rsidR="00756AF7">
        <w:rPr>
          <w:rFonts w:ascii="Arial" w:hAnsi="Arial" w:cs="Arial"/>
        </w:rPr>
        <w:t>a</w:t>
      </w:r>
      <w:r w:rsidR="00D72ACB">
        <w:rPr>
          <w:rFonts w:ascii="Arial" w:hAnsi="Arial" w:cs="Arial"/>
        </w:rPr>
        <w:t xml:space="preserve">pplication should </w:t>
      </w:r>
      <w:r>
        <w:rPr>
          <w:rFonts w:ascii="Arial" w:hAnsi="Arial" w:cs="Arial"/>
        </w:rPr>
        <w:t xml:space="preserve">be succinct and, ideally, not </w:t>
      </w:r>
      <w:r w:rsidR="00D72ACB">
        <w:rPr>
          <w:rFonts w:ascii="Arial" w:hAnsi="Arial" w:cs="Arial"/>
        </w:rPr>
        <w:t>exceed three pages</w:t>
      </w:r>
      <w:r>
        <w:rPr>
          <w:rFonts w:ascii="Arial" w:hAnsi="Arial" w:cs="Arial"/>
        </w:rPr>
        <w:t>.</w:t>
      </w:r>
    </w:p>
    <w:p w:rsidR="001A276E" w:rsidP="001A276E" w:rsidRDefault="001A276E">
      <w:pPr>
        <w:jc w:val="both"/>
        <w:rPr>
          <w:rFonts w:ascii="Arial" w:hAnsi="Arial" w:cs="Arial"/>
        </w:rPr>
      </w:pPr>
    </w:p>
    <w:p w:rsidR="001A276E" w:rsidP="001A276E" w:rsidRDefault="001A276E">
      <w:pPr>
        <w:jc w:val="both"/>
        <w:rPr>
          <w:rFonts w:ascii="Arial" w:hAnsi="Arial" w:cs="Arial"/>
        </w:rPr>
      </w:pPr>
      <w:r>
        <w:rPr>
          <w:rFonts w:ascii="Arial" w:hAnsi="Arial" w:cs="Arial"/>
        </w:rPr>
        <w:t>NB For Police, the CBO Application Form can be found in the GEM Custody System as ‘Application for a Criminal Behaviour Order’.</w:t>
      </w:r>
    </w:p>
    <w:p w:rsidR="00C8240A" w:rsidP="001A276E" w:rsidRDefault="00C8240A">
      <w:pPr>
        <w:jc w:val="both"/>
        <w:rPr>
          <w:rFonts w:ascii="Arial" w:hAnsi="Arial" w:cs="Arial"/>
        </w:rPr>
      </w:pPr>
    </w:p>
    <w:p w:rsidRPr="001A276E" w:rsidR="00C8240A" w:rsidP="001A276E" w:rsidRDefault="00C8240A">
      <w:pPr>
        <w:jc w:val="both"/>
        <w:rPr>
          <w:rFonts w:ascii="Arial" w:hAnsi="Arial" w:cs="Arial"/>
        </w:rPr>
      </w:pPr>
      <w:r>
        <w:rPr>
          <w:rFonts w:ascii="Arial" w:hAnsi="Arial" w:cs="Arial"/>
        </w:rPr>
        <w:t xml:space="preserve">Good practice examples of CBO applications are included at </w:t>
      </w:r>
      <w:r w:rsidRPr="00C8240A">
        <w:rPr>
          <w:rFonts w:ascii="Arial" w:hAnsi="Arial" w:cs="Arial"/>
          <w:b/>
        </w:rPr>
        <w:fldChar w:fldCharType="begin"/>
      </w:r>
      <w:r w:rsidRPr="00C8240A">
        <w:rPr>
          <w:rFonts w:ascii="Arial" w:hAnsi="Arial" w:cs="Arial"/>
          <w:b/>
        </w:rPr>
        <w:instrText xml:space="preserve"> REF _Ref500843589 \h  \* MERGEFORMAT </w:instrText>
      </w:r>
      <w:r w:rsidRPr="00C8240A">
        <w:rPr>
          <w:rFonts w:ascii="Arial" w:hAnsi="Arial" w:cs="Arial"/>
          <w:b/>
        </w:rPr>
      </w:r>
      <w:r w:rsidRPr="00C8240A">
        <w:rPr>
          <w:rFonts w:ascii="Arial" w:hAnsi="Arial" w:cs="Arial"/>
          <w:b/>
        </w:rPr>
        <w:fldChar w:fldCharType="separate"/>
      </w:r>
      <w:r w:rsidRPr="00443F7D" w:rsidR="00443F7D">
        <w:rPr>
          <w:rFonts w:ascii="Arial" w:hAnsi="Arial" w:cs="Arial"/>
          <w:b/>
        </w:rPr>
        <w:t>Appendix T</w:t>
      </w:r>
      <w:r w:rsidRPr="00C8240A">
        <w:rPr>
          <w:rFonts w:ascii="Arial" w:hAnsi="Arial" w:cs="Arial"/>
          <w:b/>
        </w:rPr>
        <w:fldChar w:fldCharType="end"/>
      </w:r>
      <w:r>
        <w:rPr>
          <w:rFonts w:ascii="Arial" w:hAnsi="Arial" w:cs="Arial"/>
        </w:rPr>
        <w:t>.</w:t>
      </w:r>
    </w:p>
    <w:p w:rsidR="0093120F" w:rsidP="00911FD7" w:rsidRDefault="0093120F">
      <w:pPr>
        <w:jc w:val="both"/>
        <w:rPr>
          <w:rFonts w:ascii="Arial" w:hAnsi="Arial" w:cs="Arial"/>
        </w:rPr>
      </w:pPr>
    </w:p>
    <w:p w:rsidR="0093120F" w:rsidP="0093120F" w:rsidRDefault="0093120F">
      <w:pPr>
        <w:pStyle w:val="Heading2"/>
      </w:pPr>
      <w:bookmarkStart w:name="_Toc509384490" w:id="36"/>
      <w:r w:rsidRPr="002B6CDC">
        <w:t>Court File Preparation</w:t>
      </w:r>
      <w:bookmarkEnd w:id="36"/>
    </w:p>
    <w:p w:rsidR="0093120F" w:rsidP="00756AF7" w:rsidRDefault="0093120F">
      <w:pPr>
        <w:jc w:val="both"/>
        <w:rPr>
          <w:rFonts w:ascii="Arial" w:hAnsi="Arial" w:cs="Arial"/>
        </w:rPr>
      </w:pPr>
      <w:r>
        <w:rPr>
          <w:rFonts w:ascii="Arial" w:hAnsi="Arial" w:cs="Arial"/>
        </w:rPr>
        <w:t>In addition to the CBO Application Form:-</w:t>
      </w:r>
    </w:p>
    <w:p w:rsidR="0093120F" w:rsidP="003468E2" w:rsidRDefault="0093120F">
      <w:pPr>
        <w:pStyle w:val="ListParagraph"/>
        <w:numPr>
          <w:ilvl w:val="0"/>
          <w:numId w:val="51"/>
        </w:numPr>
        <w:jc w:val="both"/>
        <w:rPr>
          <w:rFonts w:ascii="Arial" w:hAnsi="Arial" w:cs="Arial"/>
        </w:rPr>
      </w:pPr>
      <w:r>
        <w:rPr>
          <w:rFonts w:ascii="Arial" w:hAnsi="Arial" w:cs="Arial"/>
        </w:rPr>
        <w:t>T</w:t>
      </w:r>
      <w:r w:rsidRPr="0093120F">
        <w:rPr>
          <w:rFonts w:ascii="Arial" w:hAnsi="Arial" w:cs="Arial"/>
        </w:rPr>
        <w:t>he Lead Officer must complete a Lead Officer Statement</w:t>
      </w:r>
      <w:r w:rsidR="00D655EA">
        <w:rPr>
          <w:rFonts w:ascii="Arial" w:hAnsi="Arial" w:cs="Arial"/>
        </w:rPr>
        <w:t xml:space="preserve"> (see below)</w:t>
      </w:r>
      <w:r w:rsidRPr="0093120F">
        <w:rPr>
          <w:rFonts w:ascii="Arial" w:hAnsi="Arial" w:cs="Arial"/>
        </w:rPr>
        <w:t xml:space="preserve">.  </w:t>
      </w:r>
    </w:p>
    <w:p w:rsidR="00F2409E" w:rsidP="003468E2" w:rsidRDefault="00F2409E">
      <w:pPr>
        <w:pStyle w:val="ListParagraph"/>
        <w:numPr>
          <w:ilvl w:val="0"/>
          <w:numId w:val="51"/>
        </w:numPr>
        <w:jc w:val="both"/>
        <w:rPr>
          <w:rFonts w:ascii="Arial" w:hAnsi="Arial" w:cs="Arial"/>
        </w:rPr>
      </w:pPr>
      <w:r>
        <w:rPr>
          <w:rFonts w:ascii="Arial" w:hAnsi="Arial" w:cs="Arial"/>
        </w:rPr>
        <w:lastRenderedPageBreak/>
        <w:t>A table of evidence is optional, as it can be included within the Lead Officer Statement.  If used, the table should be exhibited with an exhibit number.</w:t>
      </w:r>
    </w:p>
    <w:p w:rsidR="00911FD7" w:rsidP="003468E2" w:rsidRDefault="00911FD7">
      <w:pPr>
        <w:pStyle w:val="ListParagraph"/>
        <w:numPr>
          <w:ilvl w:val="0"/>
          <w:numId w:val="51"/>
        </w:numPr>
        <w:jc w:val="both"/>
        <w:rPr>
          <w:rFonts w:ascii="Arial" w:hAnsi="Arial" w:cs="Arial"/>
        </w:rPr>
      </w:pPr>
      <w:r w:rsidRPr="0093120F">
        <w:rPr>
          <w:rFonts w:ascii="Arial" w:hAnsi="Arial" w:cs="Arial"/>
        </w:rPr>
        <w:t>Police officers must cross reference the CBO application on the MG5 Form for the criminal offences, by ticking the box to indicate that an ancillary order is required.</w:t>
      </w:r>
    </w:p>
    <w:p w:rsidRPr="00D655EA" w:rsidR="000D7AE2" w:rsidP="003468E2" w:rsidRDefault="00D655EA">
      <w:pPr>
        <w:pStyle w:val="ListParagraph"/>
        <w:numPr>
          <w:ilvl w:val="0"/>
          <w:numId w:val="51"/>
        </w:numPr>
        <w:jc w:val="both"/>
        <w:rPr>
          <w:rFonts w:ascii="Arial" w:hAnsi="Arial" w:cs="Arial"/>
        </w:rPr>
      </w:pPr>
      <w:r>
        <w:rPr>
          <w:rFonts w:ascii="Arial" w:hAnsi="Arial" w:cs="Arial"/>
        </w:rPr>
        <w:t>Consideration must be given as to whether a</w:t>
      </w:r>
      <w:r w:rsidRPr="00D655EA" w:rsidR="000D7AE2">
        <w:rPr>
          <w:rFonts w:ascii="Arial" w:hAnsi="Arial" w:cs="Arial"/>
        </w:rPr>
        <w:t xml:space="preserve"> Community Impact Statement </w:t>
      </w:r>
      <w:r>
        <w:rPr>
          <w:rFonts w:ascii="Arial" w:hAnsi="Arial" w:cs="Arial"/>
        </w:rPr>
        <w:t>is required.</w:t>
      </w:r>
    </w:p>
    <w:p w:rsidR="000D7AE2" w:rsidP="009B46DE" w:rsidRDefault="000D7AE2">
      <w:pPr>
        <w:rPr>
          <w:rFonts w:ascii="Arial" w:hAnsi="Arial" w:cs="Arial"/>
          <w:color w:val="FF0000"/>
        </w:rPr>
      </w:pPr>
    </w:p>
    <w:p w:rsidRPr="009B46DE" w:rsidR="00D655EA" w:rsidP="00D655EA" w:rsidRDefault="00D655EA">
      <w:pPr>
        <w:rPr>
          <w:rFonts w:ascii="Arial" w:hAnsi="Arial" w:cs="Arial"/>
          <w:i/>
        </w:rPr>
      </w:pPr>
      <w:r>
        <w:rPr>
          <w:rFonts w:ascii="Arial" w:hAnsi="Arial" w:cs="Arial"/>
          <w:i/>
        </w:rPr>
        <w:t>Lead Officer Statement</w:t>
      </w:r>
    </w:p>
    <w:p w:rsidR="00D655EA" w:rsidP="00D655EA" w:rsidRDefault="00D655EA">
      <w:pPr>
        <w:jc w:val="both"/>
        <w:rPr>
          <w:rFonts w:ascii="Arial" w:hAnsi="Arial" w:cs="Arial"/>
        </w:rPr>
      </w:pPr>
      <w:r>
        <w:rPr>
          <w:rFonts w:ascii="Arial" w:hAnsi="Arial" w:cs="Arial"/>
        </w:rPr>
        <w:t>A Lead Officer Statement (M</w:t>
      </w:r>
      <w:r w:rsidRPr="009E371F">
        <w:rPr>
          <w:rFonts w:ascii="Arial" w:hAnsi="Arial" w:cs="Arial"/>
        </w:rPr>
        <w:t>G11</w:t>
      </w:r>
      <w:r>
        <w:rPr>
          <w:rFonts w:ascii="Arial" w:hAnsi="Arial" w:cs="Arial"/>
        </w:rPr>
        <w:t>)</w:t>
      </w:r>
      <w:r w:rsidRPr="009E371F">
        <w:rPr>
          <w:rFonts w:ascii="Arial" w:hAnsi="Arial" w:cs="Arial"/>
        </w:rPr>
        <w:t xml:space="preserve"> must be completed by the person</w:t>
      </w:r>
      <w:r>
        <w:rPr>
          <w:rFonts w:ascii="Arial" w:hAnsi="Arial" w:cs="Arial"/>
        </w:rPr>
        <w:t xml:space="preserve"> completing the CBO application.  This should include:-</w:t>
      </w:r>
    </w:p>
    <w:p w:rsidR="00D655EA" w:rsidP="003468E2" w:rsidRDefault="00D655EA">
      <w:pPr>
        <w:pStyle w:val="ListParagraph"/>
        <w:numPr>
          <w:ilvl w:val="0"/>
          <w:numId w:val="49"/>
        </w:numPr>
        <w:jc w:val="both"/>
        <w:rPr>
          <w:rFonts w:ascii="Arial" w:hAnsi="Arial" w:cs="Arial"/>
        </w:rPr>
      </w:pPr>
      <w:r>
        <w:rPr>
          <w:rFonts w:ascii="Arial" w:hAnsi="Arial" w:cs="Arial"/>
        </w:rPr>
        <w:t>A paragraph detailing the Lead Officer’s role and experience</w:t>
      </w:r>
      <w:r w:rsidR="00F2409E">
        <w:rPr>
          <w:rFonts w:ascii="Arial" w:hAnsi="Arial" w:cs="Arial"/>
        </w:rPr>
        <w:t>.</w:t>
      </w:r>
    </w:p>
    <w:p w:rsidR="00D655EA" w:rsidP="003468E2" w:rsidRDefault="00E74528">
      <w:pPr>
        <w:pStyle w:val="ListParagraph"/>
        <w:numPr>
          <w:ilvl w:val="0"/>
          <w:numId w:val="49"/>
        </w:numPr>
        <w:jc w:val="both"/>
        <w:rPr>
          <w:rFonts w:ascii="Arial" w:hAnsi="Arial" w:cs="Arial"/>
        </w:rPr>
      </w:pPr>
      <w:r>
        <w:rPr>
          <w:rFonts w:ascii="Arial" w:hAnsi="Arial" w:cs="Arial"/>
        </w:rPr>
        <w:t>A s</w:t>
      </w:r>
      <w:r w:rsidR="00D655EA">
        <w:rPr>
          <w:rFonts w:ascii="Arial" w:hAnsi="Arial" w:cs="Arial"/>
        </w:rPr>
        <w:t>ummary of the impact of the ASB on the community, emphasising if the behaviour is a particular problem in that area</w:t>
      </w:r>
      <w:r>
        <w:rPr>
          <w:rFonts w:ascii="Arial" w:hAnsi="Arial" w:cs="Arial"/>
        </w:rPr>
        <w:t>,</w:t>
      </w:r>
      <w:r w:rsidR="00F2409E">
        <w:rPr>
          <w:rFonts w:ascii="Arial" w:hAnsi="Arial" w:cs="Arial"/>
        </w:rPr>
        <w:t xml:space="preserve"> but avoiding emotive language.</w:t>
      </w:r>
    </w:p>
    <w:p w:rsidR="00F2409E" w:rsidP="003468E2" w:rsidRDefault="00F2409E">
      <w:pPr>
        <w:pStyle w:val="ListParagraph"/>
        <w:numPr>
          <w:ilvl w:val="0"/>
          <w:numId w:val="49"/>
        </w:numPr>
        <w:jc w:val="both"/>
        <w:rPr>
          <w:rFonts w:ascii="Arial" w:hAnsi="Arial" w:cs="Arial"/>
        </w:rPr>
      </w:pPr>
      <w:r>
        <w:rPr>
          <w:rFonts w:ascii="Arial" w:hAnsi="Arial" w:cs="Arial"/>
        </w:rPr>
        <w:t>A paragraph stating that the incidents referred to in the Statement, or Table, have been obtained from business records held by the police and / or the local authority.</w:t>
      </w:r>
    </w:p>
    <w:p w:rsidR="00D655EA" w:rsidP="003468E2" w:rsidRDefault="00D655EA">
      <w:pPr>
        <w:pStyle w:val="ListParagraph"/>
        <w:numPr>
          <w:ilvl w:val="0"/>
          <w:numId w:val="49"/>
        </w:numPr>
        <w:jc w:val="both"/>
        <w:rPr>
          <w:rFonts w:ascii="Arial" w:hAnsi="Arial" w:cs="Arial"/>
        </w:rPr>
      </w:pPr>
      <w:r w:rsidRPr="00316265">
        <w:rPr>
          <w:rFonts w:ascii="Arial" w:hAnsi="Arial" w:cs="Arial"/>
        </w:rPr>
        <w:t xml:space="preserve">Chronology of the </w:t>
      </w:r>
      <w:r w:rsidRPr="00B14DE5">
        <w:rPr>
          <w:rFonts w:ascii="Arial" w:hAnsi="Arial" w:cs="Arial"/>
          <w:u w:val="single"/>
        </w:rPr>
        <w:t>ASB-related</w:t>
      </w:r>
      <w:r>
        <w:rPr>
          <w:rFonts w:ascii="Arial" w:hAnsi="Arial" w:cs="Arial"/>
        </w:rPr>
        <w:t xml:space="preserve"> </w:t>
      </w:r>
      <w:r w:rsidRPr="00316265">
        <w:rPr>
          <w:rFonts w:ascii="Arial" w:hAnsi="Arial" w:cs="Arial"/>
        </w:rPr>
        <w:t xml:space="preserve">offending history, with the most recent incident first.  </w:t>
      </w:r>
      <w:r w:rsidR="00F2409E">
        <w:rPr>
          <w:rFonts w:ascii="Arial" w:hAnsi="Arial" w:cs="Arial"/>
        </w:rPr>
        <w:t xml:space="preserve">This information can be within the Lead Officer Statement </w:t>
      </w:r>
      <w:r w:rsidRPr="00F2409E" w:rsidR="00F2409E">
        <w:rPr>
          <w:rFonts w:ascii="Arial" w:hAnsi="Arial" w:cs="Arial"/>
          <w:u w:val="single"/>
        </w:rPr>
        <w:t>or</w:t>
      </w:r>
      <w:r w:rsidR="00F2409E">
        <w:rPr>
          <w:rFonts w:ascii="Arial" w:hAnsi="Arial" w:cs="Arial"/>
        </w:rPr>
        <w:t xml:space="preserve"> listed in a separate table.  C</w:t>
      </w:r>
      <w:r>
        <w:rPr>
          <w:rFonts w:ascii="Arial" w:hAnsi="Arial" w:cs="Arial"/>
        </w:rPr>
        <w:t xml:space="preserve">oncise incident </w:t>
      </w:r>
      <w:r w:rsidR="00F2409E">
        <w:rPr>
          <w:rFonts w:ascii="Arial" w:hAnsi="Arial" w:cs="Arial"/>
        </w:rPr>
        <w:t>information should be detailed</w:t>
      </w:r>
      <w:r>
        <w:rPr>
          <w:rFonts w:ascii="Arial" w:hAnsi="Arial" w:cs="Arial"/>
        </w:rPr>
        <w:t>, as follows:-</w:t>
      </w:r>
    </w:p>
    <w:p w:rsidR="00D655EA" w:rsidP="003468E2" w:rsidRDefault="00D655EA">
      <w:pPr>
        <w:pStyle w:val="ListParagraph"/>
        <w:numPr>
          <w:ilvl w:val="1"/>
          <w:numId w:val="49"/>
        </w:numPr>
        <w:jc w:val="both"/>
        <w:rPr>
          <w:rFonts w:ascii="Arial" w:hAnsi="Arial" w:cs="Arial"/>
        </w:rPr>
      </w:pPr>
      <w:r>
        <w:rPr>
          <w:rFonts w:ascii="Arial" w:hAnsi="Arial" w:cs="Arial"/>
        </w:rPr>
        <w:t>Date</w:t>
      </w:r>
    </w:p>
    <w:p w:rsidR="00D655EA" w:rsidP="003468E2" w:rsidRDefault="00D655EA">
      <w:pPr>
        <w:pStyle w:val="ListParagraph"/>
        <w:numPr>
          <w:ilvl w:val="1"/>
          <w:numId w:val="49"/>
        </w:numPr>
        <w:jc w:val="both"/>
        <w:rPr>
          <w:rFonts w:ascii="Arial" w:hAnsi="Arial" w:cs="Arial"/>
        </w:rPr>
      </w:pPr>
      <w:r>
        <w:rPr>
          <w:rFonts w:ascii="Arial" w:hAnsi="Arial" w:cs="Arial"/>
        </w:rPr>
        <w:t>Time</w:t>
      </w:r>
    </w:p>
    <w:p w:rsidR="00D655EA" w:rsidP="003468E2" w:rsidRDefault="00D655EA">
      <w:pPr>
        <w:pStyle w:val="ListParagraph"/>
        <w:numPr>
          <w:ilvl w:val="1"/>
          <w:numId w:val="49"/>
        </w:numPr>
        <w:jc w:val="both"/>
        <w:rPr>
          <w:rFonts w:ascii="Arial" w:hAnsi="Arial" w:cs="Arial"/>
        </w:rPr>
      </w:pPr>
      <w:r>
        <w:rPr>
          <w:rFonts w:ascii="Arial" w:hAnsi="Arial" w:cs="Arial"/>
        </w:rPr>
        <w:t>L</w:t>
      </w:r>
      <w:r w:rsidRPr="00316265">
        <w:rPr>
          <w:rFonts w:ascii="Arial" w:hAnsi="Arial" w:cs="Arial"/>
        </w:rPr>
        <w:t>ocation</w:t>
      </w:r>
      <w:r>
        <w:rPr>
          <w:rFonts w:ascii="Arial" w:hAnsi="Arial" w:cs="Arial"/>
        </w:rPr>
        <w:t xml:space="preserve"> (Specify if the location is within a proposed exclusion zone)</w:t>
      </w:r>
    </w:p>
    <w:p w:rsidR="00F2409E" w:rsidP="003468E2" w:rsidRDefault="00F2409E">
      <w:pPr>
        <w:pStyle w:val="ListParagraph"/>
        <w:numPr>
          <w:ilvl w:val="1"/>
          <w:numId w:val="49"/>
        </w:numPr>
        <w:jc w:val="both"/>
        <w:rPr>
          <w:rFonts w:ascii="Arial" w:hAnsi="Arial" w:cs="Arial"/>
        </w:rPr>
      </w:pPr>
      <w:r>
        <w:rPr>
          <w:rFonts w:ascii="Arial" w:hAnsi="Arial" w:cs="Arial"/>
        </w:rPr>
        <w:t>Description of the incident i.e.</w:t>
      </w:r>
    </w:p>
    <w:p w:rsidR="00D655EA" w:rsidP="00F2409E" w:rsidRDefault="00D655EA">
      <w:pPr>
        <w:pStyle w:val="ListParagraph"/>
        <w:numPr>
          <w:ilvl w:val="2"/>
          <w:numId w:val="49"/>
        </w:numPr>
        <w:jc w:val="both"/>
        <w:rPr>
          <w:rFonts w:ascii="Arial" w:hAnsi="Arial" w:cs="Arial"/>
        </w:rPr>
      </w:pPr>
      <w:r>
        <w:rPr>
          <w:rFonts w:ascii="Arial" w:hAnsi="Arial" w:cs="Arial"/>
        </w:rPr>
        <w:t>N</w:t>
      </w:r>
      <w:r w:rsidRPr="00316265">
        <w:rPr>
          <w:rFonts w:ascii="Arial" w:hAnsi="Arial" w:cs="Arial"/>
        </w:rPr>
        <w:t>ames of anyone else involved in the incident</w:t>
      </w:r>
      <w:r>
        <w:rPr>
          <w:rFonts w:ascii="Arial" w:hAnsi="Arial" w:cs="Arial"/>
        </w:rPr>
        <w:t xml:space="preserve"> (Specify if they are named within a proposed non-association prohibition)</w:t>
      </w:r>
    </w:p>
    <w:p w:rsidR="00D655EA" w:rsidP="00F2409E" w:rsidRDefault="00D655EA">
      <w:pPr>
        <w:pStyle w:val="ListParagraph"/>
        <w:numPr>
          <w:ilvl w:val="2"/>
          <w:numId w:val="49"/>
        </w:numPr>
        <w:jc w:val="both"/>
        <w:rPr>
          <w:rFonts w:ascii="Arial" w:hAnsi="Arial" w:cs="Arial"/>
        </w:rPr>
      </w:pPr>
      <w:r>
        <w:rPr>
          <w:rFonts w:ascii="Arial" w:hAnsi="Arial" w:cs="Arial"/>
        </w:rPr>
        <w:t>Names of victims, except where they have given evidence anonymously</w:t>
      </w:r>
    </w:p>
    <w:p w:rsidR="00D655EA" w:rsidP="003468E2" w:rsidRDefault="00D655EA">
      <w:pPr>
        <w:pStyle w:val="ListParagraph"/>
        <w:numPr>
          <w:ilvl w:val="1"/>
          <w:numId w:val="49"/>
        </w:numPr>
        <w:jc w:val="both"/>
        <w:rPr>
          <w:rFonts w:ascii="Arial" w:hAnsi="Arial" w:cs="Arial"/>
        </w:rPr>
      </w:pPr>
      <w:r>
        <w:rPr>
          <w:rFonts w:ascii="Arial" w:hAnsi="Arial" w:cs="Arial"/>
        </w:rPr>
        <w:t>Disposal history</w:t>
      </w:r>
      <w:r w:rsidR="00F2409E">
        <w:rPr>
          <w:rFonts w:ascii="Arial" w:hAnsi="Arial" w:cs="Arial"/>
        </w:rPr>
        <w:t xml:space="preserve"> of each offence</w:t>
      </w:r>
    </w:p>
    <w:p w:rsidR="00F2409E" w:rsidP="003468E2" w:rsidRDefault="00913FDA">
      <w:pPr>
        <w:pStyle w:val="ListParagraph"/>
        <w:numPr>
          <w:ilvl w:val="1"/>
          <w:numId w:val="49"/>
        </w:numPr>
        <w:jc w:val="both"/>
        <w:rPr>
          <w:rFonts w:ascii="Arial" w:hAnsi="Arial" w:cs="Arial"/>
        </w:rPr>
      </w:pPr>
      <w:r>
        <w:rPr>
          <w:rFonts w:ascii="Arial" w:hAnsi="Arial" w:cs="Arial"/>
        </w:rPr>
        <w:t>Details of corresponding statements included within the CBO file.</w:t>
      </w:r>
    </w:p>
    <w:p w:rsidRPr="00316265" w:rsidR="00D655EA" w:rsidP="003468E2" w:rsidRDefault="00D655EA">
      <w:pPr>
        <w:pStyle w:val="ListParagraph"/>
        <w:numPr>
          <w:ilvl w:val="0"/>
          <w:numId w:val="49"/>
        </w:numPr>
        <w:jc w:val="both"/>
        <w:rPr>
          <w:rFonts w:ascii="Arial" w:hAnsi="Arial" w:cs="Arial"/>
        </w:rPr>
      </w:pPr>
      <w:r>
        <w:rPr>
          <w:rFonts w:ascii="Arial" w:hAnsi="Arial" w:cs="Arial"/>
        </w:rPr>
        <w:t>Dates and outcomes of previous attempts to prevent ASB eg Acceptable Behaviour Contract</w:t>
      </w:r>
      <w:r w:rsidR="00CC503A">
        <w:rPr>
          <w:rFonts w:ascii="Arial" w:hAnsi="Arial" w:cs="Arial"/>
        </w:rPr>
        <w:t>.</w:t>
      </w:r>
    </w:p>
    <w:p w:rsidRPr="002B6CDC" w:rsidR="00D655EA" w:rsidP="009B46DE" w:rsidRDefault="00D655EA">
      <w:pPr>
        <w:rPr>
          <w:rFonts w:ascii="Arial" w:hAnsi="Arial" w:cs="Arial"/>
          <w:color w:val="FF0000"/>
        </w:rPr>
      </w:pPr>
    </w:p>
    <w:p w:rsidRPr="00D655EA" w:rsidR="00C6429F" w:rsidP="00C14C41" w:rsidRDefault="003E4BED">
      <w:pPr>
        <w:jc w:val="both"/>
        <w:rPr>
          <w:rFonts w:ascii="Arial" w:hAnsi="Arial" w:cs="Arial"/>
        </w:rPr>
      </w:pPr>
      <w:r w:rsidRPr="00C14C41">
        <w:rPr>
          <w:rFonts w:ascii="Arial" w:hAnsi="Arial" w:cs="Arial"/>
        </w:rPr>
        <w:t xml:space="preserve">To confirm the CBO </w:t>
      </w:r>
      <w:r w:rsidR="00CC503A">
        <w:rPr>
          <w:rFonts w:ascii="Arial" w:hAnsi="Arial" w:cs="Arial"/>
        </w:rPr>
        <w:t xml:space="preserve">court </w:t>
      </w:r>
      <w:r w:rsidRPr="00C14C41">
        <w:rPr>
          <w:rFonts w:ascii="Arial" w:hAnsi="Arial" w:cs="Arial"/>
        </w:rPr>
        <w:t>file is ready for submission (or otherwise),</w:t>
      </w:r>
      <w:r w:rsidR="00CC503A">
        <w:rPr>
          <w:rFonts w:ascii="Arial" w:hAnsi="Arial" w:cs="Arial"/>
        </w:rPr>
        <w:t xml:space="preserve"> it</w:t>
      </w:r>
      <w:r w:rsidRPr="00C14C41">
        <w:rPr>
          <w:rFonts w:ascii="Arial" w:hAnsi="Arial" w:cs="Arial"/>
        </w:rPr>
        <w:t xml:space="preserve"> </w:t>
      </w:r>
      <w:r w:rsidRPr="00C14C41" w:rsidR="00C6429F">
        <w:rPr>
          <w:rFonts w:ascii="Arial" w:hAnsi="Arial" w:cs="Arial"/>
        </w:rPr>
        <w:t xml:space="preserve">must be ‘signed off’ by a Police Sergeant (or equivalent level officer for local authority </w:t>
      </w:r>
      <w:r w:rsidRPr="00D655EA" w:rsidR="00C6429F">
        <w:rPr>
          <w:rFonts w:ascii="Arial" w:hAnsi="Arial" w:cs="Arial"/>
        </w:rPr>
        <w:t>applications), using the CBO Application Checklist (See</w:t>
      </w:r>
      <w:r w:rsidR="00913FDA">
        <w:rPr>
          <w:rFonts w:ascii="Arial" w:hAnsi="Arial" w:cs="Arial"/>
        </w:rPr>
        <w:t xml:space="preserve"> </w:t>
      </w:r>
      <w:r w:rsidRPr="00913FDA" w:rsidR="00913FDA">
        <w:rPr>
          <w:rFonts w:ascii="Arial" w:hAnsi="Arial" w:cs="Arial"/>
          <w:b/>
        </w:rPr>
        <w:fldChar w:fldCharType="begin"/>
      </w:r>
      <w:r w:rsidRPr="00913FDA" w:rsidR="00913FDA">
        <w:rPr>
          <w:rFonts w:ascii="Arial" w:hAnsi="Arial" w:cs="Arial"/>
          <w:b/>
        </w:rPr>
        <w:instrText xml:space="preserve"> REF _Ref500760666 \h  \* MERGEFORMAT </w:instrText>
      </w:r>
      <w:r w:rsidRPr="00913FDA" w:rsidR="00913FDA">
        <w:rPr>
          <w:rFonts w:ascii="Arial" w:hAnsi="Arial" w:cs="Arial"/>
          <w:b/>
        </w:rPr>
      </w:r>
      <w:r w:rsidRPr="00913FDA" w:rsidR="00913FDA">
        <w:rPr>
          <w:rFonts w:ascii="Arial" w:hAnsi="Arial" w:cs="Arial"/>
          <w:b/>
        </w:rPr>
        <w:fldChar w:fldCharType="separate"/>
      </w:r>
      <w:r w:rsidRPr="00443F7D" w:rsidR="00443F7D">
        <w:rPr>
          <w:rFonts w:ascii="Arial" w:hAnsi="Arial" w:cs="Arial"/>
          <w:b/>
        </w:rPr>
        <w:t>Appendix H</w:t>
      </w:r>
      <w:r w:rsidRPr="00913FDA" w:rsidR="00913FDA">
        <w:rPr>
          <w:rFonts w:ascii="Arial" w:hAnsi="Arial" w:cs="Arial"/>
          <w:b/>
        </w:rPr>
        <w:fldChar w:fldCharType="end"/>
      </w:r>
      <w:r w:rsidRPr="00D655EA" w:rsidR="00C6429F">
        <w:rPr>
          <w:rFonts w:ascii="Arial" w:hAnsi="Arial" w:cs="Arial"/>
        </w:rPr>
        <w:t>).</w:t>
      </w:r>
    </w:p>
    <w:p w:rsidR="00C6429F" w:rsidP="003E4BED" w:rsidRDefault="00C6429F">
      <w:pPr>
        <w:pStyle w:val="Default"/>
        <w:jc w:val="both"/>
        <w:rPr>
          <w:color w:val="auto"/>
        </w:rPr>
      </w:pPr>
    </w:p>
    <w:p w:rsidRPr="002B6CDC" w:rsidR="00A76413" w:rsidP="00E457F9" w:rsidRDefault="00A76413">
      <w:pPr>
        <w:pStyle w:val="Default"/>
        <w:jc w:val="both"/>
        <w:rPr>
          <w:color w:val="FF0000"/>
        </w:rPr>
      </w:pPr>
      <w:r w:rsidRPr="003E4BED">
        <w:rPr>
          <w:color w:val="auto"/>
        </w:rPr>
        <w:t xml:space="preserve">The </w:t>
      </w:r>
      <w:r w:rsidRPr="003E4BED" w:rsidR="00FE0AF8">
        <w:rPr>
          <w:color w:val="auto"/>
        </w:rPr>
        <w:t>CBO</w:t>
      </w:r>
      <w:r w:rsidRPr="003E4BED">
        <w:rPr>
          <w:color w:val="auto"/>
        </w:rPr>
        <w:t xml:space="preserve"> Application Form, and the evidence being relied upon in the application, should be </w:t>
      </w:r>
      <w:r w:rsidR="00CC503A">
        <w:rPr>
          <w:color w:val="auto"/>
        </w:rPr>
        <w:t xml:space="preserve">finally </w:t>
      </w:r>
      <w:r w:rsidRPr="003E4BED">
        <w:rPr>
          <w:color w:val="auto"/>
        </w:rPr>
        <w:t xml:space="preserve">approved by the </w:t>
      </w:r>
      <w:r w:rsidRPr="003E4BED" w:rsidR="00911FD7">
        <w:rPr>
          <w:color w:val="auto"/>
        </w:rPr>
        <w:t>Community Safety Partnership</w:t>
      </w:r>
      <w:r w:rsidRPr="003E4BED">
        <w:rPr>
          <w:color w:val="auto"/>
        </w:rPr>
        <w:t xml:space="preserve"> before being sent to the CPS</w:t>
      </w:r>
      <w:r w:rsidR="00E74528">
        <w:rPr>
          <w:color w:val="auto"/>
        </w:rPr>
        <w:t>, in accordance with local arrangements</w:t>
      </w:r>
      <w:r w:rsidRPr="003E4BED">
        <w:rPr>
          <w:color w:val="auto"/>
        </w:rPr>
        <w:t xml:space="preserve">.  </w:t>
      </w:r>
    </w:p>
    <w:p w:rsidR="002B6475" w:rsidP="002B6475" w:rsidRDefault="002B6475"/>
    <w:p w:rsidRPr="002B6CDC" w:rsidR="002B6475" w:rsidP="002B6475" w:rsidRDefault="002B6475">
      <w:pPr>
        <w:pStyle w:val="Heading2"/>
        <w:rPr>
          <w:b/>
          <w:bCs/>
          <w:i/>
          <w:iCs/>
        </w:rPr>
      </w:pPr>
      <w:bookmarkStart w:name="_Toc509384491" w:id="37"/>
      <w:r w:rsidRPr="002B6CDC">
        <w:lastRenderedPageBreak/>
        <w:t xml:space="preserve">Court File </w:t>
      </w:r>
      <w:r>
        <w:t>Submission</w:t>
      </w:r>
      <w:bookmarkEnd w:id="37"/>
    </w:p>
    <w:p w:rsidR="00BE2234" w:rsidP="00E457F9" w:rsidRDefault="00837DD1">
      <w:pPr>
        <w:jc w:val="both"/>
        <w:rPr>
          <w:rFonts w:ascii="Arial" w:hAnsi="Arial" w:cs="Arial"/>
        </w:rPr>
      </w:pPr>
      <w:r w:rsidRPr="003E4BED">
        <w:rPr>
          <w:rFonts w:ascii="Arial" w:hAnsi="Arial" w:cs="Arial"/>
        </w:rPr>
        <w:t xml:space="preserve">Once </w:t>
      </w:r>
      <w:r w:rsidRPr="003E4BED" w:rsidR="00A76413">
        <w:rPr>
          <w:rFonts w:ascii="Arial" w:hAnsi="Arial" w:cs="Arial"/>
        </w:rPr>
        <w:t xml:space="preserve">the </w:t>
      </w:r>
      <w:r w:rsidRPr="003E4BED" w:rsidR="00FE0AF8">
        <w:rPr>
          <w:rFonts w:ascii="Arial" w:hAnsi="Arial" w:cs="Arial"/>
        </w:rPr>
        <w:t>CBO</w:t>
      </w:r>
      <w:r w:rsidRPr="003E4BED" w:rsidR="00A76413">
        <w:rPr>
          <w:rFonts w:ascii="Arial" w:hAnsi="Arial" w:cs="Arial"/>
        </w:rPr>
        <w:t xml:space="preserve"> application has been </w:t>
      </w:r>
      <w:r w:rsidRPr="003E4BED">
        <w:rPr>
          <w:rFonts w:ascii="Arial" w:hAnsi="Arial" w:cs="Arial"/>
        </w:rPr>
        <w:t xml:space="preserve">approved, the Lead Officer </w:t>
      </w:r>
      <w:r w:rsidRPr="003E4BED" w:rsidR="00AE2C94">
        <w:rPr>
          <w:rFonts w:ascii="Arial" w:hAnsi="Arial" w:cs="Arial"/>
        </w:rPr>
        <w:t>should sen</w:t>
      </w:r>
      <w:r w:rsidRPr="003E4BED">
        <w:rPr>
          <w:rFonts w:ascii="Arial" w:hAnsi="Arial" w:cs="Arial"/>
        </w:rPr>
        <w:t>d</w:t>
      </w:r>
      <w:r w:rsidRPr="003E4BED" w:rsidR="00A76413">
        <w:rPr>
          <w:rFonts w:ascii="Arial" w:hAnsi="Arial" w:cs="Arial"/>
        </w:rPr>
        <w:t xml:space="preserve"> </w:t>
      </w:r>
      <w:r w:rsidRPr="003E4BED" w:rsidR="00E457F9">
        <w:rPr>
          <w:rFonts w:ascii="Arial" w:hAnsi="Arial" w:cs="Arial"/>
        </w:rPr>
        <w:t xml:space="preserve">the </w:t>
      </w:r>
      <w:r w:rsidR="00402FBB">
        <w:rPr>
          <w:rFonts w:ascii="Arial" w:hAnsi="Arial" w:cs="Arial"/>
        </w:rPr>
        <w:t xml:space="preserve">CBO application to CPS as early </w:t>
      </w:r>
      <w:r w:rsidR="00BE2234">
        <w:rPr>
          <w:rFonts w:ascii="Arial" w:hAnsi="Arial" w:cs="Arial"/>
        </w:rPr>
        <w:t>as possible, ideally at the poi</w:t>
      </w:r>
      <w:r w:rsidR="00402FBB">
        <w:rPr>
          <w:rFonts w:ascii="Arial" w:hAnsi="Arial" w:cs="Arial"/>
        </w:rPr>
        <w:t xml:space="preserve">nt of charge but </w:t>
      </w:r>
      <w:r w:rsidRPr="003E4BED" w:rsidR="00402FBB">
        <w:rPr>
          <w:rFonts w:ascii="Arial" w:hAnsi="Arial" w:cs="Arial"/>
        </w:rPr>
        <w:t>a minimum of 14 working days before the court date</w:t>
      </w:r>
      <w:r w:rsidR="00402FBB">
        <w:rPr>
          <w:rFonts w:ascii="Arial" w:hAnsi="Arial" w:cs="Arial"/>
        </w:rPr>
        <w:t xml:space="preserve">.  </w:t>
      </w:r>
    </w:p>
    <w:p w:rsidR="00BE2234" w:rsidP="00E457F9" w:rsidRDefault="00BE2234">
      <w:pPr>
        <w:jc w:val="both"/>
        <w:rPr>
          <w:rFonts w:ascii="Arial" w:hAnsi="Arial" w:cs="Arial"/>
        </w:rPr>
      </w:pPr>
    </w:p>
    <w:p w:rsidR="003E4BED" w:rsidP="00E457F9" w:rsidRDefault="00402FBB">
      <w:pPr>
        <w:jc w:val="both"/>
        <w:rPr>
          <w:rFonts w:ascii="Arial" w:hAnsi="Arial" w:cs="Arial"/>
        </w:rPr>
      </w:pPr>
      <w:r>
        <w:rPr>
          <w:rFonts w:ascii="Arial" w:hAnsi="Arial" w:cs="Arial"/>
        </w:rPr>
        <w:t xml:space="preserve">The </w:t>
      </w:r>
      <w:r w:rsidR="00E74528">
        <w:rPr>
          <w:rFonts w:ascii="Arial" w:hAnsi="Arial" w:cs="Arial"/>
        </w:rPr>
        <w:t xml:space="preserve">electronic </w:t>
      </w:r>
      <w:r>
        <w:rPr>
          <w:rFonts w:ascii="Arial" w:hAnsi="Arial" w:cs="Arial"/>
        </w:rPr>
        <w:t xml:space="preserve">CBO application pack should include the </w:t>
      </w:r>
      <w:r w:rsidR="003E4BED">
        <w:rPr>
          <w:rFonts w:ascii="Arial" w:hAnsi="Arial" w:cs="Arial"/>
        </w:rPr>
        <w:t>following documents:-</w:t>
      </w:r>
    </w:p>
    <w:p w:rsidR="003E4BED" w:rsidP="003468E2" w:rsidRDefault="00FE0AF8">
      <w:pPr>
        <w:pStyle w:val="ListParagraph"/>
        <w:numPr>
          <w:ilvl w:val="0"/>
          <w:numId w:val="44"/>
        </w:numPr>
        <w:jc w:val="both"/>
        <w:rPr>
          <w:rFonts w:ascii="Arial" w:hAnsi="Arial" w:cs="Arial"/>
        </w:rPr>
      </w:pPr>
      <w:r w:rsidRPr="00D655EA">
        <w:rPr>
          <w:rFonts w:ascii="Arial" w:hAnsi="Arial" w:cs="Arial"/>
        </w:rPr>
        <w:t>CBO</w:t>
      </w:r>
      <w:r w:rsidRPr="00D655EA" w:rsidR="003E4BED">
        <w:rPr>
          <w:rFonts w:ascii="Arial" w:hAnsi="Arial" w:cs="Arial"/>
        </w:rPr>
        <w:t xml:space="preserve"> </w:t>
      </w:r>
      <w:r w:rsidRPr="00D655EA" w:rsidR="00D655EA">
        <w:rPr>
          <w:rFonts w:ascii="Arial" w:hAnsi="Arial" w:cs="Arial"/>
        </w:rPr>
        <w:t>Application F</w:t>
      </w:r>
      <w:r w:rsidRPr="00D655EA" w:rsidR="003E4BED">
        <w:rPr>
          <w:rFonts w:ascii="Arial" w:hAnsi="Arial" w:cs="Arial"/>
        </w:rPr>
        <w:t>orm</w:t>
      </w:r>
      <w:r w:rsidRPr="00D655EA" w:rsidR="00C14C41">
        <w:rPr>
          <w:rFonts w:ascii="Arial" w:hAnsi="Arial" w:cs="Arial"/>
        </w:rPr>
        <w:t xml:space="preserve"> </w:t>
      </w:r>
      <w:r w:rsidRPr="00D655EA" w:rsidR="00D655EA">
        <w:rPr>
          <w:rFonts w:ascii="Arial" w:hAnsi="Arial" w:cs="Arial"/>
        </w:rPr>
        <w:t>(</w:t>
      </w:r>
      <w:r w:rsidR="00CC503A">
        <w:rPr>
          <w:rFonts w:ascii="Arial" w:hAnsi="Arial" w:cs="Arial"/>
        </w:rPr>
        <w:t>in Word format</w:t>
      </w:r>
      <w:r w:rsidR="00D655EA">
        <w:rPr>
          <w:rFonts w:ascii="Arial" w:hAnsi="Arial" w:cs="Arial"/>
        </w:rPr>
        <w:t>)</w:t>
      </w:r>
    </w:p>
    <w:p w:rsidRPr="00D655EA" w:rsidR="00CC503A" w:rsidP="003468E2" w:rsidRDefault="00CC503A">
      <w:pPr>
        <w:pStyle w:val="ListParagraph"/>
        <w:numPr>
          <w:ilvl w:val="0"/>
          <w:numId w:val="44"/>
        </w:numPr>
        <w:jc w:val="both"/>
        <w:rPr>
          <w:rFonts w:ascii="Arial" w:hAnsi="Arial" w:cs="Arial"/>
        </w:rPr>
      </w:pPr>
      <w:r>
        <w:rPr>
          <w:rFonts w:ascii="Arial" w:hAnsi="Arial" w:cs="Arial"/>
        </w:rPr>
        <w:t>Lead Officer Statement</w:t>
      </w:r>
      <w:r w:rsidR="00402FBB">
        <w:rPr>
          <w:rFonts w:ascii="Arial" w:hAnsi="Arial" w:cs="Arial"/>
        </w:rPr>
        <w:t xml:space="preserve"> and table of evidence</w:t>
      </w:r>
    </w:p>
    <w:p w:rsidR="003E4BED" w:rsidP="003468E2" w:rsidRDefault="003E4BED">
      <w:pPr>
        <w:pStyle w:val="ListParagraph"/>
        <w:numPr>
          <w:ilvl w:val="0"/>
          <w:numId w:val="44"/>
        </w:numPr>
        <w:jc w:val="both"/>
        <w:rPr>
          <w:rFonts w:ascii="Arial" w:hAnsi="Arial" w:cs="Arial"/>
        </w:rPr>
      </w:pPr>
      <w:r>
        <w:rPr>
          <w:rFonts w:ascii="Arial" w:hAnsi="Arial" w:cs="Arial"/>
        </w:rPr>
        <w:t>Up to date PNC Prosecutors print</w:t>
      </w:r>
    </w:p>
    <w:p w:rsidR="00CC503A" w:rsidP="003468E2" w:rsidRDefault="003E4BED">
      <w:pPr>
        <w:pStyle w:val="ListParagraph"/>
        <w:numPr>
          <w:ilvl w:val="0"/>
          <w:numId w:val="44"/>
        </w:numPr>
        <w:jc w:val="both"/>
        <w:rPr>
          <w:rFonts w:ascii="Arial" w:hAnsi="Arial" w:cs="Arial"/>
        </w:rPr>
      </w:pPr>
      <w:r w:rsidRPr="00CC503A">
        <w:rPr>
          <w:rFonts w:ascii="Arial" w:hAnsi="Arial" w:cs="Arial"/>
        </w:rPr>
        <w:t>YOS Consultation Form</w:t>
      </w:r>
      <w:r w:rsidRPr="00CC503A" w:rsidR="00C14C41">
        <w:rPr>
          <w:rFonts w:ascii="Arial" w:hAnsi="Arial" w:cs="Arial"/>
        </w:rPr>
        <w:t xml:space="preserve"> </w:t>
      </w:r>
      <w:r w:rsidRPr="00CC503A" w:rsidR="00D655EA">
        <w:rPr>
          <w:rFonts w:ascii="Arial" w:hAnsi="Arial" w:cs="Arial"/>
        </w:rPr>
        <w:t xml:space="preserve"> </w:t>
      </w:r>
    </w:p>
    <w:p w:rsidRPr="00CC503A" w:rsidR="00AE2C94" w:rsidP="003468E2" w:rsidRDefault="0052506A">
      <w:pPr>
        <w:pStyle w:val="ListParagraph"/>
        <w:numPr>
          <w:ilvl w:val="0"/>
          <w:numId w:val="44"/>
        </w:numPr>
        <w:jc w:val="both"/>
        <w:rPr>
          <w:rFonts w:ascii="Arial" w:hAnsi="Arial" w:cs="Arial"/>
        </w:rPr>
      </w:pPr>
      <w:r w:rsidRPr="00CC503A">
        <w:rPr>
          <w:rFonts w:ascii="Arial" w:hAnsi="Arial" w:cs="Arial"/>
        </w:rPr>
        <w:t>Community Impact Statement</w:t>
      </w:r>
      <w:r w:rsidRPr="00CC503A" w:rsidR="00D655EA">
        <w:rPr>
          <w:rFonts w:ascii="Arial" w:hAnsi="Arial" w:cs="Arial"/>
        </w:rPr>
        <w:t>, if appropriate</w:t>
      </w:r>
    </w:p>
    <w:p w:rsidR="003E4BED" w:rsidP="003468E2" w:rsidRDefault="003E4BED">
      <w:pPr>
        <w:pStyle w:val="ListParagraph"/>
        <w:numPr>
          <w:ilvl w:val="0"/>
          <w:numId w:val="44"/>
        </w:numPr>
        <w:jc w:val="both"/>
        <w:rPr>
          <w:rFonts w:ascii="Arial" w:hAnsi="Arial" w:cs="Arial"/>
        </w:rPr>
      </w:pPr>
      <w:r>
        <w:rPr>
          <w:rFonts w:ascii="Arial" w:hAnsi="Arial" w:cs="Arial"/>
        </w:rPr>
        <w:t>Map of exclusion zone, if proposed (with home address marked if near the proposed</w:t>
      </w:r>
      <w:r w:rsidR="00FD0F72">
        <w:rPr>
          <w:rFonts w:ascii="Arial" w:hAnsi="Arial" w:cs="Arial"/>
        </w:rPr>
        <w:t xml:space="preserve"> area</w:t>
      </w:r>
      <w:r w:rsidR="005A1AF0">
        <w:rPr>
          <w:rFonts w:ascii="Arial" w:hAnsi="Arial" w:cs="Arial"/>
        </w:rPr>
        <w:t>)</w:t>
      </w:r>
      <w:r>
        <w:rPr>
          <w:rFonts w:ascii="Arial" w:hAnsi="Arial" w:cs="Arial"/>
        </w:rPr>
        <w:t xml:space="preserve"> </w:t>
      </w:r>
    </w:p>
    <w:p w:rsidR="00CC503A" w:rsidP="00CC503A" w:rsidRDefault="00CC503A">
      <w:pPr>
        <w:jc w:val="both"/>
        <w:rPr>
          <w:rFonts w:ascii="Arial" w:hAnsi="Arial" w:cs="Arial"/>
        </w:rPr>
      </w:pPr>
    </w:p>
    <w:p w:rsidR="00CC503A" w:rsidP="00CC503A" w:rsidRDefault="00CC503A">
      <w:pPr>
        <w:jc w:val="both"/>
        <w:rPr>
          <w:rFonts w:ascii="Arial" w:hAnsi="Arial" w:cs="Arial"/>
        </w:rPr>
      </w:pPr>
      <w:r>
        <w:rPr>
          <w:rFonts w:ascii="Arial" w:hAnsi="Arial" w:cs="Arial"/>
        </w:rPr>
        <w:t>Each document should be saved separately with ‘CBO’ at the beginning of each file name, for example:-</w:t>
      </w:r>
    </w:p>
    <w:p w:rsidR="00CB34D3" w:rsidP="003468E2" w:rsidRDefault="00CB34D3">
      <w:pPr>
        <w:pStyle w:val="ListParagraph"/>
        <w:numPr>
          <w:ilvl w:val="0"/>
          <w:numId w:val="44"/>
        </w:numPr>
        <w:jc w:val="both"/>
        <w:rPr>
          <w:rFonts w:ascii="Arial" w:hAnsi="Arial" w:cs="Arial"/>
        </w:rPr>
      </w:pPr>
      <w:r w:rsidRPr="00D655EA">
        <w:rPr>
          <w:rFonts w:ascii="Arial" w:hAnsi="Arial" w:cs="Arial"/>
        </w:rPr>
        <w:t xml:space="preserve">CBO </w:t>
      </w:r>
      <w:r>
        <w:rPr>
          <w:rFonts w:ascii="Arial" w:hAnsi="Arial" w:cs="Arial"/>
        </w:rPr>
        <w:t xml:space="preserve">- </w:t>
      </w:r>
      <w:r w:rsidRPr="00D655EA">
        <w:rPr>
          <w:rFonts w:ascii="Arial" w:hAnsi="Arial" w:cs="Arial"/>
        </w:rPr>
        <w:t xml:space="preserve">Application Form </w:t>
      </w:r>
      <w:r w:rsidRPr="00CB34D3">
        <w:rPr>
          <w:rFonts w:ascii="Arial" w:hAnsi="Arial" w:cs="Arial"/>
        </w:rPr>
        <w:t>Joe Bloggs</w:t>
      </w:r>
    </w:p>
    <w:p w:rsidR="00CB34D3" w:rsidP="003468E2" w:rsidRDefault="00CB34D3">
      <w:pPr>
        <w:pStyle w:val="ListParagraph"/>
        <w:numPr>
          <w:ilvl w:val="0"/>
          <w:numId w:val="44"/>
        </w:numPr>
        <w:jc w:val="both"/>
        <w:rPr>
          <w:rFonts w:ascii="Arial" w:hAnsi="Arial" w:cs="Arial"/>
        </w:rPr>
      </w:pPr>
      <w:r w:rsidRPr="00CB34D3">
        <w:rPr>
          <w:rFonts w:ascii="Arial" w:hAnsi="Arial" w:cs="Arial"/>
        </w:rPr>
        <w:t>CBO - Lead Officer Statement PC Jane Smith</w:t>
      </w:r>
    </w:p>
    <w:p w:rsidRPr="00CB34D3" w:rsidR="00CB34D3" w:rsidP="003468E2" w:rsidRDefault="00CB34D3">
      <w:pPr>
        <w:pStyle w:val="ListParagraph"/>
        <w:numPr>
          <w:ilvl w:val="0"/>
          <w:numId w:val="44"/>
        </w:numPr>
        <w:jc w:val="both"/>
        <w:rPr>
          <w:rFonts w:ascii="Arial" w:hAnsi="Arial" w:cs="Arial"/>
        </w:rPr>
      </w:pPr>
      <w:r w:rsidRPr="00CB34D3">
        <w:rPr>
          <w:rFonts w:ascii="Arial" w:hAnsi="Arial" w:cs="Arial"/>
        </w:rPr>
        <w:t>CBO – YOS Consultation Form</w:t>
      </w:r>
    </w:p>
    <w:p w:rsidRPr="00CB34D3" w:rsidR="00CB34D3" w:rsidP="003468E2" w:rsidRDefault="00CB34D3">
      <w:pPr>
        <w:pStyle w:val="ListParagraph"/>
        <w:numPr>
          <w:ilvl w:val="0"/>
          <w:numId w:val="44"/>
        </w:numPr>
        <w:jc w:val="both"/>
        <w:rPr>
          <w:rFonts w:ascii="Arial" w:hAnsi="Arial" w:cs="Arial"/>
        </w:rPr>
      </w:pPr>
      <w:r w:rsidRPr="00CB34D3">
        <w:rPr>
          <w:rFonts w:ascii="Arial" w:hAnsi="Arial" w:cs="Arial"/>
        </w:rPr>
        <w:t>CBO Map of Exclusion Zone</w:t>
      </w:r>
    </w:p>
    <w:p w:rsidR="00CC503A" w:rsidP="00CC503A" w:rsidRDefault="00CC503A">
      <w:pPr>
        <w:jc w:val="both"/>
        <w:rPr>
          <w:rFonts w:ascii="Arial" w:hAnsi="Arial" w:cs="Arial"/>
        </w:rPr>
      </w:pPr>
    </w:p>
    <w:p w:rsidRPr="00CC503A" w:rsidR="00CC503A" w:rsidP="00CC503A" w:rsidRDefault="00CC503A">
      <w:pPr>
        <w:jc w:val="both"/>
        <w:rPr>
          <w:rFonts w:ascii="Arial" w:hAnsi="Arial" w:cs="Arial"/>
        </w:rPr>
      </w:pPr>
      <w:r>
        <w:rPr>
          <w:rFonts w:ascii="Arial" w:hAnsi="Arial" w:cs="Arial"/>
          <w:u w:val="single"/>
        </w:rPr>
        <w:t>Do not</w:t>
      </w:r>
      <w:r w:rsidR="00E74528">
        <w:rPr>
          <w:rFonts w:ascii="Arial" w:hAnsi="Arial" w:cs="Arial"/>
        </w:rPr>
        <w:t xml:space="preserve"> include any information t</w:t>
      </w:r>
      <w:r>
        <w:rPr>
          <w:rFonts w:ascii="Arial" w:hAnsi="Arial" w:cs="Arial"/>
        </w:rPr>
        <w:t>hat should not be shared with the Defence ie victim address, identification of anonymous witnesses etc.  If this information is sent to CPS, save it as ‘CBO – Sensitive Information re Joe Bloggs’ application.</w:t>
      </w:r>
    </w:p>
    <w:p w:rsidRPr="002B6CDC" w:rsidR="00AE2C94" w:rsidP="00E457F9" w:rsidRDefault="00AE2C94">
      <w:pPr>
        <w:jc w:val="both"/>
        <w:rPr>
          <w:rFonts w:ascii="Arial" w:hAnsi="Arial" w:cs="Arial"/>
          <w:color w:val="FF0000"/>
        </w:rPr>
      </w:pPr>
    </w:p>
    <w:p w:rsidRPr="0010070A" w:rsidR="00290C2A" w:rsidP="0010070A" w:rsidRDefault="000E4CC0">
      <w:pPr>
        <w:pStyle w:val="PlainText"/>
        <w:jc w:val="both"/>
        <w:rPr>
          <w:rFonts w:ascii="Arial" w:hAnsi="Arial" w:cs="Arial"/>
          <w:sz w:val="24"/>
          <w:szCs w:val="24"/>
        </w:rPr>
      </w:pPr>
      <w:r w:rsidRPr="0010070A">
        <w:rPr>
          <w:rFonts w:ascii="Arial" w:hAnsi="Arial" w:cs="Arial"/>
          <w:sz w:val="24"/>
          <w:szCs w:val="24"/>
        </w:rPr>
        <w:t>CBO applications</w:t>
      </w:r>
      <w:r w:rsidRPr="0010070A" w:rsidR="00AE2C94">
        <w:rPr>
          <w:rFonts w:ascii="Arial" w:hAnsi="Arial" w:cs="Arial"/>
          <w:sz w:val="24"/>
          <w:szCs w:val="24"/>
        </w:rPr>
        <w:t xml:space="preserve"> </w:t>
      </w:r>
      <w:r w:rsidRPr="0010070A" w:rsidR="0052506A">
        <w:rPr>
          <w:rFonts w:ascii="Arial" w:hAnsi="Arial" w:cs="Arial"/>
          <w:sz w:val="24"/>
          <w:szCs w:val="24"/>
        </w:rPr>
        <w:t>should</w:t>
      </w:r>
      <w:r w:rsidRPr="0010070A" w:rsidR="00AE2C94">
        <w:rPr>
          <w:rFonts w:ascii="Arial" w:hAnsi="Arial" w:cs="Arial"/>
          <w:sz w:val="24"/>
          <w:szCs w:val="24"/>
        </w:rPr>
        <w:t xml:space="preserve"> </w:t>
      </w:r>
      <w:r w:rsidRPr="0010070A">
        <w:rPr>
          <w:rFonts w:ascii="Arial" w:hAnsi="Arial" w:cs="Arial"/>
          <w:sz w:val="24"/>
          <w:szCs w:val="24"/>
        </w:rPr>
        <w:t>be sent to CPS electronically using</w:t>
      </w:r>
      <w:r w:rsidRPr="0010070A" w:rsidR="00AE2C94">
        <w:rPr>
          <w:rFonts w:ascii="Arial" w:hAnsi="Arial" w:cs="Arial"/>
          <w:sz w:val="24"/>
          <w:szCs w:val="24"/>
        </w:rPr>
        <w:t xml:space="preserve"> </w:t>
      </w:r>
      <w:r w:rsidRPr="0010070A">
        <w:rPr>
          <w:rFonts w:ascii="Arial" w:hAnsi="Arial" w:cs="Arial"/>
          <w:sz w:val="24"/>
          <w:szCs w:val="24"/>
        </w:rPr>
        <w:t>a</w:t>
      </w:r>
      <w:r w:rsidRPr="0010070A" w:rsidR="00AE2C94">
        <w:rPr>
          <w:rFonts w:ascii="Arial" w:hAnsi="Arial" w:cs="Arial"/>
          <w:sz w:val="24"/>
          <w:szCs w:val="24"/>
        </w:rPr>
        <w:t xml:space="preserve"> secure e-mail facility.  The e-mail should be sent to</w:t>
      </w:r>
      <w:r w:rsidR="00402FBB">
        <w:rPr>
          <w:rFonts w:ascii="Arial" w:hAnsi="Arial" w:cs="Arial"/>
          <w:sz w:val="24"/>
          <w:szCs w:val="24"/>
        </w:rPr>
        <w:t xml:space="preserve"> the CPS District Crown Prosecutor</w:t>
      </w:r>
      <w:r w:rsidRPr="0010070A" w:rsidR="0010070A">
        <w:rPr>
          <w:rFonts w:ascii="Arial" w:hAnsi="Arial" w:cs="Arial"/>
          <w:sz w:val="24"/>
          <w:szCs w:val="24"/>
        </w:rPr>
        <w:t xml:space="preserve"> </w:t>
      </w:r>
      <w:hyperlink w:history="1" r:id="rId11">
        <w:r w:rsidRPr="00523FF9" w:rsidR="00402FBB">
          <w:rPr>
            <w:rStyle w:val="Hyperlink"/>
            <w:rFonts w:ascii="Arial" w:hAnsi="Arial" w:cs="Arial"/>
            <w:sz w:val="24"/>
            <w:szCs w:val="24"/>
          </w:rPr>
          <w:t>Peter.Shergill@cps.gov.uk</w:t>
        </w:r>
      </w:hyperlink>
      <w:r w:rsidR="00402FBB">
        <w:rPr>
          <w:rFonts w:ascii="Arial" w:hAnsi="Arial" w:cs="Arial"/>
          <w:sz w:val="24"/>
          <w:szCs w:val="24"/>
        </w:rPr>
        <w:t xml:space="preserve"> </w:t>
      </w:r>
      <w:r w:rsidRPr="0010070A" w:rsidR="0052506A">
        <w:rPr>
          <w:rFonts w:ascii="Arial" w:hAnsi="Arial" w:cs="Arial"/>
          <w:sz w:val="24"/>
          <w:szCs w:val="24"/>
        </w:rPr>
        <w:t>with the subject ‘</w:t>
      </w:r>
      <w:r w:rsidRPr="0010070A" w:rsidR="00FE0AF8">
        <w:rPr>
          <w:rFonts w:ascii="Arial" w:hAnsi="Arial" w:cs="Arial"/>
          <w:sz w:val="24"/>
          <w:szCs w:val="24"/>
        </w:rPr>
        <w:t>CBO</w:t>
      </w:r>
      <w:r w:rsidRPr="0010070A" w:rsidR="0052506A">
        <w:rPr>
          <w:rFonts w:ascii="Arial" w:hAnsi="Arial" w:cs="Arial"/>
          <w:sz w:val="24"/>
          <w:szCs w:val="24"/>
        </w:rPr>
        <w:t xml:space="preserve">, </w:t>
      </w:r>
      <w:r w:rsidRPr="0010070A" w:rsidR="002B6475">
        <w:rPr>
          <w:rFonts w:ascii="Arial" w:hAnsi="Arial" w:cs="Arial"/>
          <w:sz w:val="24"/>
          <w:szCs w:val="24"/>
        </w:rPr>
        <w:t xml:space="preserve">offender </w:t>
      </w:r>
      <w:r w:rsidRPr="0010070A" w:rsidR="0052506A">
        <w:rPr>
          <w:rFonts w:ascii="Arial" w:hAnsi="Arial" w:cs="Arial"/>
          <w:sz w:val="24"/>
          <w:szCs w:val="24"/>
        </w:rPr>
        <w:t>name, court, date of hearing (if known), for example ‘</w:t>
      </w:r>
      <w:r w:rsidRPr="0010070A" w:rsidR="00FE0AF8">
        <w:rPr>
          <w:rFonts w:ascii="Arial" w:hAnsi="Arial" w:cs="Arial"/>
          <w:sz w:val="24"/>
          <w:szCs w:val="24"/>
        </w:rPr>
        <w:t>CBO</w:t>
      </w:r>
      <w:r w:rsidRPr="0010070A" w:rsidR="0052506A">
        <w:rPr>
          <w:rFonts w:ascii="Arial" w:hAnsi="Arial" w:cs="Arial"/>
          <w:sz w:val="24"/>
          <w:szCs w:val="24"/>
        </w:rPr>
        <w:t>, Joe Bloggs, Chesterfield Magistrates, 15/</w:t>
      </w:r>
      <w:r w:rsidR="00402FBB">
        <w:rPr>
          <w:rFonts w:ascii="Arial" w:hAnsi="Arial" w:cs="Arial"/>
          <w:sz w:val="24"/>
          <w:szCs w:val="24"/>
        </w:rPr>
        <w:t>12</w:t>
      </w:r>
      <w:r w:rsidRPr="0010070A" w:rsidR="0052506A">
        <w:rPr>
          <w:rFonts w:ascii="Arial" w:hAnsi="Arial" w:cs="Arial"/>
          <w:sz w:val="24"/>
          <w:szCs w:val="24"/>
        </w:rPr>
        <w:t>/1</w:t>
      </w:r>
      <w:r w:rsidR="00402FBB">
        <w:rPr>
          <w:rFonts w:ascii="Arial" w:hAnsi="Arial" w:cs="Arial"/>
          <w:sz w:val="24"/>
          <w:szCs w:val="24"/>
        </w:rPr>
        <w:t>7</w:t>
      </w:r>
      <w:r w:rsidRPr="0010070A" w:rsidR="0052506A">
        <w:rPr>
          <w:rFonts w:ascii="Arial" w:hAnsi="Arial" w:cs="Arial"/>
          <w:sz w:val="24"/>
          <w:szCs w:val="24"/>
        </w:rPr>
        <w:t>’.</w:t>
      </w:r>
    </w:p>
    <w:p w:rsidRPr="000E4CC0" w:rsidR="0052506A" w:rsidP="00E457F9" w:rsidRDefault="0052506A">
      <w:pPr>
        <w:jc w:val="both"/>
        <w:rPr>
          <w:rFonts w:ascii="Arial" w:hAnsi="Arial" w:cs="Arial"/>
        </w:rPr>
      </w:pPr>
    </w:p>
    <w:p w:rsidRPr="000E4CC0" w:rsidR="0052506A" w:rsidP="00E457F9" w:rsidRDefault="0052506A">
      <w:pPr>
        <w:jc w:val="both"/>
        <w:rPr>
          <w:rFonts w:ascii="Arial" w:hAnsi="Arial" w:cs="Arial"/>
        </w:rPr>
      </w:pPr>
      <w:r w:rsidRPr="000E4CC0">
        <w:rPr>
          <w:rFonts w:ascii="Arial" w:hAnsi="Arial" w:cs="Arial"/>
        </w:rPr>
        <w:t xml:space="preserve">CPS will confirm receipt of the </w:t>
      </w:r>
      <w:r w:rsidRPr="000E4CC0" w:rsidR="00FE0AF8">
        <w:rPr>
          <w:rFonts w:ascii="Arial" w:hAnsi="Arial" w:cs="Arial"/>
        </w:rPr>
        <w:t>CBO</w:t>
      </w:r>
      <w:r w:rsidRPr="000E4CC0">
        <w:rPr>
          <w:rFonts w:ascii="Arial" w:hAnsi="Arial" w:cs="Arial"/>
        </w:rPr>
        <w:t xml:space="preserve"> application by e-mail</w:t>
      </w:r>
      <w:r w:rsidRPr="000E4CC0" w:rsidR="000E4CC0">
        <w:rPr>
          <w:rFonts w:ascii="Arial" w:hAnsi="Arial" w:cs="Arial"/>
        </w:rPr>
        <w:t xml:space="preserve"> and confirm the name and e-mail address of the CPS prosecutor</w:t>
      </w:r>
      <w:r w:rsidR="002065D0">
        <w:rPr>
          <w:rFonts w:ascii="Arial" w:hAnsi="Arial" w:cs="Arial"/>
        </w:rPr>
        <w:t>,</w:t>
      </w:r>
      <w:r w:rsidRPr="000E4CC0" w:rsidR="000E4CC0">
        <w:rPr>
          <w:rFonts w:ascii="Arial" w:hAnsi="Arial" w:cs="Arial"/>
        </w:rPr>
        <w:t xml:space="preserve"> who has been allocated the file.</w:t>
      </w:r>
    </w:p>
    <w:p w:rsidRPr="002B6CDC" w:rsidR="005E03E1" w:rsidP="00E457F9" w:rsidRDefault="005E03E1">
      <w:pPr>
        <w:jc w:val="both"/>
        <w:rPr>
          <w:rFonts w:ascii="Arial" w:hAnsi="Arial" w:cs="Arial"/>
          <w:color w:val="FF0000"/>
        </w:rPr>
      </w:pPr>
    </w:p>
    <w:p w:rsidRPr="000E4CC0" w:rsidR="000E4CC0" w:rsidP="000E4CC0" w:rsidRDefault="000E4CC0">
      <w:pPr>
        <w:pStyle w:val="Default"/>
        <w:jc w:val="both"/>
        <w:rPr>
          <w:color w:val="auto"/>
        </w:rPr>
      </w:pPr>
      <w:r w:rsidRPr="000E4CC0">
        <w:rPr>
          <w:color w:val="auto"/>
        </w:rPr>
        <w:t xml:space="preserve">The allocated CPS lawyer will </w:t>
      </w:r>
      <w:r w:rsidR="002B6475">
        <w:rPr>
          <w:color w:val="auto"/>
        </w:rPr>
        <w:t xml:space="preserve">arrange for the case to be listed and </w:t>
      </w:r>
      <w:r w:rsidRPr="000E4CC0">
        <w:rPr>
          <w:color w:val="auto"/>
        </w:rPr>
        <w:t xml:space="preserve">contact the Lead Officer within 14 days of the receipt e-mail to </w:t>
      </w:r>
      <w:r w:rsidR="002B6475">
        <w:rPr>
          <w:color w:val="auto"/>
        </w:rPr>
        <w:t xml:space="preserve">advise of the court date/time, </w:t>
      </w:r>
      <w:r w:rsidRPr="000E4CC0">
        <w:rPr>
          <w:color w:val="auto"/>
        </w:rPr>
        <w:t>discuss any issues and offer any advice in relation to the case.</w:t>
      </w:r>
    </w:p>
    <w:p w:rsidRPr="002B6CDC" w:rsidR="000E4CC0" w:rsidP="000E4CC0" w:rsidRDefault="000E4CC0">
      <w:pPr>
        <w:pStyle w:val="Default"/>
        <w:jc w:val="both"/>
        <w:rPr>
          <w:color w:val="FF0000"/>
        </w:rPr>
      </w:pPr>
    </w:p>
    <w:p w:rsidRPr="00D655EA" w:rsidR="005E03E1" w:rsidP="005E03E1" w:rsidRDefault="00CE6C42">
      <w:pPr>
        <w:pStyle w:val="Default"/>
        <w:jc w:val="both"/>
        <w:rPr>
          <w:color w:val="auto"/>
        </w:rPr>
      </w:pPr>
      <w:r w:rsidRPr="00CE6C42">
        <w:rPr>
          <w:color w:val="auto"/>
        </w:rPr>
        <w:t>CPS will complete the</w:t>
      </w:r>
      <w:r w:rsidR="00D655EA">
        <w:rPr>
          <w:color w:val="auto"/>
        </w:rPr>
        <w:t>ir sections of the CBO Application</w:t>
      </w:r>
      <w:r w:rsidRPr="00CE6C42">
        <w:rPr>
          <w:color w:val="auto"/>
        </w:rPr>
        <w:t xml:space="preserve"> Form </w:t>
      </w:r>
      <w:r w:rsidR="001C4773">
        <w:rPr>
          <w:color w:val="auto"/>
        </w:rPr>
        <w:t>(</w:t>
      </w:r>
      <w:r w:rsidRPr="00B14DE5" w:rsidR="001C4773">
        <w:rPr>
          <w:color w:val="auto"/>
        </w:rPr>
        <w:t>See</w:t>
      </w:r>
      <w:r w:rsidR="00402FBB">
        <w:rPr>
          <w:color w:val="auto"/>
        </w:rPr>
        <w:t xml:space="preserve"> </w:t>
      </w:r>
      <w:r w:rsidRPr="00402FBB" w:rsidR="00402FBB">
        <w:rPr>
          <w:b/>
          <w:color w:val="auto"/>
        </w:rPr>
        <w:fldChar w:fldCharType="begin"/>
      </w:r>
      <w:r w:rsidRPr="00402FBB" w:rsidR="00402FBB">
        <w:rPr>
          <w:b/>
          <w:color w:val="auto"/>
        </w:rPr>
        <w:instrText xml:space="preserve"> REF _Ref500757900 \h </w:instrText>
      </w:r>
      <w:r w:rsidR="00402FBB">
        <w:rPr>
          <w:b/>
          <w:color w:val="auto"/>
        </w:rPr>
        <w:instrText xml:space="preserve"> \* MERGEFORMAT </w:instrText>
      </w:r>
      <w:r w:rsidRPr="00402FBB" w:rsidR="00402FBB">
        <w:rPr>
          <w:b/>
          <w:color w:val="auto"/>
        </w:rPr>
      </w:r>
      <w:r w:rsidRPr="00402FBB" w:rsidR="00402FBB">
        <w:rPr>
          <w:b/>
          <w:color w:val="auto"/>
        </w:rPr>
        <w:fldChar w:fldCharType="separate"/>
      </w:r>
      <w:r w:rsidRPr="00443F7D" w:rsidR="00443F7D">
        <w:rPr>
          <w:b/>
        </w:rPr>
        <w:t>Appendix F</w:t>
      </w:r>
      <w:r w:rsidRPr="00402FBB" w:rsidR="00402FBB">
        <w:rPr>
          <w:b/>
          <w:color w:val="auto"/>
        </w:rPr>
        <w:fldChar w:fldCharType="end"/>
      </w:r>
      <w:r w:rsidRPr="00D655EA" w:rsidR="00D655EA">
        <w:rPr>
          <w:color w:val="auto"/>
        </w:rPr>
        <w:t xml:space="preserve">) and </w:t>
      </w:r>
      <w:r w:rsidRPr="00D655EA">
        <w:rPr>
          <w:color w:val="auto"/>
        </w:rPr>
        <w:t>serve documents on the defendant</w:t>
      </w:r>
      <w:r w:rsidR="00E74528">
        <w:rPr>
          <w:color w:val="auto"/>
        </w:rPr>
        <w:t xml:space="preserve"> ie</w:t>
      </w:r>
      <w:r w:rsidRPr="00D655EA" w:rsidR="00D655EA">
        <w:rPr>
          <w:color w:val="auto"/>
        </w:rPr>
        <w:t xml:space="preserve"> </w:t>
      </w:r>
      <w:r w:rsidRPr="00D655EA" w:rsidR="005E03E1">
        <w:rPr>
          <w:color w:val="auto"/>
        </w:rPr>
        <w:t xml:space="preserve">the </w:t>
      </w:r>
      <w:r w:rsidRPr="00D655EA" w:rsidR="00FE0AF8">
        <w:rPr>
          <w:color w:val="auto"/>
        </w:rPr>
        <w:t>CBO</w:t>
      </w:r>
      <w:r w:rsidRPr="00D655EA" w:rsidR="005E03E1">
        <w:rPr>
          <w:color w:val="auto"/>
        </w:rPr>
        <w:t xml:space="preserve"> Application Form</w:t>
      </w:r>
      <w:r w:rsidRPr="00D655EA" w:rsidR="00D655EA">
        <w:rPr>
          <w:color w:val="auto"/>
        </w:rPr>
        <w:t xml:space="preserve"> (including the Rule 50 section)</w:t>
      </w:r>
      <w:r w:rsidRPr="00D655EA" w:rsidR="007B1426">
        <w:rPr>
          <w:color w:val="auto"/>
        </w:rPr>
        <w:t>,</w:t>
      </w:r>
      <w:r w:rsidRPr="00D655EA" w:rsidR="005E03E1">
        <w:rPr>
          <w:color w:val="auto"/>
        </w:rPr>
        <w:t xml:space="preserve"> and the evidence being relied upon</w:t>
      </w:r>
      <w:r w:rsidRPr="00D655EA">
        <w:rPr>
          <w:color w:val="auto"/>
        </w:rPr>
        <w:t>.</w:t>
      </w:r>
    </w:p>
    <w:p w:rsidRPr="002B6CDC" w:rsidR="0052506A" w:rsidP="005E03E1" w:rsidRDefault="0052506A">
      <w:pPr>
        <w:pStyle w:val="Default"/>
        <w:jc w:val="both"/>
        <w:rPr>
          <w:color w:val="FF0000"/>
        </w:rPr>
      </w:pPr>
    </w:p>
    <w:p w:rsidR="0052506A" w:rsidP="005E03E1" w:rsidRDefault="0052506A">
      <w:pPr>
        <w:pStyle w:val="Default"/>
        <w:jc w:val="both"/>
        <w:rPr>
          <w:color w:val="auto"/>
        </w:rPr>
      </w:pPr>
      <w:r w:rsidRPr="00CE6C42">
        <w:rPr>
          <w:color w:val="auto"/>
        </w:rPr>
        <w:t xml:space="preserve">If the </w:t>
      </w:r>
      <w:r w:rsidRPr="00CE6C42" w:rsidR="00FE0AF8">
        <w:rPr>
          <w:color w:val="auto"/>
        </w:rPr>
        <w:t>CBO</w:t>
      </w:r>
      <w:r w:rsidRPr="00CE6C42">
        <w:rPr>
          <w:color w:val="auto"/>
        </w:rPr>
        <w:t xml:space="preserve"> application is contested by the Defence, after the first hearing, CPS will require a ‘digital evidence’ file.</w:t>
      </w:r>
    </w:p>
    <w:p w:rsidR="00152491" w:rsidP="005E03E1" w:rsidRDefault="00152491">
      <w:pPr>
        <w:pStyle w:val="Default"/>
        <w:jc w:val="both"/>
        <w:rPr>
          <w:color w:val="auto"/>
        </w:rPr>
      </w:pPr>
    </w:p>
    <w:p w:rsidR="00152491" w:rsidP="00152491" w:rsidRDefault="00152491">
      <w:pPr>
        <w:pStyle w:val="Heading2"/>
      </w:pPr>
      <w:bookmarkStart w:name="_Toc509384492" w:id="38"/>
      <w:r>
        <w:lastRenderedPageBreak/>
        <w:t xml:space="preserve">Further </w:t>
      </w:r>
      <w:r w:rsidR="00C4745C">
        <w:t xml:space="preserve">ASB or </w:t>
      </w:r>
      <w:r>
        <w:t>Offending Behaviour</w:t>
      </w:r>
      <w:bookmarkEnd w:id="38"/>
    </w:p>
    <w:p w:rsidR="00152491" w:rsidP="00152491" w:rsidRDefault="00152491">
      <w:pPr>
        <w:jc w:val="both"/>
        <w:rPr>
          <w:rFonts w:ascii="Arial" w:hAnsi="Arial" w:cs="Arial"/>
        </w:rPr>
      </w:pPr>
      <w:r>
        <w:rPr>
          <w:rFonts w:ascii="Arial" w:hAnsi="Arial" w:cs="Arial"/>
        </w:rPr>
        <w:t>Where the defendant commits further ASB or criminal offences after the service of the CBO application</w:t>
      </w:r>
      <w:r w:rsidR="00521632">
        <w:rPr>
          <w:rFonts w:ascii="Arial" w:hAnsi="Arial" w:cs="Arial"/>
        </w:rPr>
        <w:t>,</w:t>
      </w:r>
      <w:r>
        <w:rPr>
          <w:rFonts w:ascii="Arial" w:hAnsi="Arial" w:cs="Arial"/>
        </w:rPr>
        <w:t xml:space="preserve"> b</w:t>
      </w:r>
      <w:r w:rsidRPr="00B634CC">
        <w:rPr>
          <w:rFonts w:ascii="Arial" w:hAnsi="Arial" w:cs="Arial"/>
        </w:rPr>
        <w:t>ut before</w:t>
      </w:r>
      <w:r w:rsidR="00521632">
        <w:rPr>
          <w:rFonts w:ascii="Arial" w:hAnsi="Arial" w:cs="Arial"/>
        </w:rPr>
        <w:t xml:space="preserve"> the CBO application</w:t>
      </w:r>
      <w:r w:rsidRPr="00B634CC">
        <w:rPr>
          <w:rFonts w:ascii="Arial" w:hAnsi="Arial" w:cs="Arial"/>
        </w:rPr>
        <w:t xml:space="preserve"> is heard, evidence of that </w:t>
      </w:r>
      <w:r>
        <w:rPr>
          <w:rFonts w:ascii="Arial" w:hAnsi="Arial" w:cs="Arial"/>
        </w:rPr>
        <w:t xml:space="preserve">behaviour </w:t>
      </w:r>
      <w:r w:rsidRPr="00B634CC">
        <w:rPr>
          <w:rFonts w:ascii="Arial" w:hAnsi="Arial" w:cs="Arial"/>
        </w:rPr>
        <w:t>is admissible</w:t>
      </w:r>
      <w:r>
        <w:rPr>
          <w:rFonts w:ascii="Arial" w:hAnsi="Arial" w:cs="Arial"/>
        </w:rPr>
        <w:t>.</w:t>
      </w:r>
    </w:p>
    <w:p w:rsidR="00152491" w:rsidP="00152491" w:rsidRDefault="00152491">
      <w:pPr>
        <w:jc w:val="both"/>
        <w:rPr>
          <w:rFonts w:ascii="Arial" w:hAnsi="Arial" w:cs="Arial"/>
        </w:rPr>
      </w:pPr>
    </w:p>
    <w:p w:rsidR="00152491" w:rsidP="00152491" w:rsidRDefault="00152491">
      <w:pPr>
        <w:spacing w:before="60"/>
        <w:jc w:val="both"/>
        <w:rPr>
          <w:rFonts w:ascii="Arial" w:hAnsi="Arial" w:cs="Arial"/>
        </w:rPr>
      </w:pPr>
      <w:r>
        <w:rPr>
          <w:rFonts w:ascii="Arial" w:hAnsi="Arial" w:cs="Arial"/>
        </w:rPr>
        <w:t>Where the behaviour includes new charges, s</w:t>
      </w:r>
      <w:r w:rsidRPr="00B634CC">
        <w:rPr>
          <w:rFonts w:ascii="Arial" w:hAnsi="Arial" w:cs="Arial"/>
        </w:rPr>
        <w:t xml:space="preserve">uch evidence should be submitted on </w:t>
      </w:r>
      <w:r>
        <w:rPr>
          <w:rFonts w:ascii="Arial" w:hAnsi="Arial" w:cs="Arial"/>
        </w:rPr>
        <w:t>the ‘Notice of Additional Evidence in Support of an Application for a Criminal Behaviour Order’ (See</w:t>
      </w:r>
      <w:r w:rsidR="00DE1B6F">
        <w:rPr>
          <w:rFonts w:ascii="Arial" w:hAnsi="Arial" w:cs="Arial"/>
        </w:rPr>
        <w:t xml:space="preserve"> </w:t>
      </w:r>
      <w:r w:rsidRPr="00DE1B6F" w:rsidR="00DE1B6F">
        <w:rPr>
          <w:rFonts w:ascii="Arial" w:hAnsi="Arial" w:cs="Arial"/>
          <w:b/>
        </w:rPr>
        <w:fldChar w:fldCharType="begin"/>
      </w:r>
      <w:r w:rsidRPr="00DE1B6F" w:rsidR="00DE1B6F">
        <w:rPr>
          <w:rFonts w:ascii="Arial" w:hAnsi="Arial" w:cs="Arial"/>
          <w:b/>
        </w:rPr>
        <w:instrText xml:space="preserve"> REF _Ref500838547 \h  \* MERGEFORMAT </w:instrText>
      </w:r>
      <w:r w:rsidRPr="00DE1B6F" w:rsidR="00DE1B6F">
        <w:rPr>
          <w:rFonts w:ascii="Arial" w:hAnsi="Arial" w:cs="Arial"/>
          <w:b/>
        </w:rPr>
      </w:r>
      <w:r w:rsidRPr="00DE1B6F" w:rsidR="00DE1B6F">
        <w:rPr>
          <w:rFonts w:ascii="Arial" w:hAnsi="Arial" w:cs="Arial"/>
          <w:b/>
        </w:rPr>
        <w:fldChar w:fldCharType="separate"/>
      </w:r>
      <w:r w:rsidRPr="00443F7D" w:rsidR="00443F7D">
        <w:rPr>
          <w:rFonts w:ascii="Arial" w:hAnsi="Arial" w:cs="Arial"/>
          <w:b/>
        </w:rPr>
        <w:t>Appendix I</w:t>
      </w:r>
      <w:r w:rsidRPr="00DE1B6F" w:rsidR="00DE1B6F">
        <w:rPr>
          <w:rFonts w:ascii="Arial" w:hAnsi="Arial" w:cs="Arial"/>
          <w:b/>
        </w:rPr>
        <w:fldChar w:fldCharType="end"/>
      </w:r>
      <w:r w:rsidR="00DE1B6F">
        <w:rPr>
          <w:rFonts w:ascii="Arial" w:hAnsi="Arial" w:cs="Arial"/>
        </w:rPr>
        <w:t xml:space="preserve"> and </w:t>
      </w:r>
      <w:r w:rsidRPr="00DE1B6F" w:rsidR="00DE1B6F">
        <w:rPr>
          <w:rFonts w:ascii="Arial" w:hAnsi="Arial" w:cs="Arial"/>
          <w:b/>
        </w:rPr>
        <w:fldChar w:fldCharType="begin"/>
      </w:r>
      <w:r w:rsidRPr="00DE1B6F" w:rsidR="00DE1B6F">
        <w:rPr>
          <w:rFonts w:ascii="Arial" w:hAnsi="Arial" w:cs="Arial"/>
          <w:b/>
        </w:rPr>
        <w:instrText xml:space="preserve"> REF _Ref500838740 \h </w:instrText>
      </w:r>
      <w:r w:rsidR="00DE1B6F">
        <w:rPr>
          <w:rFonts w:ascii="Arial" w:hAnsi="Arial" w:cs="Arial"/>
          <w:b/>
        </w:rPr>
        <w:instrText xml:space="preserve"> \* MERGEFORMAT </w:instrText>
      </w:r>
      <w:r w:rsidRPr="00DE1B6F" w:rsidR="00DE1B6F">
        <w:rPr>
          <w:rFonts w:ascii="Arial" w:hAnsi="Arial" w:cs="Arial"/>
          <w:b/>
        </w:rPr>
      </w:r>
      <w:r w:rsidRPr="00DE1B6F" w:rsidR="00DE1B6F">
        <w:rPr>
          <w:rFonts w:ascii="Arial" w:hAnsi="Arial" w:cs="Arial"/>
          <w:b/>
        </w:rPr>
        <w:fldChar w:fldCharType="separate"/>
      </w:r>
      <w:r w:rsidRPr="00443F7D" w:rsidR="00443F7D">
        <w:rPr>
          <w:rFonts w:ascii="Arial" w:hAnsi="Arial" w:cs="Arial"/>
          <w:b/>
        </w:rPr>
        <w:t>Appendix J</w:t>
      </w:r>
      <w:r w:rsidRPr="00DE1B6F" w:rsidR="00DE1B6F">
        <w:rPr>
          <w:rFonts w:ascii="Arial" w:hAnsi="Arial" w:cs="Arial"/>
          <w:b/>
        </w:rPr>
        <w:fldChar w:fldCharType="end"/>
      </w:r>
      <w:r w:rsidRPr="00B634CC">
        <w:rPr>
          <w:rFonts w:ascii="Arial" w:hAnsi="Arial" w:cs="Arial"/>
        </w:rPr>
        <w:t xml:space="preserve">). </w:t>
      </w:r>
      <w:r w:rsidRPr="00FF5047">
        <w:rPr>
          <w:rFonts w:ascii="Arial" w:hAnsi="Arial" w:cs="Arial"/>
        </w:rPr>
        <w:t>The MG5</w:t>
      </w:r>
      <w:r>
        <w:rPr>
          <w:rFonts w:ascii="Arial" w:hAnsi="Arial" w:cs="Arial"/>
        </w:rPr>
        <w:t xml:space="preserve"> (case summary)</w:t>
      </w:r>
      <w:r w:rsidRPr="00FF5047">
        <w:rPr>
          <w:rFonts w:ascii="Arial" w:hAnsi="Arial" w:cs="Arial"/>
        </w:rPr>
        <w:t xml:space="preserve"> and key statements should be provided from th</w:t>
      </w:r>
      <w:r>
        <w:rPr>
          <w:rFonts w:ascii="Arial" w:hAnsi="Arial" w:cs="Arial"/>
        </w:rPr>
        <w:t>e</w:t>
      </w:r>
      <w:r w:rsidRPr="00FF5047">
        <w:rPr>
          <w:rFonts w:ascii="Arial" w:hAnsi="Arial" w:cs="Arial"/>
        </w:rPr>
        <w:t xml:space="preserve"> file</w:t>
      </w:r>
      <w:r>
        <w:rPr>
          <w:rFonts w:ascii="Arial" w:hAnsi="Arial" w:cs="Arial"/>
        </w:rPr>
        <w:t xml:space="preserve"> about the new charges</w:t>
      </w:r>
      <w:r w:rsidR="00521632">
        <w:rPr>
          <w:rFonts w:ascii="Arial" w:hAnsi="Arial" w:cs="Arial"/>
        </w:rPr>
        <w:t>.</w:t>
      </w:r>
    </w:p>
    <w:p w:rsidRPr="00EC24D8" w:rsidR="00152491" w:rsidP="00152491" w:rsidRDefault="00152491">
      <w:pPr>
        <w:jc w:val="both"/>
        <w:rPr>
          <w:rFonts w:ascii="Arial" w:hAnsi="Arial" w:cs="Arial"/>
          <w:i/>
          <w:color w:val="FF0000"/>
          <w:u w:val="single"/>
        </w:rPr>
      </w:pPr>
    </w:p>
    <w:p w:rsidR="00152491" w:rsidP="00152491" w:rsidRDefault="00152491">
      <w:pPr>
        <w:jc w:val="both"/>
        <w:rPr>
          <w:rFonts w:ascii="Arial" w:hAnsi="Arial" w:cs="Arial"/>
        </w:rPr>
      </w:pPr>
      <w:r w:rsidRPr="00B634CC">
        <w:rPr>
          <w:rFonts w:ascii="Arial" w:hAnsi="Arial" w:cs="Arial"/>
        </w:rPr>
        <w:t>If the application has not yet been served, an MG20 should be submitted</w:t>
      </w:r>
      <w:r w:rsidR="00521632">
        <w:rPr>
          <w:rFonts w:ascii="Arial" w:hAnsi="Arial" w:cs="Arial"/>
        </w:rPr>
        <w:t>,</w:t>
      </w:r>
      <w:r w:rsidRPr="00B634CC">
        <w:rPr>
          <w:rFonts w:ascii="Arial" w:hAnsi="Arial" w:cs="Arial"/>
        </w:rPr>
        <w:t xml:space="preserve"> along with any supporting evidence</w:t>
      </w:r>
      <w:r w:rsidR="00521632">
        <w:rPr>
          <w:rFonts w:ascii="Arial" w:hAnsi="Arial" w:cs="Arial"/>
        </w:rPr>
        <w:t>,</w:t>
      </w:r>
      <w:r w:rsidRPr="00B634CC">
        <w:rPr>
          <w:rFonts w:ascii="Arial" w:hAnsi="Arial" w:cs="Arial"/>
        </w:rPr>
        <w:t xml:space="preserve"> unless an offence has been charged and has been uploaded to CPS systems. </w:t>
      </w:r>
    </w:p>
    <w:p w:rsidR="003E4BED" w:rsidP="00DE7449" w:rsidRDefault="003E4BED"/>
    <w:p w:rsidRPr="002B6CDC" w:rsidR="00415801" w:rsidP="000C2486" w:rsidRDefault="00415801">
      <w:pPr>
        <w:pStyle w:val="Heading2"/>
        <w:rPr>
          <w:b/>
          <w:bCs/>
          <w:i/>
          <w:iCs/>
        </w:rPr>
      </w:pPr>
      <w:bookmarkStart w:name="_Toc509384493" w:id="39"/>
      <w:r w:rsidRPr="002B6CDC">
        <w:t>Summons Procedure</w:t>
      </w:r>
      <w:bookmarkEnd w:id="39"/>
    </w:p>
    <w:p w:rsidRPr="00CE6C42" w:rsidR="00415801" w:rsidP="00E457F9" w:rsidRDefault="00AE2C94">
      <w:pPr>
        <w:jc w:val="both"/>
        <w:rPr>
          <w:rFonts w:ascii="Arial" w:hAnsi="Arial" w:cs="Arial"/>
        </w:rPr>
      </w:pPr>
      <w:r w:rsidRPr="00CE6C42">
        <w:rPr>
          <w:rFonts w:ascii="Arial" w:hAnsi="Arial" w:cs="Arial"/>
        </w:rPr>
        <w:t xml:space="preserve">For </w:t>
      </w:r>
      <w:r w:rsidRPr="00CE6C42" w:rsidR="00FE0AF8">
        <w:rPr>
          <w:rFonts w:ascii="Arial" w:hAnsi="Arial" w:cs="Arial"/>
        </w:rPr>
        <w:t>CBO</w:t>
      </w:r>
      <w:r w:rsidRPr="00CE6C42" w:rsidR="00CE6C42">
        <w:rPr>
          <w:rFonts w:ascii="Arial" w:hAnsi="Arial" w:cs="Arial"/>
        </w:rPr>
        <w:t xml:space="preserve"> application</w:t>
      </w:r>
      <w:r w:rsidRPr="00CE6C42">
        <w:rPr>
          <w:rFonts w:ascii="Arial" w:hAnsi="Arial" w:cs="Arial"/>
        </w:rPr>
        <w:t>s</w:t>
      </w:r>
      <w:r w:rsidRPr="00CE6C42" w:rsidR="00CE6C42">
        <w:rPr>
          <w:rFonts w:ascii="Arial" w:hAnsi="Arial" w:cs="Arial"/>
        </w:rPr>
        <w:t xml:space="preserve"> to be prosecuted by the local authority</w:t>
      </w:r>
      <w:r w:rsidRPr="00CE6C42">
        <w:rPr>
          <w:rFonts w:ascii="Arial" w:hAnsi="Arial" w:cs="Arial"/>
        </w:rPr>
        <w:t xml:space="preserve">, </w:t>
      </w:r>
      <w:r w:rsidRPr="00CE6C42" w:rsidR="00CE6C42">
        <w:rPr>
          <w:rFonts w:ascii="Arial" w:hAnsi="Arial" w:cs="Arial"/>
        </w:rPr>
        <w:t>existing procedures must be followed in terms of issuing the court</w:t>
      </w:r>
      <w:r w:rsidRPr="00CE6C42">
        <w:rPr>
          <w:rFonts w:ascii="Arial" w:hAnsi="Arial" w:cs="Arial"/>
        </w:rPr>
        <w:t xml:space="preserve"> summons</w:t>
      </w:r>
      <w:r w:rsidRPr="00CE6C42" w:rsidR="00CE6C42">
        <w:rPr>
          <w:rFonts w:ascii="Arial" w:hAnsi="Arial" w:cs="Arial"/>
        </w:rPr>
        <w:t>.</w:t>
      </w:r>
    </w:p>
    <w:p w:rsidRPr="002B6CDC" w:rsidR="009B46DE" w:rsidP="005E052E" w:rsidRDefault="009B46DE">
      <w:pPr>
        <w:jc w:val="both"/>
        <w:rPr>
          <w:rFonts w:ascii="Arial" w:hAnsi="Arial" w:cs="Arial"/>
          <w:color w:val="FF0000"/>
        </w:rPr>
      </w:pPr>
    </w:p>
    <w:p w:rsidR="00A944BA" w:rsidP="005E052E" w:rsidRDefault="00A944BA">
      <w:pPr>
        <w:jc w:val="both"/>
        <w:rPr>
          <w:rFonts w:ascii="Arial" w:hAnsi="Arial" w:cs="Arial"/>
        </w:rPr>
      </w:pPr>
    </w:p>
    <w:p w:rsidRPr="008F4611" w:rsidR="009B46DE" w:rsidP="00E36F25" w:rsidRDefault="009B46DE">
      <w:pPr>
        <w:pStyle w:val="Heading1"/>
      </w:pPr>
      <w:bookmarkStart w:name="_Ref411840681" w:id="40"/>
      <w:bookmarkStart w:name="_Toc509384494" w:id="41"/>
      <w:r w:rsidRPr="008F4611">
        <w:t>Prohibitions</w:t>
      </w:r>
      <w:r w:rsidRPr="008F4611" w:rsidR="008F4611">
        <w:t xml:space="preserve"> and Requirements</w:t>
      </w:r>
      <w:bookmarkEnd w:id="40"/>
      <w:bookmarkEnd w:id="41"/>
    </w:p>
    <w:p w:rsidR="008F4611" w:rsidP="00E457F9" w:rsidRDefault="008F4611">
      <w:pPr>
        <w:jc w:val="both"/>
        <w:rPr>
          <w:rFonts w:ascii="Arial" w:hAnsi="Arial" w:cs="Arial"/>
        </w:rPr>
      </w:pPr>
      <w:r w:rsidRPr="008F4611">
        <w:rPr>
          <w:rFonts w:ascii="Arial" w:hAnsi="Arial" w:cs="Arial"/>
        </w:rPr>
        <w:t xml:space="preserve">CBOs can include prohibitions or </w:t>
      </w:r>
      <w:r w:rsidR="001C4773">
        <w:rPr>
          <w:rFonts w:ascii="Arial" w:hAnsi="Arial" w:cs="Arial"/>
        </w:rPr>
        <w:t xml:space="preserve">positive </w:t>
      </w:r>
      <w:r w:rsidRPr="008F4611">
        <w:rPr>
          <w:rFonts w:ascii="Arial" w:hAnsi="Arial" w:cs="Arial"/>
        </w:rPr>
        <w:t>requirements</w:t>
      </w:r>
      <w:r w:rsidR="001C4773">
        <w:rPr>
          <w:rFonts w:ascii="Arial" w:hAnsi="Arial" w:cs="Arial"/>
        </w:rPr>
        <w:t>,</w:t>
      </w:r>
      <w:r w:rsidRPr="008F4611">
        <w:rPr>
          <w:rFonts w:ascii="Arial" w:hAnsi="Arial" w:cs="Arial"/>
        </w:rPr>
        <w:t xml:space="preserve"> or both.  </w:t>
      </w:r>
      <w:r w:rsidRPr="008F4611" w:rsidR="009B46DE">
        <w:rPr>
          <w:rFonts w:ascii="Arial" w:hAnsi="Arial" w:cs="Arial"/>
        </w:rPr>
        <w:t xml:space="preserve">The prohibitions </w:t>
      </w:r>
      <w:r w:rsidRPr="008F4611">
        <w:rPr>
          <w:rFonts w:ascii="Arial" w:hAnsi="Arial" w:cs="Arial"/>
        </w:rPr>
        <w:t xml:space="preserve">and requirements </w:t>
      </w:r>
      <w:r w:rsidRPr="008F4611" w:rsidR="009B46DE">
        <w:rPr>
          <w:rFonts w:ascii="Arial" w:hAnsi="Arial" w:cs="Arial"/>
        </w:rPr>
        <w:t xml:space="preserve">should be considered as part of the multi-agency </w:t>
      </w:r>
      <w:r w:rsidRPr="008F4611" w:rsidR="00E457F9">
        <w:rPr>
          <w:rFonts w:ascii="Arial" w:hAnsi="Arial" w:cs="Arial"/>
        </w:rPr>
        <w:t>C</w:t>
      </w:r>
      <w:r w:rsidRPr="008F4611" w:rsidR="009B46DE">
        <w:rPr>
          <w:rFonts w:ascii="Arial" w:hAnsi="Arial" w:cs="Arial"/>
        </w:rPr>
        <w:t xml:space="preserve">ase </w:t>
      </w:r>
      <w:r w:rsidRPr="008F4611" w:rsidR="00E457F9">
        <w:rPr>
          <w:rFonts w:ascii="Arial" w:hAnsi="Arial" w:cs="Arial"/>
        </w:rPr>
        <w:t>D</w:t>
      </w:r>
      <w:r w:rsidRPr="008F4611" w:rsidR="009B46DE">
        <w:rPr>
          <w:rFonts w:ascii="Arial" w:hAnsi="Arial" w:cs="Arial"/>
        </w:rPr>
        <w:t>iscussion</w:t>
      </w:r>
      <w:r w:rsidRPr="008F4611" w:rsidR="00E457F9">
        <w:rPr>
          <w:rFonts w:ascii="Arial" w:hAnsi="Arial" w:cs="Arial"/>
        </w:rPr>
        <w:t xml:space="preserve"> Meeting</w:t>
      </w:r>
      <w:r w:rsidR="001C4773">
        <w:rPr>
          <w:rFonts w:ascii="Arial" w:hAnsi="Arial" w:cs="Arial"/>
        </w:rPr>
        <w:t>,</w:t>
      </w:r>
      <w:r w:rsidR="00C14C41">
        <w:rPr>
          <w:rFonts w:ascii="Arial" w:hAnsi="Arial" w:cs="Arial"/>
        </w:rPr>
        <w:t xml:space="preserve"> but it is for the C</w:t>
      </w:r>
      <w:r w:rsidRPr="008F4611">
        <w:rPr>
          <w:rFonts w:ascii="Arial" w:hAnsi="Arial" w:cs="Arial"/>
        </w:rPr>
        <w:t>ourt to decide which are needed to prevent further ASB and what measures are appropriate (and available) to tackle the underlying causes of the ASB.</w:t>
      </w:r>
    </w:p>
    <w:p w:rsidR="008F4611" w:rsidP="00E457F9" w:rsidRDefault="008F4611">
      <w:pPr>
        <w:jc w:val="both"/>
        <w:rPr>
          <w:rFonts w:ascii="Arial" w:hAnsi="Arial" w:cs="Arial"/>
        </w:rPr>
      </w:pPr>
    </w:p>
    <w:p w:rsidR="008F4611" w:rsidP="00E457F9" w:rsidRDefault="008F4611">
      <w:pPr>
        <w:jc w:val="both"/>
        <w:rPr>
          <w:rFonts w:ascii="Arial" w:hAnsi="Arial" w:cs="Arial"/>
        </w:rPr>
      </w:pPr>
      <w:r>
        <w:rPr>
          <w:rFonts w:ascii="Arial" w:hAnsi="Arial" w:cs="Arial"/>
        </w:rPr>
        <w:t>The prohibitions and requirements should not conflict with the offender's religious beliefs, education, employment, caring responsibilities or any other court order or injunction</w:t>
      </w:r>
      <w:r w:rsidR="00521632">
        <w:rPr>
          <w:rFonts w:ascii="Arial" w:hAnsi="Arial" w:cs="Arial"/>
        </w:rPr>
        <w:t>,</w:t>
      </w:r>
      <w:r>
        <w:rPr>
          <w:rFonts w:ascii="Arial" w:hAnsi="Arial" w:cs="Arial"/>
        </w:rPr>
        <w:t xml:space="preserve"> to which they are subject.</w:t>
      </w:r>
    </w:p>
    <w:p w:rsidR="008F4611" w:rsidP="00E457F9" w:rsidRDefault="008F4611">
      <w:pPr>
        <w:jc w:val="both"/>
        <w:rPr>
          <w:rFonts w:ascii="Arial" w:hAnsi="Arial" w:cs="Arial"/>
          <w:color w:val="FF0000"/>
        </w:rPr>
      </w:pPr>
    </w:p>
    <w:p w:rsidRPr="002B6CDC" w:rsidR="008F4611" w:rsidP="000C2486" w:rsidRDefault="008F4611">
      <w:pPr>
        <w:pStyle w:val="Heading2"/>
        <w:rPr>
          <w:b/>
          <w:bCs/>
          <w:i/>
          <w:iCs/>
        </w:rPr>
      </w:pPr>
      <w:bookmarkStart w:name="_Ref411840016" w:id="42"/>
      <w:bookmarkStart w:name="_Toc509384495" w:id="43"/>
      <w:r>
        <w:t>Prohibitions</w:t>
      </w:r>
      <w:bookmarkEnd w:id="42"/>
      <w:bookmarkEnd w:id="43"/>
    </w:p>
    <w:p w:rsidRPr="00106C5B" w:rsidR="009B46DE" w:rsidP="0006009E" w:rsidRDefault="009B46DE">
      <w:pPr>
        <w:jc w:val="both"/>
        <w:rPr>
          <w:rFonts w:ascii="Arial" w:hAnsi="Arial" w:cs="Arial"/>
        </w:rPr>
      </w:pPr>
      <w:r w:rsidRPr="00106C5B">
        <w:rPr>
          <w:rFonts w:ascii="Arial" w:hAnsi="Arial" w:cs="Arial"/>
        </w:rPr>
        <w:t xml:space="preserve">The </w:t>
      </w:r>
      <w:r w:rsidR="0064611A">
        <w:rPr>
          <w:rFonts w:ascii="Arial" w:hAnsi="Arial" w:cs="Arial"/>
        </w:rPr>
        <w:t>CBO application</w:t>
      </w:r>
      <w:r w:rsidRPr="00106C5B" w:rsidR="00C12FF1">
        <w:rPr>
          <w:rFonts w:ascii="Arial" w:hAnsi="Arial" w:cs="Arial"/>
        </w:rPr>
        <w:t>,</w:t>
      </w:r>
      <w:r w:rsidRPr="00106C5B">
        <w:rPr>
          <w:rFonts w:ascii="Arial" w:hAnsi="Arial" w:cs="Arial"/>
        </w:rPr>
        <w:t xml:space="preserve"> prepared </w:t>
      </w:r>
      <w:r w:rsidRPr="00106C5B" w:rsidR="009D1BF9">
        <w:rPr>
          <w:rFonts w:ascii="Arial" w:hAnsi="Arial" w:cs="Arial"/>
        </w:rPr>
        <w:t xml:space="preserve">by the Lead Officer </w:t>
      </w:r>
      <w:r w:rsidRPr="00106C5B">
        <w:rPr>
          <w:rFonts w:ascii="Arial" w:hAnsi="Arial" w:cs="Arial"/>
        </w:rPr>
        <w:t>for CPS</w:t>
      </w:r>
      <w:r w:rsidRPr="00106C5B" w:rsidR="00C12FF1">
        <w:rPr>
          <w:rFonts w:ascii="Arial" w:hAnsi="Arial" w:cs="Arial"/>
        </w:rPr>
        <w:t>,</w:t>
      </w:r>
      <w:r w:rsidRPr="00106C5B">
        <w:rPr>
          <w:rFonts w:ascii="Arial" w:hAnsi="Arial" w:cs="Arial"/>
        </w:rPr>
        <w:t xml:space="preserve"> should include a draft of the </w:t>
      </w:r>
      <w:r w:rsidRPr="00106C5B" w:rsidR="00C12FF1">
        <w:rPr>
          <w:rFonts w:ascii="Arial" w:hAnsi="Arial" w:cs="Arial"/>
        </w:rPr>
        <w:t xml:space="preserve">proposed </w:t>
      </w:r>
      <w:r w:rsidRPr="00106C5B">
        <w:rPr>
          <w:rFonts w:ascii="Arial" w:hAnsi="Arial" w:cs="Arial"/>
        </w:rPr>
        <w:t>prohibitions</w:t>
      </w:r>
      <w:r w:rsidRPr="00106C5B" w:rsidR="00E457F9">
        <w:rPr>
          <w:rFonts w:ascii="Arial" w:hAnsi="Arial" w:cs="Arial"/>
        </w:rPr>
        <w:t>,</w:t>
      </w:r>
      <w:r w:rsidR="00C14C41">
        <w:rPr>
          <w:rFonts w:ascii="Arial" w:hAnsi="Arial" w:cs="Arial"/>
        </w:rPr>
        <w:t xml:space="preserve"> but it is the C</w:t>
      </w:r>
      <w:r w:rsidRPr="00106C5B">
        <w:rPr>
          <w:rFonts w:ascii="Arial" w:hAnsi="Arial" w:cs="Arial"/>
        </w:rPr>
        <w:t>ourt that has the final decision on the prohibitions imposed by the order.</w:t>
      </w:r>
    </w:p>
    <w:p w:rsidRPr="00106C5B" w:rsidR="009B46DE" w:rsidP="0006009E" w:rsidRDefault="009B46DE">
      <w:pPr>
        <w:jc w:val="both"/>
        <w:rPr>
          <w:rFonts w:ascii="Arial" w:hAnsi="Arial" w:cs="Arial"/>
        </w:rPr>
      </w:pPr>
    </w:p>
    <w:p w:rsidRPr="00106C5B" w:rsidR="009B46DE" w:rsidP="0006009E" w:rsidRDefault="009B46DE">
      <w:pPr>
        <w:jc w:val="both"/>
        <w:rPr>
          <w:rFonts w:ascii="Arial" w:hAnsi="Arial" w:cs="Arial"/>
        </w:rPr>
      </w:pPr>
      <w:r w:rsidRPr="00106C5B">
        <w:rPr>
          <w:rFonts w:ascii="Arial" w:hAnsi="Arial" w:cs="Arial"/>
        </w:rPr>
        <w:t>The prohibitions should</w:t>
      </w:r>
      <w:r w:rsidR="00402FBB">
        <w:rPr>
          <w:rFonts w:ascii="Arial" w:hAnsi="Arial" w:cs="Arial"/>
        </w:rPr>
        <w:t xml:space="preserve"> be</w:t>
      </w:r>
      <w:r w:rsidRPr="00106C5B">
        <w:rPr>
          <w:rFonts w:ascii="Arial" w:hAnsi="Arial" w:cs="Arial"/>
        </w:rPr>
        <w:t>:-</w:t>
      </w:r>
    </w:p>
    <w:p w:rsidR="009B46DE" w:rsidP="0006009E" w:rsidRDefault="00402FBB">
      <w:pPr>
        <w:numPr>
          <w:ilvl w:val="0"/>
          <w:numId w:val="18"/>
        </w:numPr>
        <w:jc w:val="both"/>
        <w:rPr>
          <w:rFonts w:ascii="Arial" w:hAnsi="Arial" w:cs="Arial"/>
        </w:rPr>
      </w:pPr>
      <w:r>
        <w:rPr>
          <w:rFonts w:ascii="Arial" w:hAnsi="Arial" w:cs="Arial"/>
        </w:rPr>
        <w:t>N</w:t>
      </w:r>
      <w:r w:rsidRPr="00106C5B" w:rsidR="009B46DE">
        <w:rPr>
          <w:rFonts w:ascii="Arial" w:hAnsi="Arial" w:cs="Arial"/>
        </w:rPr>
        <w:t xml:space="preserve">egative and </w:t>
      </w:r>
      <w:r w:rsidR="00D72ACB">
        <w:rPr>
          <w:rFonts w:ascii="Arial" w:hAnsi="Arial" w:cs="Arial"/>
        </w:rPr>
        <w:t>relevant to</w:t>
      </w:r>
      <w:r w:rsidRPr="00106C5B" w:rsidR="009B46DE">
        <w:rPr>
          <w:rFonts w:ascii="Arial" w:hAnsi="Arial" w:cs="Arial"/>
        </w:rPr>
        <w:t xml:space="preserve"> the ASB</w:t>
      </w:r>
      <w:r>
        <w:rPr>
          <w:rFonts w:ascii="Arial" w:hAnsi="Arial" w:cs="Arial"/>
        </w:rPr>
        <w:t xml:space="preserve"> / offending behaviour</w:t>
      </w:r>
      <w:r w:rsidRPr="00106C5B" w:rsidR="009B46DE">
        <w:rPr>
          <w:rFonts w:ascii="Arial" w:hAnsi="Arial" w:cs="Arial"/>
        </w:rPr>
        <w:t xml:space="preserve"> that is to be stopped</w:t>
      </w:r>
    </w:p>
    <w:p w:rsidRPr="00106C5B" w:rsidR="00402FBB" w:rsidP="0006009E" w:rsidRDefault="00402FBB">
      <w:pPr>
        <w:numPr>
          <w:ilvl w:val="0"/>
          <w:numId w:val="18"/>
        </w:numPr>
        <w:jc w:val="both"/>
        <w:rPr>
          <w:rFonts w:ascii="Arial" w:hAnsi="Arial" w:cs="Arial"/>
        </w:rPr>
      </w:pPr>
      <w:r>
        <w:rPr>
          <w:rFonts w:ascii="Arial" w:hAnsi="Arial" w:cs="Arial"/>
        </w:rPr>
        <w:t>Based on proven behaviour that caused, or was likely to cause, harassment, alarm or distress</w:t>
      </w:r>
    </w:p>
    <w:p w:rsidRPr="00106C5B" w:rsidR="009B46DE" w:rsidP="0006009E" w:rsidRDefault="00402FBB">
      <w:pPr>
        <w:numPr>
          <w:ilvl w:val="0"/>
          <w:numId w:val="18"/>
        </w:numPr>
        <w:jc w:val="both"/>
        <w:rPr>
          <w:rFonts w:ascii="Arial" w:hAnsi="Arial" w:cs="Arial"/>
        </w:rPr>
      </w:pPr>
      <w:r>
        <w:rPr>
          <w:rFonts w:ascii="Arial" w:hAnsi="Arial" w:cs="Arial"/>
        </w:rPr>
        <w:t>N</w:t>
      </w:r>
      <w:r w:rsidRPr="00106C5B" w:rsidR="004B1653">
        <w:rPr>
          <w:rFonts w:ascii="Arial" w:hAnsi="Arial" w:cs="Arial"/>
        </w:rPr>
        <w:t>ecessary to p</w:t>
      </w:r>
      <w:r w:rsidRPr="00106C5B" w:rsidR="009B46DE">
        <w:rPr>
          <w:rFonts w:ascii="Arial" w:hAnsi="Arial" w:cs="Arial"/>
        </w:rPr>
        <w:t xml:space="preserve">rotect the </w:t>
      </w:r>
      <w:r w:rsidRPr="00106C5B" w:rsidR="00F47593">
        <w:rPr>
          <w:rFonts w:ascii="Arial" w:hAnsi="Arial" w:cs="Arial"/>
        </w:rPr>
        <w:t>public from further ASB by the defendant</w:t>
      </w:r>
    </w:p>
    <w:p w:rsidRPr="00106C5B" w:rsidR="009B46DE" w:rsidP="0006009E" w:rsidRDefault="00402FBB">
      <w:pPr>
        <w:numPr>
          <w:ilvl w:val="0"/>
          <w:numId w:val="18"/>
        </w:numPr>
        <w:jc w:val="both"/>
        <w:rPr>
          <w:rFonts w:ascii="Arial" w:hAnsi="Arial" w:cs="Arial"/>
        </w:rPr>
      </w:pPr>
      <w:r>
        <w:rPr>
          <w:rFonts w:ascii="Arial" w:hAnsi="Arial" w:cs="Arial"/>
        </w:rPr>
        <w:t xml:space="preserve">Written in plain English, so they are </w:t>
      </w:r>
      <w:r w:rsidRPr="00106C5B" w:rsidR="009B46DE">
        <w:rPr>
          <w:rFonts w:ascii="Arial" w:hAnsi="Arial" w:cs="Arial"/>
        </w:rPr>
        <w:t>clear and easily understood by the subject</w:t>
      </w:r>
    </w:p>
    <w:p w:rsidRPr="00106C5B" w:rsidR="009B46DE" w:rsidP="0006009E" w:rsidRDefault="00402FBB">
      <w:pPr>
        <w:numPr>
          <w:ilvl w:val="0"/>
          <w:numId w:val="18"/>
        </w:numPr>
        <w:jc w:val="both"/>
        <w:rPr>
          <w:rFonts w:ascii="Arial" w:hAnsi="Arial" w:cs="Arial"/>
        </w:rPr>
      </w:pPr>
      <w:r>
        <w:rPr>
          <w:rFonts w:ascii="Arial" w:hAnsi="Arial" w:cs="Arial"/>
        </w:rPr>
        <w:t>R</w:t>
      </w:r>
      <w:r w:rsidRPr="00106C5B" w:rsidR="009B46DE">
        <w:rPr>
          <w:rFonts w:ascii="Arial" w:hAnsi="Arial" w:cs="Arial"/>
        </w:rPr>
        <w:t>easonable and proportionate</w:t>
      </w:r>
    </w:p>
    <w:p w:rsidRPr="00106C5B" w:rsidR="009B46DE" w:rsidP="0006009E" w:rsidRDefault="00402FBB">
      <w:pPr>
        <w:numPr>
          <w:ilvl w:val="0"/>
          <w:numId w:val="18"/>
        </w:numPr>
        <w:jc w:val="both"/>
        <w:rPr>
          <w:rFonts w:ascii="Arial" w:hAnsi="Arial" w:cs="Arial"/>
        </w:rPr>
      </w:pPr>
      <w:r>
        <w:rPr>
          <w:rFonts w:ascii="Arial" w:hAnsi="Arial" w:cs="Arial"/>
        </w:rPr>
        <w:t>R</w:t>
      </w:r>
      <w:r w:rsidRPr="00106C5B" w:rsidR="009B46DE">
        <w:rPr>
          <w:rFonts w:ascii="Arial" w:hAnsi="Arial" w:cs="Arial"/>
        </w:rPr>
        <w:t>ealistic and practical</w:t>
      </w:r>
    </w:p>
    <w:p w:rsidRPr="00106C5B" w:rsidR="009B46DE" w:rsidP="0006009E" w:rsidRDefault="00402FBB">
      <w:pPr>
        <w:numPr>
          <w:ilvl w:val="0"/>
          <w:numId w:val="18"/>
        </w:numPr>
        <w:jc w:val="both"/>
        <w:rPr>
          <w:rFonts w:ascii="Arial" w:hAnsi="Arial" w:cs="Arial"/>
        </w:rPr>
      </w:pPr>
      <w:r>
        <w:rPr>
          <w:rFonts w:ascii="Arial" w:hAnsi="Arial" w:cs="Arial"/>
        </w:rPr>
        <w:lastRenderedPageBreak/>
        <w:t>S</w:t>
      </w:r>
      <w:r w:rsidRPr="00106C5B" w:rsidR="009B46DE">
        <w:rPr>
          <w:rFonts w:ascii="Arial" w:hAnsi="Arial" w:cs="Arial"/>
        </w:rPr>
        <w:t>pecific – eg times, maps of exclusion areas</w:t>
      </w:r>
    </w:p>
    <w:p w:rsidRPr="00106C5B" w:rsidR="009B46DE" w:rsidP="0006009E" w:rsidRDefault="00402FBB">
      <w:pPr>
        <w:numPr>
          <w:ilvl w:val="0"/>
          <w:numId w:val="18"/>
        </w:numPr>
        <w:jc w:val="both"/>
        <w:rPr>
          <w:rFonts w:ascii="Arial" w:hAnsi="Arial" w:cs="Arial"/>
        </w:rPr>
      </w:pPr>
      <w:r>
        <w:rPr>
          <w:rFonts w:ascii="Arial" w:hAnsi="Arial" w:cs="Arial"/>
        </w:rPr>
        <w:t>L</w:t>
      </w:r>
      <w:r w:rsidRPr="00106C5B" w:rsidR="009B46DE">
        <w:rPr>
          <w:rFonts w:ascii="Arial" w:hAnsi="Arial" w:cs="Arial"/>
        </w:rPr>
        <w:t>imited in number</w:t>
      </w:r>
      <w:r w:rsidRPr="00106C5B" w:rsidR="00FF661F">
        <w:rPr>
          <w:rFonts w:ascii="Arial" w:hAnsi="Arial" w:cs="Arial"/>
        </w:rPr>
        <w:t xml:space="preserve"> </w:t>
      </w:r>
    </w:p>
    <w:p w:rsidRPr="00106C5B" w:rsidR="009B46DE" w:rsidP="0006009E" w:rsidRDefault="00402FBB">
      <w:pPr>
        <w:numPr>
          <w:ilvl w:val="0"/>
          <w:numId w:val="18"/>
        </w:numPr>
        <w:jc w:val="both"/>
        <w:rPr>
          <w:rFonts w:ascii="Arial" w:hAnsi="Arial" w:cs="Arial"/>
        </w:rPr>
      </w:pPr>
      <w:r>
        <w:rPr>
          <w:rFonts w:ascii="Arial" w:hAnsi="Arial" w:cs="Arial"/>
        </w:rPr>
        <w:t>Enforceable - e</w:t>
      </w:r>
      <w:r w:rsidRPr="00106C5B" w:rsidR="009B46DE">
        <w:rPr>
          <w:rFonts w:ascii="Arial" w:hAnsi="Arial" w:cs="Arial"/>
        </w:rPr>
        <w:t>asy to monitor and prosecute any breaches</w:t>
      </w:r>
    </w:p>
    <w:p w:rsidRPr="00106C5B" w:rsidR="009B46DE" w:rsidP="0006009E" w:rsidRDefault="009B46DE">
      <w:pPr>
        <w:jc w:val="both"/>
        <w:rPr>
          <w:rFonts w:ascii="Arial" w:hAnsi="Arial" w:cs="Arial"/>
        </w:rPr>
      </w:pPr>
    </w:p>
    <w:p w:rsidRPr="001C4773" w:rsidR="001C4773" w:rsidP="0004634E" w:rsidRDefault="001C4773">
      <w:pPr>
        <w:jc w:val="both"/>
        <w:rPr>
          <w:rFonts w:ascii="Arial" w:hAnsi="Arial" w:cs="Arial"/>
        </w:rPr>
      </w:pPr>
      <w:r w:rsidRPr="001C4773">
        <w:rPr>
          <w:rFonts w:ascii="Arial" w:hAnsi="Arial" w:cs="Arial"/>
        </w:rPr>
        <w:t xml:space="preserve">CBOs </w:t>
      </w:r>
      <w:r w:rsidR="0004634E">
        <w:rPr>
          <w:rFonts w:ascii="Arial" w:hAnsi="Arial" w:cs="Arial"/>
        </w:rPr>
        <w:t xml:space="preserve">may include a general prohibition </w:t>
      </w:r>
      <w:r>
        <w:rPr>
          <w:rFonts w:ascii="Arial" w:hAnsi="Arial" w:cs="Arial"/>
          <w:i/>
        </w:rPr>
        <w:t>‘</w:t>
      </w:r>
      <w:r w:rsidRPr="001C4773">
        <w:rPr>
          <w:rFonts w:ascii="Arial" w:hAnsi="Arial" w:cs="Arial"/>
          <w:i/>
        </w:rPr>
        <w:t>No</w:t>
      </w:r>
      <w:r>
        <w:rPr>
          <w:rFonts w:ascii="Arial" w:hAnsi="Arial" w:cs="Arial"/>
          <w:i/>
        </w:rPr>
        <w:t>t</w:t>
      </w:r>
      <w:r w:rsidRPr="001C4773">
        <w:rPr>
          <w:rFonts w:ascii="Arial" w:hAnsi="Arial" w:cs="Arial"/>
          <w:i/>
        </w:rPr>
        <w:t xml:space="preserve"> to act, or encourage others to act, in a manner that causes</w:t>
      </w:r>
      <w:r w:rsidR="00C14C41">
        <w:rPr>
          <w:rFonts w:ascii="Arial" w:hAnsi="Arial" w:cs="Arial"/>
          <w:i/>
        </w:rPr>
        <w:t>,</w:t>
      </w:r>
      <w:r w:rsidRPr="001C4773">
        <w:rPr>
          <w:rFonts w:ascii="Arial" w:hAnsi="Arial" w:cs="Arial"/>
          <w:i/>
        </w:rPr>
        <w:t xml:space="preserve"> or is likely to cause harassment, alarm or distress to any person</w:t>
      </w:r>
      <w:r>
        <w:rPr>
          <w:rFonts w:ascii="Arial" w:hAnsi="Arial" w:cs="Arial"/>
          <w:i/>
        </w:rPr>
        <w:t>’</w:t>
      </w:r>
      <w:r w:rsidR="0004634E">
        <w:rPr>
          <w:rFonts w:ascii="Arial" w:hAnsi="Arial" w:cs="Arial"/>
          <w:i/>
        </w:rPr>
        <w:t xml:space="preserve"> </w:t>
      </w:r>
      <w:r w:rsidR="0004634E">
        <w:rPr>
          <w:rFonts w:ascii="Arial" w:hAnsi="Arial" w:cs="Arial"/>
        </w:rPr>
        <w:t xml:space="preserve"> but t</w:t>
      </w:r>
      <w:r w:rsidRPr="001C4773">
        <w:rPr>
          <w:rFonts w:ascii="Arial" w:hAnsi="Arial" w:cs="Arial"/>
        </w:rPr>
        <w:t xml:space="preserve">he </w:t>
      </w:r>
      <w:r w:rsidR="0004634E">
        <w:rPr>
          <w:rFonts w:ascii="Arial" w:hAnsi="Arial" w:cs="Arial"/>
        </w:rPr>
        <w:t>p</w:t>
      </w:r>
      <w:r w:rsidRPr="001C4773">
        <w:rPr>
          <w:rFonts w:ascii="Arial" w:hAnsi="Arial" w:cs="Arial"/>
        </w:rPr>
        <w:t xml:space="preserve">rohibition should be </w:t>
      </w:r>
      <w:r w:rsidR="0004634E">
        <w:rPr>
          <w:rFonts w:ascii="Arial" w:hAnsi="Arial" w:cs="Arial"/>
        </w:rPr>
        <w:t xml:space="preserve">tailored to the individual, wherever possible and also be </w:t>
      </w:r>
      <w:r w:rsidRPr="001C4773">
        <w:rPr>
          <w:rFonts w:ascii="Arial" w:hAnsi="Arial" w:cs="Arial"/>
        </w:rPr>
        <w:t xml:space="preserve">geographically defined </w:t>
      </w:r>
      <w:r w:rsidR="0004634E">
        <w:rPr>
          <w:rFonts w:ascii="Arial" w:hAnsi="Arial" w:cs="Arial"/>
        </w:rPr>
        <w:t>(eg</w:t>
      </w:r>
      <w:r w:rsidRPr="001C4773">
        <w:rPr>
          <w:rFonts w:ascii="Arial" w:hAnsi="Arial" w:cs="Arial"/>
        </w:rPr>
        <w:t xml:space="preserve"> use ‘Derbyshire’ rather than ‘England and Wales’</w:t>
      </w:r>
      <w:r w:rsidR="0004634E">
        <w:rPr>
          <w:rFonts w:ascii="Arial" w:hAnsi="Arial" w:cs="Arial"/>
        </w:rPr>
        <w:t>)</w:t>
      </w:r>
      <w:r w:rsidR="00C14C41">
        <w:rPr>
          <w:rFonts w:ascii="Arial" w:hAnsi="Arial" w:cs="Arial"/>
        </w:rPr>
        <w:t>.</w:t>
      </w:r>
    </w:p>
    <w:p w:rsidR="001C4773" w:rsidP="0006009E" w:rsidRDefault="001C4773">
      <w:pPr>
        <w:jc w:val="both"/>
        <w:rPr>
          <w:rFonts w:ascii="Arial" w:hAnsi="Arial" w:cs="Arial"/>
        </w:rPr>
      </w:pPr>
    </w:p>
    <w:p w:rsidR="00C947DD" w:rsidP="0006009E" w:rsidRDefault="00F47593">
      <w:pPr>
        <w:jc w:val="both"/>
        <w:rPr>
          <w:rFonts w:ascii="Arial" w:hAnsi="Arial" w:cs="Arial"/>
        </w:rPr>
      </w:pPr>
      <w:r w:rsidRPr="00106C5B">
        <w:rPr>
          <w:rFonts w:ascii="Arial" w:hAnsi="Arial" w:cs="Arial"/>
        </w:rPr>
        <w:t xml:space="preserve">Not all </w:t>
      </w:r>
      <w:r w:rsidRPr="00106C5B" w:rsidR="00C947DD">
        <w:rPr>
          <w:rFonts w:ascii="Arial" w:hAnsi="Arial" w:cs="Arial"/>
        </w:rPr>
        <w:t xml:space="preserve">prohibitions have to last for the same term as the </w:t>
      </w:r>
      <w:r w:rsidRPr="00106C5B" w:rsidR="00FE0AF8">
        <w:rPr>
          <w:rFonts w:ascii="Arial" w:hAnsi="Arial" w:cs="Arial"/>
        </w:rPr>
        <w:t>CBO</w:t>
      </w:r>
      <w:r w:rsidRPr="00106C5B" w:rsidR="00C947DD">
        <w:rPr>
          <w:rFonts w:ascii="Arial" w:hAnsi="Arial" w:cs="Arial"/>
        </w:rPr>
        <w:t xml:space="preserve">.  For example, a curfew could apply for the first </w:t>
      </w:r>
      <w:r w:rsidR="00521632">
        <w:rPr>
          <w:rFonts w:ascii="Arial" w:hAnsi="Arial" w:cs="Arial"/>
        </w:rPr>
        <w:t xml:space="preserve">six </w:t>
      </w:r>
      <w:r w:rsidRPr="00106C5B" w:rsidR="00C947DD">
        <w:rPr>
          <w:rFonts w:ascii="Arial" w:hAnsi="Arial" w:cs="Arial"/>
        </w:rPr>
        <w:t xml:space="preserve">months of a 24-month </w:t>
      </w:r>
      <w:r w:rsidRPr="00106C5B" w:rsidR="00FE0AF8">
        <w:rPr>
          <w:rFonts w:ascii="Arial" w:hAnsi="Arial" w:cs="Arial"/>
        </w:rPr>
        <w:t>CBO</w:t>
      </w:r>
      <w:r w:rsidRPr="00106C5B" w:rsidR="00C947DD">
        <w:rPr>
          <w:rFonts w:ascii="Arial" w:hAnsi="Arial" w:cs="Arial"/>
        </w:rPr>
        <w:t>.</w:t>
      </w:r>
    </w:p>
    <w:p w:rsidR="001C4773" w:rsidP="001C4773" w:rsidRDefault="001C4773">
      <w:pPr>
        <w:rPr>
          <w:rFonts w:ascii="Arial" w:hAnsi="Arial" w:cs="Arial"/>
        </w:rPr>
      </w:pPr>
    </w:p>
    <w:p w:rsidRPr="001A10DF" w:rsidR="00E36F25" w:rsidP="00D24C00" w:rsidRDefault="001C4773">
      <w:pPr>
        <w:jc w:val="both"/>
        <w:rPr>
          <w:rFonts w:ascii="Arial" w:hAnsi="Arial" w:cs="Arial"/>
          <w:b/>
        </w:rPr>
      </w:pPr>
      <w:r>
        <w:rPr>
          <w:rFonts w:ascii="Arial" w:hAnsi="Arial" w:cs="Arial"/>
        </w:rPr>
        <w:t>CPS has</w:t>
      </w:r>
      <w:r w:rsidRPr="0006009E" w:rsidR="0006009E">
        <w:rPr>
          <w:rFonts w:ascii="Arial" w:hAnsi="Arial" w:cs="Arial"/>
        </w:rPr>
        <w:t xml:space="preserve"> provided e</w:t>
      </w:r>
      <w:r w:rsidRPr="0006009E" w:rsidR="009B46DE">
        <w:rPr>
          <w:rFonts w:ascii="Arial" w:hAnsi="Arial" w:cs="Arial"/>
        </w:rPr>
        <w:t xml:space="preserve">xamples of </w:t>
      </w:r>
      <w:r w:rsidRPr="0006009E" w:rsidR="00FE0AF8">
        <w:rPr>
          <w:rFonts w:ascii="Arial" w:hAnsi="Arial" w:cs="Arial"/>
        </w:rPr>
        <w:t>CBO</w:t>
      </w:r>
      <w:r w:rsidRPr="0006009E" w:rsidR="009B46DE">
        <w:rPr>
          <w:rFonts w:ascii="Arial" w:hAnsi="Arial" w:cs="Arial"/>
        </w:rPr>
        <w:t xml:space="preserve"> prohibitions</w:t>
      </w:r>
      <w:r>
        <w:rPr>
          <w:rFonts w:ascii="Arial" w:hAnsi="Arial" w:cs="Arial"/>
        </w:rPr>
        <w:t>, which</w:t>
      </w:r>
      <w:r w:rsidRPr="0006009E" w:rsidR="009B46DE">
        <w:rPr>
          <w:rFonts w:ascii="Arial" w:hAnsi="Arial" w:cs="Arial"/>
        </w:rPr>
        <w:t xml:space="preserve"> are included at</w:t>
      </w:r>
      <w:r w:rsidR="00D24C00">
        <w:rPr>
          <w:rFonts w:ascii="Arial" w:hAnsi="Arial" w:cs="Arial"/>
        </w:rPr>
        <w:t xml:space="preserve"> </w:t>
      </w:r>
      <w:r w:rsidRPr="00DE1B6F" w:rsidR="00DE1B6F">
        <w:rPr>
          <w:rFonts w:ascii="Arial" w:hAnsi="Arial" w:cs="Arial"/>
          <w:b/>
        </w:rPr>
        <w:fldChar w:fldCharType="begin"/>
      </w:r>
      <w:r w:rsidRPr="00DE1B6F" w:rsidR="00DE1B6F">
        <w:rPr>
          <w:rFonts w:ascii="Arial" w:hAnsi="Arial" w:cs="Arial"/>
          <w:b/>
        </w:rPr>
        <w:instrText xml:space="preserve"> REF _Ref500838895 \h  \* MERGEFORMAT </w:instrText>
      </w:r>
      <w:r w:rsidRPr="00DE1B6F" w:rsidR="00DE1B6F">
        <w:rPr>
          <w:rFonts w:ascii="Arial" w:hAnsi="Arial" w:cs="Arial"/>
          <w:b/>
        </w:rPr>
      </w:r>
      <w:r w:rsidRPr="00DE1B6F" w:rsidR="00DE1B6F">
        <w:rPr>
          <w:rFonts w:ascii="Arial" w:hAnsi="Arial" w:cs="Arial"/>
          <w:b/>
        </w:rPr>
        <w:fldChar w:fldCharType="separate"/>
      </w:r>
      <w:r w:rsidRPr="00443F7D" w:rsidR="00443F7D">
        <w:rPr>
          <w:rFonts w:ascii="Arial" w:hAnsi="Arial" w:cs="Arial"/>
          <w:b/>
        </w:rPr>
        <w:t>Appendix K</w:t>
      </w:r>
      <w:r w:rsidRPr="00DE1B6F" w:rsidR="00DE1B6F">
        <w:rPr>
          <w:rFonts w:ascii="Arial" w:hAnsi="Arial" w:cs="Arial"/>
          <w:b/>
        </w:rPr>
        <w:fldChar w:fldCharType="end"/>
      </w:r>
      <w:r w:rsidR="00DE1B6F">
        <w:rPr>
          <w:rFonts w:ascii="Arial" w:hAnsi="Arial" w:cs="Arial"/>
        </w:rPr>
        <w:t>.</w:t>
      </w:r>
    </w:p>
    <w:p w:rsidR="00D24C00" w:rsidP="00D24C00" w:rsidRDefault="00D24C00">
      <w:pPr>
        <w:jc w:val="both"/>
      </w:pPr>
    </w:p>
    <w:p w:rsidR="00402FBB" w:rsidP="00402FBB" w:rsidRDefault="00402FBB">
      <w:pPr>
        <w:pStyle w:val="Heading2"/>
      </w:pPr>
      <w:bookmarkStart w:name="_Toc509384496" w:id="44"/>
      <w:r>
        <w:t>Exclusion Zones</w:t>
      </w:r>
      <w:bookmarkEnd w:id="44"/>
    </w:p>
    <w:p w:rsidRPr="00DF2F93" w:rsidR="00DF2F93" w:rsidP="001A10DF" w:rsidRDefault="00DF2F93">
      <w:pPr>
        <w:rPr>
          <w:rFonts w:ascii="Arial" w:hAnsi="Arial" w:cs="Arial"/>
        </w:rPr>
      </w:pPr>
      <w:r w:rsidRPr="00DF2F93">
        <w:rPr>
          <w:rFonts w:ascii="Arial" w:hAnsi="Arial" w:cs="Arial"/>
        </w:rPr>
        <w:t>A CBO can:-</w:t>
      </w:r>
    </w:p>
    <w:p w:rsidRPr="00DF2F93" w:rsidR="00DF2F93" w:rsidP="001A10DF" w:rsidRDefault="00DF2F93">
      <w:pPr>
        <w:pStyle w:val="ListParagraph"/>
        <w:numPr>
          <w:ilvl w:val="0"/>
          <w:numId w:val="62"/>
        </w:numPr>
        <w:rPr>
          <w:rFonts w:ascii="Arial" w:hAnsi="Arial" w:cs="Arial"/>
        </w:rPr>
      </w:pPr>
      <w:r>
        <w:rPr>
          <w:rFonts w:ascii="Arial" w:hAnsi="Arial" w:cs="Arial"/>
        </w:rPr>
        <w:t>r</w:t>
      </w:r>
      <w:r w:rsidRPr="00DF2F93">
        <w:rPr>
          <w:rFonts w:ascii="Arial" w:hAnsi="Arial" w:cs="Arial"/>
        </w:rPr>
        <w:t>estrict behaviour within a specified area</w:t>
      </w:r>
      <w:r>
        <w:rPr>
          <w:rFonts w:ascii="Arial" w:hAnsi="Arial" w:cs="Arial"/>
        </w:rPr>
        <w:t xml:space="preserve"> (NOT an exclusion zone); and</w:t>
      </w:r>
    </w:p>
    <w:p w:rsidRPr="00DF2F93" w:rsidR="00DF2F93" w:rsidP="001A10DF" w:rsidRDefault="00DF2F93">
      <w:pPr>
        <w:pStyle w:val="ListParagraph"/>
        <w:numPr>
          <w:ilvl w:val="0"/>
          <w:numId w:val="62"/>
        </w:numPr>
        <w:rPr>
          <w:rFonts w:ascii="Arial" w:hAnsi="Arial" w:cs="Arial"/>
        </w:rPr>
      </w:pPr>
      <w:r>
        <w:rPr>
          <w:rFonts w:ascii="Arial" w:hAnsi="Arial" w:cs="Arial"/>
        </w:rPr>
        <w:t>e</w:t>
      </w:r>
      <w:r w:rsidRPr="00DF2F93">
        <w:rPr>
          <w:rFonts w:ascii="Arial" w:hAnsi="Arial" w:cs="Arial"/>
        </w:rPr>
        <w:t>xclude a defendant from a defined area.</w:t>
      </w:r>
    </w:p>
    <w:p w:rsidRPr="00DF2F93" w:rsidR="00DF2F93" w:rsidP="00DF2F93" w:rsidRDefault="00DF2F93"/>
    <w:p w:rsidR="00DF2F93" w:rsidP="00DF2F93" w:rsidRDefault="00DF2F93">
      <w:pPr>
        <w:jc w:val="both"/>
        <w:rPr>
          <w:rFonts w:ascii="Arial" w:hAnsi="Arial" w:cs="Arial"/>
        </w:rPr>
      </w:pPr>
      <w:r>
        <w:rPr>
          <w:rFonts w:ascii="Arial" w:hAnsi="Arial" w:cs="Arial"/>
        </w:rPr>
        <w:t>If an exclusion zone is sought, the Lead Officer Statement and the CBO application form must clearly state the incidents that occurred within the proposed exclusion zone.  A separate map showing the location of the incidents will assist the court to understand the need for the exclusion zone.</w:t>
      </w:r>
    </w:p>
    <w:p w:rsidR="00DF2F93" w:rsidP="00DF2F93" w:rsidRDefault="00DF2F93">
      <w:pPr>
        <w:jc w:val="both"/>
        <w:rPr>
          <w:rFonts w:ascii="Arial" w:hAnsi="Arial" w:cs="Arial"/>
        </w:rPr>
      </w:pPr>
    </w:p>
    <w:p w:rsidR="00DF2F93" w:rsidP="00DF2F93" w:rsidRDefault="00DF2F93">
      <w:pPr>
        <w:jc w:val="both"/>
        <w:rPr>
          <w:rFonts w:ascii="Arial" w:hAnsi="Arial" w:cs="Arial"/>
        </w:rPr>
      </w:pPr>
      <w:r>
        <w:rPr>
          <w:rFonts w:ascii="Arial" w:hAnsi="Arial" w:cs="Arial"/>
        </w:rPr>
        <w:t>The exclusion zone should be described in words</w:t>
      </w:r>
      <w:r w:rsidR="00521632">
        <w:rPr>
          <w:rFonts w:ascii="Arial" w:hAnsi="Arial" w:cs="Arial"/>
        </w:rPr>
        <w:t>,</w:t>
      </w:r>
      <w:r>
        <w:rPr>
          <w:rFonts w:ascii="Arial" w:hAnsi="Arial" w:cs="Arial"/>
        </w:rPr>
        <w:t xml:space="preserve"> and clearly defined on an A4 map</w:t>
      </w:r>
      <w:r w:rsidR="00521632">
        <w:rPr>
          <w:rFonts w:ascii="Arial" w:hAnsi="Arial" w:cs="Arial"/>
        </w:rPr>
        <w:t>,</w:t>
      </w:r>
      <w:r>
        <w:rPr>
          <w:rFonts w:ascii="Arial" w:hAnsi="Arial" w:cs="Arial"/>
        </w:rPr>
        <w:t xml:space="preserve"> to ensure it is enforceable.  If the perpetrator lives near the proposed exclusion zone, then their home address should be clearly marked on the map.</w:t>
      </w:r>
    </w:p>
    <w:p w:rsidR="00402FBB" w:rsidP="00D24C00" w:rsidRDefault="00402FBB">
      <w:pPr>
        <w:jc w:val="both"/>
      </w:pPr>
    </w:p>
    <w:p w:rsidRPr="002B6CDC" w:rsidR="008F4611" w:rsidP="000C2486" w:rsidRDefault="008F4611">
      <w:pPr>
        <w:pStyle w:val="Heading2"/>
        <w:rPr>
          <w:b/>
          <w:bCs/>
          <w:i/>
          <w:iCs/>
        </w:rPr>
      </w:pPr>
      <w:bookmarkStart w:name="_Ref409594246" w:id="45"/>
      <w:bookmarkStart w:name="_Toc509384497" w:id="46"/>
      <w:r>
        <w:t>Positive Requirements</w:t>
      </w:r>
      <w:bookmarkEnd w:id="45"/>
      <w:bookmarkEnd w:id="46"/>
    </w:p>
    <w:p w:rsidRPr="00F41A43" w:rsidR="008F4611" w:rsidP="008F4611" w:rsidRDefault="008F4611">
      <w:pPr>
        <w:jc w:val="both"/>
        <w:rPr>
          <w:rFonts w:ascii="Arial" w:hAnsi="Arial" w:cs="Arial"/>
        </w:rPr>
      </w:pPr>
      <w:r w:rsidRPr="00F41A43">
        <w:rPr>
          <w:rFonts w:ascii="Arial" w:hAnsi="Arial" w:cs="Arial"/>
        </w:rPr>
        <w:t xml:space="preserve">The </w:t>
      </w:r>
      <w:r w:rsidR="0064611A">
        <w:rPr>
          <w:rFonts w:ascii="Arial" w:hAnsi="Arial" w:cs="Arial"/>
        </w:rPr>
        <w:t>CBO application</w:t>
      </w:r>
      <w:r w:rsidRPr="00F41A43">
        <w:rPr>
          <w:rFonts w:ascii="Arial" w:hAnsi="Arial" w:cs="Arial"/>
        </w:rPr>
        <w:t xml:space="preserve">, prepared by the Lead Officer for CPS, should include a draft of the proposed </w:t>
      </w:r>
      <w:r w:rsidRPr="00F41A43" w:rsidR="00074DA5">
        <w:rPr>
          <w:rFonts w:ascii="Arial" w:hAnsi="Arial" w:cs="Arial"/>
        </w:rPr>
        <w:t>positive requirements</w:t>
      </w:r>
      <w:r w:rsidR="00D24C00">
        <w:rPr>
          <w:rFonts w:ascii="Arial" w:hAnsi="Arial" w:cs="Arial"/>
        </w:rPr>
        <w:t>, but it is the C</w:t>
      </w:r>
      <w:r w:rsidRPr="00F41A43">
        <w:rPr>
          <w:rFonts w:ascii="Arial" w:hAnsi="Arial" w:cs="Arial"/>
        </w:rPr>
        <w:t xml:space="preserve">ourt that has the final decision on the </w:t>
      </w:r>
      <w:r w:rsidRPr="00F41A43" w:rsidR="00074DA5">
        <w:rPr>
          <w:rFonts w:ascii="Arial" w:hAnsi="Arial" w:cs="Arial"/>
        </w:rPr>
        <w:t>requirements</w:t>
      </w:r>
      <w:r w:rsidRPr="00F41A43">
        <w:rPr>
          <w:rFonts w:ascii="Arial" w:hAnsi="Arial" w:cs="Arial"/>
        </w:rPr>
        <w:t xml:space="preserve"> imposed by the order.</w:t>
      </w:r>
    </w:p>
    <w:p w:rsidRPr="00F41A43" w:rsidR="00074DA5" w:rsidP="008F4611" w:rsidRDefault="00074DA5">
      <w:pPr>
        <w:jc w:val="both"/>
        <w:rPr>
          <w:rFonts w:ascii="Arial" w:hAnsi="Arial" w:cs="Arial"/>
        </w:rPr>
      </w:pPr>
    </w:p>
    <w:p w:rsidRPr="00F41A43" w:rsidR="008F4611" w:rsidP="001A10DF" w:rsidRDefault="008F4611">
      <w:pPr>
        <w:jc w:val="both"/>
        <w:rPr>
          <w:rFonts w:ascii="Arial" w:hAnsi="Arial" w:cs="Arial"/>
        </w:rPr>
      </w:pPr>
      <w:r w:rsidRPr="00F41A43">
        <w:rPr>
          <w:rFonts w:ascii="Arial" w:hAnsi="Arial" w:cs="Arial"/>
        </w:rPr>
        <w:t xml:space="preserve">The </w:t>
      </w:r>
      <w:r w:rsidRPr="00F41A43" w:rsidR="00074DA5">
        <w:rPr>
          <w:rFonts w:ascii="Arial" w:hAnsi="Arial" w:cs="Arial"/>
        </w:rPr>
        <w:t>requirements</w:t>
      </w:r>
      <w:r w:rsidRPr="00F41A43">
        <w:rPr>
          <w:rFonts w:ascii="Arial" w:hAnsi="Arial" w:cs="Arial"/>
        </w:rPr>
        <w:t xml:space="preserve"> should</w:t>
      </w:r>
      <w:r w:rsidRPr="00F41A43" w:rsidR="00074DA5">
        <w:rPr>
          <w:rFonts w:ascii="Arial" w:hAnsi="Arial" w:cs="Arial"/>
        </w:rPr>
        <w:t xml:space="preserve"> aim to tackle the underlying causes of the ASB and will be tailored to the specific needs of the offender.  They could include</w:t>
      </w:r>
      <w:r w:rsidRPr="00F41A43">
        <w:rPr>
          <w:rFonts w:ascii="Arial" w:hAnsi="Arial" w:cs="Arial"/>
        </w:rPr>
        <w:t>:-</w:t>
      </w:r>
    </w:p>
    <w:p w:rsidRPr="00F41A43" w:rsidR="008F4611" w:rsidP="00786D44" w:rsidRDefault="00074DA5">
      <w:pPr>
        <w:numPr>
          <w:ilvl w:val="0"/>
          <w:numId w:val="18"/>
        </w:numPr>
        <w:rPr>
          <w:rFonts w:ascii="Arial" w:hAnsi="Arial" w:cs="Arial"/>
        </w:rPr>
      </w:pPr>
      <w:r w:rsidRPr="00F41A43">
        <w:rPr>
          <w:rFonts w:ascii="Arial" w:hAnsi="Arial" w:cs="Arial"/>
        </w:rPr>
        <w:t>Attendance at an anger management course</w:t>
      </w:r>
    </w:p>
    <w:p w:rsidRPr="00F41A43" w:rsidR="00074DA5" w:rsidP="00786D44" w:rsidRDefault="00074DA5">
      <w:pPr>
        <w:numPr>
          <w:ilvl w:val="0"/>
          <w:numId w:val="18"/>
        </w:numPr>
        <w:rPr>
          <w:rFonts w:ascii="Arial" w:hAnsi="Arial" w:cs="Arial"/>
        </w:rPr>
      </w:pPr>
      <w:r w:rsidRPr="00F41A43">
        <w:rPr>
          <w:rFonts w:ascii="Arial" w:hAnsi="Arial" w:cs="Arial"/>
        </w:rPr>
        <w:t>Youth mentoring</w:t>
      </w:r>
    </w:p>
    <w:p w:rsidRPr="00F41A43" w:rsidR="00074DA5" w:rsidP="00786D44" w:rsidRDefault="00074DA5">
      <w:pPr>
        <w:numPr>
          <w:ilvl w:val="0"/>
          <w:numId w:val="18"/>
        </w:numPr>
        <w:rPr>
          <w:rFonts w:ascii="Arial" w:hAnsi="Arial" w:cs="Arial"/>
        </w:rPr>
      </w:pPr>
      <w:r w:rsidRPr="00F41A43">
        <w:rPr>
          <w:rFonts w:ascii="Arial" w:hAnsi="Arial" w:cs="Arial"/>
        </w:rPr>
        <w:t>Substance misuse counselling</w:t>
      </w:r>
    </w:p>
    <w:p w:rsidRPr="00F41A43" w:rsidR="00074DA5" w:rsidP="00786D44" w:rsidRDefault="00074DA5">
      <w:pPr>
        <w:numPr>
          <w:ilvl w:val="0"/>
          <w:numId w:val="18"/>
        </w:numPr>
        <w:rPr>
          <w:rFonts w:ascii="Arial" w:hAnsi="Arial" w:cs="Arial"/>
        </w:rPr>
      </w:pPr>
      <w:r w:rsidRPr="00F41A43">
        <w:rPr>
          <w:rFonts w:ascii="Arial" w:hAnsi="Arial" w:cs="Arial"/>
        </w:rPr>
        <w:t>Job readiness course</w:t>
      </w:r>
    </w:p>
    <w:p w:rsidRPr="00F41A43" w:rsidR="00C129A0" w:rsidP="008F4611" w:rsidRDefault="00074DA5">
      <w:pPr>
        <w:pStyle w:val="ListParagraph"/>
        <w:numPr>
          <w:ilvl w:val="0"/>
          <w:numId w:val="18"/>
        </w:numPr>
        <w:rPr>
          <w:rFonts w:ascii="Arial" w:hAnsi="Arial" w:cs="Arial"/>
        </w:rPr>
      </w:pPr>
      <w:r w:rsidRPr="00F41A43">
        <w:rPr>
          <w:rFonts w:ascii="Arial" w:hAnsi="Arial" w:cs="Arial"/>
        </w:rPr>
        <w:t>Activities detailed in the Derbyshire Community Remedy Document</w:t>
      </w:r>
      <w:r w:rsidR="00CC503A">
        <w:rPr>
          <w:rFonts w:ascii="Arial" w:hAnsi="Arial" w:cs="Arial"/>
        </w:rPr>
        <w:t>.</w:t>
      </w:r>
      <w:r w:rsidRPr="00F41A43">
        <w:rPr>
          <w:rFonts w:ascii="Arial" w:hAnsi="Arial" w:cs="Arial"/>
        </w:rPr>
        <w:t xml:space="preserve">  </w:t>
      </w:r>
    </w:p>
    <w:p w:rsidR="005108D9" w:rsidP="005108D9" w:rsidRDefault="005108D9">
      <w:pPr>
        <w:pStyle w:val="ListParagraph"/>
        <w:ind w:left="363"/>
        <w:rPr>
          <w:rFonts w:ascii="Arial" w:hAnsi="Arial" w:cs="Arial"/>
          <w:color w:val="FF0000"/>
        </w:rPr>
      </w:pPr>
    </w:p>
    <w:p w:rsidR="001C4773" w:rsidP="001C4773" w:rsidRDefault="001C4773">
      <w:pPr>
        <w:jc w:val="both"/>
        <w:rPr>
          <w:rFonts w:ascii="Arial" w:hAnsi="Arial" w:cs="Arial"/>
        </w:rPr>
      </w:pPr>
      <w:r w:rsidRPr="00106C5B">
        <w:rPr>
          <w:rFonts w:ascii="Arial" w:hAnsi="Arial" w:cs="Arial"/>
        </w:rPr>
        <w:lastRenderedPageBreak/>
        <w:t xml:space="preserve">The term of the positive requirement does not have to correspond with the term of the CBO.  For example, a </w:t>
      </w:r>
      <w:r>
        <w:rPr>
          <w:rFonts w:ascii="Arial" w:hAnsi="Arial" w:cs="Arial"/>
        </w:rPr>
        <w:t>condition for counselling</w:t>
      </w:r>
      <w:r w:rsidRPr="00106C5B">
        <w:rPr>
          <w:rFonts w:ascii="Arial" w:hAnsi="Arial" w:cs="Arial"/>
        </w:rPr>
        <w:t xml:space="preserve"> could apply for the first </w:t>
      </w:r>
      <w:r w:rsidR="00521632">
        <w:rPr>
          <w:rFonts w:ascii="Arial" w:hAnsi="Arial" w:cs="Arial"/>
        </w:rPr>
        <w:t xml:space="preserve">three </w:t>
      </w:r>
      <w:r w:rsidRPr="00106C5B">
        <w:rPr>
          <w:rFonts w:ascii="Arial" w:hAnsi="Arial" w:cs="Arial"/>
        </w:rPr>
        <w:t>months of a 24-month CBO.</w:t>
      </w:r>
    </w:p>
    <w:p w:rsidRPr="005108D9" w:rsidR="001C4773" w:rsidP="005108D9" w:rsidRDefault="001C4773">
      <w:pPr>
        <w:pStyle w:val="ListParagraph"/>
        <w:ind w:left="363"/>
        <w:rPr>
          <w:rFonts w:ascii="Arial" w:hAnsi="Arial" w:cs="Arial"/>
          <w:color w:val="FF0000"/>
        </w:rPr>
      </w:pPr>
    </w:p>
    <w:p w:rsidRPr="00FF5C5C" w:rsidR="00C129A0" w:rsidP="00C129A0" w:rsidRDefault="00C129A0">
      <w:pPr>
        <w:jc w:val="both"/>
        <w:rPr>
          <w:rFonts w:ascii="Arial" w:hAnsi="Arial" w:cs="Arial"/>
        </w:rPr>
      </w:pPr>
      <w:r w:rsidRPr="00FF5C5C">
        <w:rPr>
          <w:rFonts w:ascii="Arial" w:hAnsi="Arial" w:cs="Arial"/>
        </w:rPr>
        <w:t>The CBO must specify an individual</w:t>
      </w:r>
      <w:r w:rsidRPr="00FF5C5C" w:rsidR="00E36F25">
        <w:rPr>
          <w:rFonts w:ascii="Arial" w:hAnsi="Arial" w:cs="Arial"/>
        </w:rPr>
        <w:t>,</w:t>
      </w:r>
      <w:r w:rsidRPr="00FF5C5C">
        <w:rPr>
          <w:rFonts w:ascii="Arial" w:hAnsi="Arial" w:cs="Arial"/>
        </w:rPr>
        <w:t xml:space="preserve"> or organisation</w:t>
      </w:r>
      <w:r w:rsidRPr="00FF5C5C" w:rsidR="00E36F25">
        <w:rPr>
          <w:rFonts w:ascii="Arial" w:hAnsi="Arial" w:cs="Arial"/>
        </w:rPr>
        <w:t>,</w:t>
      </w:r>
      <w:r w:rsidRPr="00FF5C5C">
        <w:rPr>
          <w:rFonts w:ascii="Arial" w:hAnsi="Arial" w:cs="Arial"/>
        </w:rPr>
        <w:t xml:space="preserve"> who will be responsible for supervising the offender's compliance with each requirement</w:t>
      </w:r>
      <w:r w:rsidR="001A10DF">
        <w:rPr>
          <w:rFonts w:ascii="Arial" w:hAnsi="Arial" w:cs="Arial"/>
        </w:rPr>
        <w:t xml:space="preserve"> and must be prepared to assist with enforcement</w:t>
      </w:r>
      <w:r w:rsidRPr="00FF5C5C">
        <w:rPr>
          <w:rFonts w:ascii="Arial" w:hAnsi="Arial" w:cs="Arial"/>
        </w:rPr>
        <w:t xml:space="preserve">.  </w:t>
      </w:r>
    </w:p>
    <w:p w:rsidRPr="00FF5C5C" w:rsidR="00C129A0" w:rsidP="00C129A0" w:rsidRDefault="00C129A0">
      <w:pPr>
        <w:jc w:val="both"/>
        <w:rPr>
          <w:rFonts w:ascii="Arial" w:hAnsi="Arial" w:cs="Arial"/>
        </w:rPr>
      </w:pPr>
    </w:p>
    <w:p w:rsidRPr="00C8240A" w:rsidR="00C8240A" w:rsidP="00C8240A" w:rsidRDefault="00C129A0">
      <w:pPr>
        <w:jc w:val="both"/>
        <w:rPr>
          <w:rFonts w:ascii="Arial" w:hAnsi="Arial" w:cs="Arial"/>
        </w:rPr>
      </w:pPr>
      <w:r w:rsidRPr="00C8240A">
        <w:rPr>
          <w:rFonts w:ascii="Arial" w:hAnsi="Arial" w:cs="Arial"/>
        </w:rPr>
        <w:t>The CBO application must include evidence about the suitability and enforceability of each requirement</w:t>
      </w:r>
      <w:r w:rsidRPr="00C8240A" w:rsidR="00FF5C5C">
        <w:rPr>
          <w:rFonts w:ascii="Arial" w:hAnsi="Arial" w:cs="Arial"/>
        </w:rPr>
        <w:t xml:space="preserve"> from the person, or organisation, who will be responsible for supervising compliance</w:t>
      </w:r>
      <w:r w:rsidRPr="00C8240A">
        <w:rPr>
          <w:rFonts w:ascii="Arial" w:hAnsi="Arial" w:cs="Arial"/>
        </w:rPr>
        <w:t>.</w:t>
      </w:r>
      <w:r w:rsidRPr="00C8240A" w:rsidR="001A10DF">
        <w:rPr>
          <w:rFonts w:ascii="Arial" w:hAnsi="Arial" w:cs="Arial"/>
        </w:rPr>
        <w:t xml:space="preserve">  </w:t>
      </w:r>
      <w:r w:rsidR="00C8240A">
        <w:rPr>
          <w:rFonts w:ascii="Arial" w:hAnsi="Arial" w:cs="Arial"/>
        </w:rPr>
        <w:t xml:space="preserve"> W</w:t>
      </w:r>
      <w:r w:rsidRPr="00C8240A" w:rsidR="00C8240A">
        <w:rPr>
          <w:rFonts w:ascii="Arial" w:hAnsi="Arial" w:cs="Arial"/>
        </w:rPr>
        <w:t>here a course is proposed, details of what is involved</w:t>
      </w:r>
      <w:r w:rsidR="00C4745C">
        <w:rPr>
          <w:rFonts w:ascii="Arial" w:hAnsi="Arial" w:cs="Arial"/>
        </w:rPr>
        <w:t xml:space="preserve"> should be included</w:t>
      </w:r>
      <w:r w:rsidRPr="00C8240A" w:rsidR="00C8240A">
        <w:rPr>
          <w:rFonts w:ascii="Arial" w:hAnsi="Arial" w:cs="Arial"/>
        </w:rPr>
        <w:t xml:space="preserve">, </w:t>
      </w:r>
      <w:r w:rsidR="00C4745C">
        <w:rPr>
          <w:rFonts w:ascii="Arial" w:hAnsi="Arial" w:cs="Arial"/>
        </w:rPr>
        <w:t>such as</w:t>
      </w:r>
      <w:r w:rsidRPr="00C8240A" w:rsidR="00C8240A">
        <w:rPr>
          <w:rFonts w:ascii="Arial" w:hAnsi="Arial" w:cs="Arial"/>
        </w:rPr>
        <w:t xml:space="preserve">, frequency of the </w:t>
      </w:r>
      <w:r w:rsidR="00C4745C">
        <w:rPr>
          <w:rFonts w:ascii="Arial" w:hAnsi="Arial" w:cs="Arial"/>
        </w:rPr>
        <w:t>sessions</w:t>
      </w:r>
      <w:r w:rsidRPr="00C8240A" w:rsidR="00C8240A">
        <w:rPr>
          <w:rFonts w:ascii="Arial" w:hAnsi="Arial" w:cs="Arial"/>
        </w:rPr>
        <w:t xml:space="preserve">, how long the </w:t>
      </w:r>
      <w:r w:rsidR="00C4745C">
        <w:rPr>
          <w:rFonts w:ascii="Arial" w:hAnsi="Arial" w:cs="Arial"/>
        </w:rPr>
        <w:t>sessions</w:t>
      </w:r>
      <w:r w:rsidRPr="00C8240A" w:rsidR="00C4745C">
        <w:rPr>
          <w:rFonts w:ascii="Arial" w:hAnsi="Arial" w:cs="Arial"/>
        </w:rPr>
        <w:t xml:space="preserve"> </w:t>
      </w:r>
      <w:r w:rsidRPr="00C8240A" w:rsidR="00C8240A">
        <w:rPr>
          <w:rFonts w:ascii="Arial" w:hAnsi="Arial" w:cs="Arial"/>
        </w:rPr>
        <w:t xml:space="preserve">last, the issues that will </w:t>
      </w:r>
      <w:r w:rsidR="00C4745C">
        <w:rPr>
          <w:rFonts w:ascii="Arial" w:hAnsi="Arial" w:cs="Arial"/>
        </w:rPr>
        <w:t xml:space="preserve">be </w:t>
      </w:r>
      <w:r w:rsidRPr="00C8240A" w:rsidR="00C8240A">
        <w:rPr>
          <w:rFonts w:ascii="Arial" w:hAnsi="Arial" w:cs="Arial"/>
        </w:rPr>
        <w:t>cover</w:t>
      </w:r>
      <w:r w:rsidR="00C4745C">
        <w:rPr>
          <w:rFonts w:ascii="Arial" w:hAnsi="Arial" w:cs="Arial"/>
        </w:rPr>
        <w:t>ed</w:t>
      </w:r>
      <w:r w:rsidRPr="00C8240A" w:rsidR="00C8240A">
        <w:rPr>
          <w:rFonts w:ascii="Arial" w:hAnsi="Arial" w:cs="Arial"/>
        </w:rPr>
        <w:t>.</w:t>
      </w:r>
    </w:p>
    <w:p w:rsidR="00F41A43" w:rsidP="00C129A0" w:rsidRDefault="00F41A43">
      <w:pPr>
        <w:jc w:val="both"/>
        <w:rPr>
          <w:rFonts w:ascii="Arial" w:hAnsi="Arial" w:cs="Arial"/>
        </w:rPr>
      </w:pPr>
    </w:p>
    <w:p w:rsidRPr="00FF5C5C" w:rsidR="00521632" w:rsidP="00521632" w:rsidRDefault="00521632">
      <w:pPr>
        <w:jc w:val="both"/>
        <w:rPr>
          <w:rFonts w:ascii="Arial" w:hAnsi="Arial" w:cs="Arial"/>
        </w:rPr>
      </w:pPr>
      <w:r w:rsidRPr="00FF5C5C">
        <w:rPr>
          <w:rFonts w:ascii="Arial" w:hAnsi="Arial" w:cs="Arial"/>
        </w:rPr>
        <w:t>In addition to any positive requirement, the offender must also:-</w:t>
      </w:r>
    </w:p>
    <w:p w:rsidRPr="00FF5C5C" w:rsidR="00521632" w:rsidP="00521632" w:rsidRDefault="00521632">
      <w:pPr>
        <w:pStyle w:val="ListParagraph"/>
        <w:numPr>
          <w:ilvl w:val="0"/>
          <w:numId w:val="38"/>
        </w:numPr>
        <w:jc w:val="both"/>
        <w:rPr>
          <w:rFonts w:ascii="Arial" w:hAnsi="Arial" w:cs="Arial"/>
        </w:rPr>
      </w:pPr>
      <w:r w:rsidRPr="00FF5C5C">
        <w:rPr>
          <w:rFonts w:ascii="Arial" w:hAnsi="Arial" w:cs="Arial"/>
        </w:rPr>
        <w:t>Keep in touch with the individual/organisation responsible for supervising the requirement</w:t>
      </w:r>
    </w:p>
    <w:p w:rsidR="00521632" w:rsidP="00521632" w:rsidRDefault="00521632">
      <w:pPr>
        <w:pStyle w:val="ListParagraph"/>
        <w:numPr>
          <w:ilvl w:val="0"/>
          <w:numId w:val="38"/>
        </w:numPr>
        <w:jc w:val="both"/>
        <w:rPr>
          <w:rFonts w:ascii="Arial" w:hAnsi="Arial" w:cs="Arial"/>
        </w:rPr>
      </w:pPr>
      <w:r w:rsidRPr="00FF5C5C">
        <w:rPr>
          <w:rFonts w:ascii="Arial" w:hAnsi="Arial" w:cs="Arial"/>
        </w:rPr>
        <w:t>Notify the individual/organisation, responsible for supervising the requirement, of any change of address</w:t>
      </w:r>
      <w:r>
        <w:rPr>
          <w:rFonts w:ascii="Arial" w:hAnsi="Arial" w:cs="Arial"/>
        </w:rPr>
        <w:t>.</w:t>
      </w:r>
    </w:p>
    <w:p w:rsidR="00521632" w:rsidP="00521632" w:rsidRDefault="00521632">
      <w:pPr>
        <w:pStyle w:val="ListParagraph"/>
        <w:numPr>
          <w:ilvl w:val="0"/>
          <w:numId w:val="38"/>
        </w:numPr>
        <w:jc w:val="both"/>
        <w:rPr>
          <w:rFonts w:ascii="Arial" w:hAnsi="Arial" w:cs="Arial"/>
        </w:rPr>
      </w:pPr>
    </w:p>
    <w:p w:rsidRPr="00FF5C5C" w:rsidR="00F41A43" w:rsidP="00C129A0" w:rsidRDefault="00F41A43">
      <w:pPr>
        <w:jc w:val="both"/>
        <w:rPr>
          <w:rFonts w:ascii="Arial" w:hAnsi="Arial" w:cs="Arial"/>
        </w:rPr>
      </w:pPr>
      <w:r>
        <w:rPr>
          <w:rFonts w:ascii="Arial" w:hAnsi="Arial" w:cs="Arial"/>
        </w:rPr>
        <w:t xml:space="preserve">Consultation with the </w:t>
      </w:r>
      <w:r w:rsidR="00C45B5F">
        <w:rPr>
          <w:rFonts w:ascii="Arial" w:hAnsi="Arial" w:cs="Arial"/>
        </w:rPr>
        <w:t>YOS</w:t>
      </w:r>
      <w:r>
        <w:rPr>
          <w:rFonts w:ascii="Arial" w:hAnsi="Arial" w:cs="Arial"/>
        </w:rPr>
        <w:t xml:space="preserve"> or Probation Service is required to ensure that the</w:t>
      </w:r>
      <w:r w:rsidR="00CC503A">
        <w:rPr>
          <w:rFonts w:ascii="Arial" w:hAnsi="Arial" w:cs="Arial"/>
        </w:rPr>
        <w:t xml:space="preserve"> CBO is reflected in their Pre-S</w:t>
      </w:r>
      <w:r>
        <w:rPr>
          <w:rFonts w:ascii="Arial" w:hAnsi="Arial" w:cs="Arial"/>
        </w:rPr>
        <w:t>entence Report, which will avoid any duplication of community sentences being proposed.</w:t>
      </w:r>
    </w:p>
    <w:p w:rsidRPr="00FF5C5C" w:rsidR="008710FD" w:rsidP="00C129A0" w:rsidRDefault="008710FD">
      <w:pPr>
        <w:jc w:val="both"/>
        <w:rPr>
          <w:rFonts w:ascii="Arial" w:hAnsi="Arial" w:cs="Arial"/>
        </w:rPr>
      </w:pPr>
    </w:p>
    <w:p w:rsidR="00677AA4" w:rsidP="009B46DE" w:rsidRDefault="00677AA4">
      <w:pPr>
        <w:rPr>
          <w:rFonts w:ascii="Arial" w:hAnsi="Arial" w:cs="Arial"/>
          <w:b/>
          <w:u w:val="single"/>
        </w:rPr>
      </w:pPr>
    </w:p>
    <w:p w:rsidRPr="00A71259" w:rsidR="009B46DE" w:rsidP="00E36F25" w:rsidRDefault="009B46DE">
      <w:pPr>
        <w:pStyle w:val="Heading1"/>
      </w:pPr>
      <w:bookmarkStart w:name="_Ref411840694" w:id="47"/>
      <w:bookmarkStart w:name="_Toc509384498" w:id="48"/>
      <w:r w:rsidRPr="00A71259">
        <w:t>Duration of an Order</w:t>
      </w:r>
      <w:bookmarkEnd w:id="47"/>
      <w:bookmarkEnd w:id="48"/>
    </w:p>
    <w:p w:rsidRPr="00C129A0" w:rsidR="00C129A0" w:rsidP="000C2486" w:rsidRDefault="00C129A0">
      <w:pPr>
        <w:pStyle w:val="Heading2"/>
        <w:rPr>
          <w:b/>
          <w:bCs/>
          <w:i/>
          <w:iCs/>
        </w:rPr>
      </w:pPr>
      <w:bookmarkStart w:name="_Toc509384499" w:id="49"/>
      <w:r w:rsidRPr="00C129A0">
        <w:t>Adults</w:t>
      </w:r>
      <w:bookmarkEnd w:id="49"/>
    </w:p>
    <w:p w:rsidR="009B46DE" w:rsidP="00E457F9" w:rsidRDefault="009B46DE">
      <w:pPr>
        <w:jc w:val="both"/>
        <w:rPr>
          <w:rFonts w:ascii="Arial" w:hAnsi="Arial" w:cs="Arial"/>
        </w:rPr>
      </w:pPr>
      <w:r>
        <w:rPr>
          <w:rFonts w:ascii="Arial" w:hAnsi="Arial" w:cs="Arial"/>
        </w:rPr>
        <w:t>The minimum term of a</w:t>
      </w:r>
      <w:r w:rsidR="00C129A0">
        <w:rPr>
          <w:rFonts w:ascii="Arial" w:hAnsi="Arial" w:cs="Arial"/>
        </w:rPr>
        <w:t xml:space="preserve"> C</w:t>
      </w:r>
      <w:r>
        <w:rPr>
          <w:rFonts w:ascii="Arial" w:hAnsi="Arial" w:cs="Arial"/>
        </w:rPr>
        <w:t>BO is two years.  There is no maximum term</w:t>
      </w:r>
      <w:r w:rsidR="00E93AE9">
        <w:rPr>
          <w:rFonts w:ascii="Arial" w:hAnsi="Arial" w:cs="Arial"/>
        </w:rPr>
        <w:t>,</w:t>
      </w:r>
      <w:r>
        <w:rPr>
          <w:rFonts w:ascii="Arial" w:hAnsi="Arial" w:cs="Arial"/>
        </w:rPr>
        <w:t xml:space="preserve"> so a </w:t>
      </w:r>
      <w:r w:rsidR="00C129A0">
        <w:rPr>
          <w:rFonts w:ascii="Arial" w:hAnsi="Arial" w:cs="Arial"/>
        </w:rPr>
        <w:t>C</w:t>
      </w:r>
      <w:r>
        <w:rPr>
          <w:rFonts w:ascii="Arial" w:hAnsi="Arial" w:cs="Arial"/>
        </w:rPr>
        <w:t xml:space="preserve">BO could be made for an indefinite period.  The Lead </w:t>
      </w:r>
      <w:r w:rsidR="00E457F9">
        <w:rPr>
          <w:rFonts w:ascii="Arial" w:hAnsi="Arial" w:cs="Arial"/>
        </w:rPr>
        <w:t xml:space="preserve">Officer </w:t>
      </w:r>
      <w:r>
        <w:rPr>
          <w:rFonts w:ascii="Arial" w:hAnsi="Arial" w:cs="Arial"/>
        </w:rPr>
        <w:t xml:space="preserve">should propose the term of the </w:t>
      </w:r>
      <w:r w:rsidR="00C129A0">
        <w:rPr>
          <w:rFonts w:ascii="Arial" w:hAnsi="Arial" w:cs="Arial"/>
        </w:rPr>
        <w:t>C</w:t>
      </w:r>
      <w:r>
        <w:rPr>
          <w:rFonts w:ascii="Arial" w:hAnsi="Arial" w:cs="Arial"/>
        </w:rPr>
        <w:t>BO in the application, however, the te</w:t>
      </w:r>
      <w:r w:rsidR="00D24C00">
        <w:rPr>
          <w:rFonts w:ascii="Arial" w:hAnsi="Arial" w:cs="Arial"/>
        </w:rPr>
        <w:t>rm is at the discretion of the C</w:t>
      </w:r>
      <w:r>
        <w:rPr>
          <w:rFonts w:ascii="Arial" w:hAnsi="Arial" w:cs="Arial"/>
        </w:rPr>
        <w:t>ourt.</w:t>
      </w:r>
    </w:p>
    <w:p w:rsidR="009B46DE" w:rsidP="009B46DE" w:rsidRDefault="009B46DE">
      <w:pPr>
        <w:rPr>
          <w:rFonts w:ascii="Arial" w:hAnsi="Arial" w:cs="Arial"/>
        </w:rPr>
      </w:pPr>
    </w:p>
    <w:p w:rsidR="00E457F9" w:rsidP="00E457F9" w:rsidRDefault="009B46DE">
      <w:pPr>
        <w:jc w:val="both"/>
        <w:rPr>
          <w:rFonts w:ascii="Arial" w:hAnsi="Arial" w:cs="Arial"/>
        </w:rPr>
      </w:pPr>
      <w:r>
        <w:rPr>
          <w:rFonts w:ascii="Arial" w:hAnsi="Arial" w:cs="Arial"/>
        </w:rPr>
        <w:t>The proposed term of the order should take into account</w:t>
      </w:r>
      <w:r w:rsidR="00E457F9">
        <w:rPr>
          <w:rFonts w:ascii="Arial" w:hAnsi="Arial" w:cs="Arial"/>
        </w:rPr>
        <w:t xml:space="preserve"> the:-</w:t>
      </w:r>
    </w:p>
    <w:p w:rsidR="00E457F9" w:rsidP="003468E2" w:rsidRDefault="00E457F9">
      <w:pPr>
        <w:numPr>
          <w:ilvl w:val="0"/>
          <w:numId w:val="30"/>
        </w:numPr>
        <w:jc w:val="both"/>
        <w:rPr>
          <w:rFonts w:ascii="Arial" w:hAnsi="Arial" w:cs="Arial"/>
        </w:rPr>
      </w:pPr>
      <w:r>
        <w:rPr>
          <w:rFonts w:ascii="Arial" w:hAnsi="Arial" w:cs="Arial"/>
        </w:rPr>
        <w:t>A</w:t>
      </w:r>
      <w:r w:rsidR="009B46DE">
        <w:rPr>
          <w:rFonts w:ascii="Arial" w:hAnsi="Arial" w:cs="Arial"/>
        </w:rPr>
        <w:t>ge of the perpetrator</w:t>
      </w:r>
    </w:p>
    <w:p w:rsidR="00E457F9" w:rsidP="003468E2" w:rsidRDefault="00E457F9">
      <w:pPr>
        <w:numPr>
          <w:ilvl w:val="0"/>
          <w:numId w:val="30"/>
        </w:numPr>
        <w:jc w:val="both"/>
        <w:rPr>
          <w:rFonts w:ascii="Arial" w:hAnsi="Arial" w:cs="Arial"/>
        </w:rPr>
      </w:pPr>
      <w:r>
        <w:rPr>
          <w:rFonts w:ascii="Arial" w:hAnsi="Arial" w:cs="Arial"/>
        </w:rPr>
        <w:t>N</w:t>
      </w:r>
      <w:r w:rsidR="009B46DE">
        <w:rPr>
          <w:rFonts w:ascii="Arial" w:hAnsi="Arial" w:cs="Arial"/>
        </w:rPr>
        <w:t>ature of the ASB</w:t>
      </w:r>
    </w:p>
    <w:p w:rsidR="00E457F9" w:rsidP="003468E2" w:rsidRDefault="00E457F9">
      <w:pPr>
        <w:numPr>
          <w:ilvl w:val="0"/>
          <w:numId w:val="30"/>
        </w:numPr>
        <w:jc w:val="both"/>
        <w:rPr>
          <w:rFonts w:ascii="Arial" w:hAnsi="Arial" w:cs="Arial"/>
        </w:rPr>
      </w:pPr>
      <w:r>
        <w:rPr>
          <w:rFonts w:ascii="Arial" w:hAnsi="Arial" w:cs="Arial"/>
        </w:rPr>
        <w:t>L</w:t>
      </w:r>
      <w:r w:rsidR="009B46DE">
        <w:rPr>
          <w:rFonts w:ascii="Arial" w:hAnsi="Arial" w:cs="Arial"/>
        </w:rPr>
        <w:t xml:space="preserve">ength of time the behaviour has been happening </w:t>
      </w:r>
    </w:p>
    <w:p w:rsidR="00E457F9" w:rsidP="003468E2" w:rsidRDefault="00E457F9">
      <w:pPr>
        <w:numPr>
          <w:ilvl w:val="0"/>
          <w:numId w:val="30"/>
        </w:numPr>
        <w:jc w:val="both"/>
        <w:rPr>
          <w:rFonts w:ascii="Arial" w:hAnsi="Arial" w:cs="Arial"/>
        </w:rPr>
      </w:pPr>
      <w:r>
        <w:rPr>
          <w:rFonts w:ascii="Arial" w:hAnsi="Arial" w:cs="Arial"/>
        </w:rPr>
        <w:t>P</w:t>
      </w:r>
      <w:r w:rsidR="009B46DE">
        <w:rPr>
          <w:rFonts w:ascii="Arial" w:hAnsi="Arial" w:cs="Arial"/>
        </w:rPr>
        <w:t>erpetrator’s response to previous interventions</w:t>
      </w:r>
    </w:p>
    <w:p w:rsidR="00C129A0" w:rsidP="00C129A0" w:rsidRDefault="00C129A0">
      <w:pPr>
        <w:jc w:val="both"/>
        <w:rPr>
          <w:rFonts w:ascii="Arial" w:hAnsi="Arial" w:cs="Arial"/>
        </w:rPr>
      </w:pPr>
    </w:p>
    <w:p w:rsidR="00C129A0" w:rsidP="00C129A0" w:rsidRDefault="00C129A0">
      <w:pPr>
        <w:jc w:val="both"/>
        <w:rPr>
          <w:rFonts w:ascii="Arial" w:hAnsi="Arial" w:cs="Arial"/>
        </w:rPr>
      </w:pPr>
      <w:r>
        <w:rPr>
          <w:rFonts w:ascii="Arial" w:hAnsi="Arial" w:cs="Arial"/>
        </w:rPr>
        <w:t>Individual prohibitions and requirements may have specific durations, which may be different to the term of the Order.</w:t>
      </w:r>
    </w:p>
    <w:p w:rsidR="00C129A0" w:rsidP="00C129A0" w:rsidRDefault="00C129A0">
      <w:pPr>
        <w:jc w:val="both"/>
        <w:rPr>
          <w:rFonts w:ascii="Arial" w:hAnsi="Arial" w:cs="Arial"/>
        </w:rPr>
      </w:pPr>
    </w:p>
    <w:p w:rsidRPr="00C129A0" w:rsidR="00C129A0" w:rsidP="000C2486" w:rsidRDefault="00C129A0">
      <w:pPr>
        <w:pStyle w:val="Heading2"/>
        <w:rPr>
          <w:b/>
          <w:bCs/>
          <w:i/>
          <w:iCs/>
        </w:rPr>
      </w:pPr>
      <w:bookmarkStart w:name="_Toc509384500" w:id="50"/>
      <w:r w:rsidRPr="00C129A0">
        <w:t>Under 18s</w:t>
      </w:r>
      <w:bookmarkEnd w:id="50"/>
    </w:p>
    <w:p w:rsidR="00C129A0" w:rsidP="00C129A0" w:rsidRDefault="00CC503A">
      <w:pPr>
        <w:jc w:val="both"/>
        <w:rPr>
          <w:rFonts w:ascii="Arial" w:hAnsi="Arial" w:cs="Arial"/>
        </w:rPr>
      </w:pPr>
      <w:r>
        <w:rPr>
          <w:rFonts w:ascii="Arial" w:hAnsi="Arial" w:cs="Arial"/>
        </w:rPr>
        <w:t>For a juvenile, t</w:t>
      </w:r>
      <w:r w:rsidR="00C129A0">
        <w:rPr>
          <w:rFonts w:ascii="Arial" w:hAnsi="Arial" w:cs="Arial"/>
        </w:rPr>
        <w:t>he term of a CBO must be between one and three years.  The Lead Officer should propose the term of the CBO in the application, however, the te</w:t>
      </w:r>
      <w:r w:rsidR="00D24C00">
        <w:rPr>
          <w:rFonts w:ascii="Arial" w:hAnsi="Arial" w:cs="Arial"/>
        </w:rPr>
        <w:t>rm is at the discretion of the C</w:t>
      </w:r>
      <w:r w:rsidR="00C129A0">
        <w:rPr>
          <w:rFonts w:ascii="Arial" w:hAnsi="Arial" w:cs="Arial"/>
        </w:rPr>
        <w:t>ourt.</w:t>
      </w:r>
    </w:p>
    <w:p w:rsidR="00C129A0" w:rsidP="00C129A0" w:rsidRDefault="00C129A0">
      <w:pPr>
        <w:rPr>
          <w:rFonts w:ascii="Arial" w:hAnsi="Arial" w:cs="Arial"/>
        </w:rPr>
      </w:pPr>
    </w:p>
    <w:p w:rsidR="00C129A0" w:rsidP="00C129A0" w:rsidRDefault="00C129A0">
      <w:pPr>
        <w:jc w:val="both"/>
        <w:rPr>
          <w:rFonts w:ascii="Arial" w:hAnsi="Arial" w:cs="Arial"/>
        </w:rPr>
      </w:pPr>
      <w:r>
        <w:rPr>
          <w:rFonts w:ascii="Arial" w:hAnsi="Arial" w:cs="Arial"/>
        </w:rPr>
        <w:lastRenderedPageBreak/>
        <w:t>The proposed term of the order should take into account the:-</w:t>
      </w:r>
    </w:p>
    <w:p w:rsidR="00C129A0" w:rsidP="003468E2" w:rsidRDefault="00C129A0">
      <w:pPr>
        <w:numPr>
          <w:ilvl w:val="0"/>
          <w:numId w:val="30"/>
        </w:numPr>
        <w:jc w:val="both"/>
        <w:rPr>
          <w:rFonts w:ascii="Arial" w:hAnsi="Arial" w:cs="Arial"/>
        </w:rPr>
      </w:pPr>
      <w:r>
        <w:rPr>
          <w:rFonts w:ascii="Arial" w:hAnsi="Arial" w:cs="Arial"/>
        </w:rPr>
        <w:t>Age of the perpetrator</w:t>
      </w:r>
    </w:p>
    <w:p w:rsidR="00C129A0" w:rsidP="003468E2" w:rsidRDefault="00C129A0">
      <w:pPr>
        <w:numPr>
          <w:ilvl w:val="0"/>
          <w:numId w:val="30"/>
        </w:numPr>
        <w:jc w:val="both"/>
        <w:rPr>
          <w:rFonts w:ascii="Arial" w:hAnsi="Arial" w:cs="Arial"/>
        </w:rPr>
      </w:pPr>
      <w:r>
        <w:rPr>
          <w:rFonts w:ascii="Arial" w:hAnsi="Arial" w:cs="Arial"/>
        </w:rPr>
        <w:t>Nature of the ASB</w:t>
      </w:r>
    </w:p>
    <w:p w:rsidR="00C129A0" w:rsidP="003468E2" w:rsidRDefault="00C129A0">
      <w:pPr>
        <w:numPr>
          <w:ilvl w:val="0"/>
          <w:numId w:val="30"/>
        </w:numPr>
        <w:jc w:val="both"/>
        <w:rPr>
          <w:rFonts w:ascii="Arial" w:hAnsi="Arial" w:cs="Arial"/>
        </w:rPr>
      </w:pPr>
      <w:r>
        <w:rPr>
          <w:rFonts w:ascii="Arial" w:hAnsi="Arial" w:cs="Arial"/>
        </w:rPr>
        <w:t xml:space="preserve">Length of time the behaviour has been happening </w:t>
      </w:r>
    </w:p>
    <w:p w:rsidR="00C129A0" w:rsidP="003468E2" w:rsidRDefault="00C129A0">
      <w:pPr>
        <w:numPr>
          <w:ilvl w:val="0"/>
          <w:numId w:val="30"/>
        </w:numPr>
        <w:jc w:val="both"/>
        <w:rPr>
          <w:rFonts w:ascii="Arial" w:hAnsi="Arial" w:cs="Arial"/>
        </w:rPr>
      </w:pPr>
      <w:r>
        <w:rPr>
          <w:rFonts w:ascii="Arial" w:hAnsi="Arial" w:cs="Arial"/>
        </w:rPr>
        <w:t>Perpetrator’s response to previous interventions</w:t>
      </w:r>
    </w:p>
    <w:p w:rsidR="00C12FF1" w:rsidP="003468E2" w:rsidRDefault="00E457F9">
      <w:pPr>
        <w:numPr>
          <w:ilvl w:val="0"/>
          <w:numId w:val="31"/>
        </w:numPr>
        <w:jc w:val="both"/>
        <w:rPr>
          <w:rFonts w:ascii="Arial" w:hAnsi="Arial" w:cs="Arial"/>
        </w:rPr>
      </w:pPr>
      <w:r>
        <w:rPr>
          <w:rFonts w:ascii="Arial" w:hAnsi="Arial" w:cs="Arial"/>
        </w:rPr>
        <w:t>V</w:t>
      </w:r>
      <w:r w:rsidR="009B46DE">
        <w:rPr>
          <w:rFonts w:ascii="Arial" w:hAnsi="Arial" w:cs="Arial"/>
        </w:rPr>
        <w:t xml:space="preserve">iew of the </w:t>
      </w:r>
      <w:r w:rsidR="00FF661F">
        <w:rPr>
          <w:rFonts w:ascii="Arial" w:hAnsi="Arial" w:cs="Arial"/>
        </w:rPr>
        <w:t>YO</w:t>
      </w:r>
      <w:r w:rsidR="00C12FF1">
        <w:rPr>
          <w:rFonts w:ascii="Arial" w:hAnsi="Arial" w:cs="Arial"/>
        </w:rPr>
        <w:t>S</w:t>
      </w:r>
    </w:p>
    <w:p w:rsidR="00C12FF1" w:rsidP="00E457F9" w:rsidRDefault="00C12FF1">
      <w:pPr>
        <w:jc w:val="both"/>
        <w:rPr>
          <w:rFonts w:ascii="Arial" w:hAnsi="Arial" w:cs="Arial"/>
        </w:rPr>
      </w:pPr>
    </w:p>
    <w:p w:rsidR="00C129A0" w:rsidP="00C129A0" w:rsidRDefault="00C129A0">
      <w:pPr>
        <w:jc w:val="both"/>
        <w:rPr>
          <w:rFonts w:ascii="Arial" w:hAnsi="Arial" w:cs="Arial"/>
        </w:rPr>
      </w:pPr>
      <w:r>
        <w:rPr>
          <w:rFonts w:ascii="Arial" w:hAnsi="Arial" w:cs="Arial"/>
        </w:rPr>
        <w:t>Individual prohibitions and requirements may have specific durations, which may be different to the term of the Order.</w:t>
      </w:r>
    </w:p>
    <w:p w:rsidR="00C129A0" w:rsidP="00E457F9" w:rsidRDefault="00C129A0">
      <w:pPr>
        <w:jc w:val="both"/>
        <w:rPr>
          <w:rFonts w:ascii="Arial" w:hAnsi="Arial" w:cs="Arial"/>
        </w:rPr>
      </w:pPr>
    </w:p>
    <w:p w:rsidRPr="00117815" w:rsidR="009B46DE" w:rsidP="00E457F9" w:rsidRDefault="009B46DE">
      <w:pPr>
        <w:jc w:val="both"/>
        <w:rPr>
          <w:rFonts w:ascii="Arial" w:hAnsi="Arial" w:cs="Arial"/>
        </w:rPr>
      </w:pPr>
      <w:r>
        <w:rPr>
          <w:rFonts w:ascii="Arial" w:hAnsi="Arial" w:cs="Arial"/>
        </w:rPr>
        <w:t xml:space="preserve">It is a statutory requirement for </w:t>
      </w:r>
      <w:r w:rsidR="00C129A0">
        <w:rPr>
          <w:rFonts w:ascii="Arial" w:hAnsi="Arial" w:cs="Arial"/>
        </w:rPr>
        <w:t>C</w:t>
      </w:r>
      <w:r>
        <w:rPr>
          <w:rFonts w:ascii="Arial" w:hAnsi="Arial" w:cs="Arial"/>
        </w:rPr>
        <w:t>BOs on young people to be reviewed annually</w:t>
      </w:r>
      <w:r w:rsidR="00CC503A">
        <w:rPr>
          <w:rFonts w:ascii="Arial" w:hAnsi="Arial" w:cs="Arial"/>
        </w:rPr>
        <w:t xml:space="preserve"> (</w:t>
      </w:r>
      <w:r w:rsidR="00B14DE5">
        <w:rPr>
          <w:rFonts w:ascii="Arial" w:hAnsi="Arial" w:cs="Arial"/>
        </w:rPr>
        <w:t xml:space="preserve">See </w:t>
      </w:r>
      <w:r w:rsidRPr="00B14DE5" w:rsidR="00CC503A">
        <w:rPr>
          <w:rFonts w:ascii="Arial" w:hAnsi="Arial" w:cs="Arial"/>
          <w:b/>
        </w:rPr>
        <w:fldChar w:fldCharType="begin"/>
      </w:r>
      <w:r w:rsidRPr="00B14DE5" w:rsidR="00CC503A">
        <w:rPr>
          <w:rFonts w:ascii="Arial" w:hAnsi="Arial" w:cs="Arial"/>
          <w:b/>
        </w:rPr>
        <w:instrText xml:space="preserve"> REF _Ref409680787 \h  \* MERGEFORMAT </w:instrText>
      </w:r>
      <w:r w:rsidRPr="00B14DE5" w:rsidR="00CC503A">
        <w:rPr>
          <w:rFonts w:ascii="Arial" w:hAnsi="Arial" w:cs="Arial"/>
          <w:b/>
        </w:rPr>
      </w:r>
      <w:r w:rsidRPr="00B14DE5" w:rsidR="00CC503A">
        <w:rPr>
          <w:rFonts w:ascii="Arial" w:hAnsi="Arial" w:cs="Arial"/>
          <w:b/>
        </w:rPr>
        <w:fldChar w:fldCharType="separate"/>
      </w:r>
      <w:r w:rsidRPr="00443F7D" w:rsidR="00443F7D">
        <w:rPr>
          <w:rFonts w:ascii="Arial" w:hAnsi="Arial" w:cs="Arial"/>
          <w:b/>
        </w:rPr>
        <w:t>Annual Reviews for Under 18s</w:t>
      </w:r>
      <w:r w:rsidRPr="00B14DE5" w:rsidR="00CC503A">
        <w:rPr>
          <w:rFonts w:ascii="Arial" w:hAnsi="Arial" w:cs="Arial"/>
          <w:b/>
        </w:rPr>
        <w:fldChar w:fldCharType="end"/>
      </w:r>
      <w:r w:rsidR="00CC503A">
        <w:rPr>
          <w:rFonts w:ascii="Arial" w:hAnsi="Arial" w:cs="Arial"/>
        </w:rPr>
        <w:t>)</w:t>
      </w:r>
      <w:r>
        <w:rPr>
          <w:rFonts w:ascii="Arial" w:hAnsi="Arial" w:cs="Arial"/>
        </w:rPr>
        <w:t>.</w:t>
      </w:r>
    </w:p>
    <w:p w:rsidR="009B46DE" w:rsidP="00D6768A" w:rsidRDefault="009B46DE">
      <w:pPr>
        <w:rPr>
          <w:rFonts w:ascii="Arial" w:hAnsi="Arial" w:cs="Arial"/>
          <w:u w:val="single"/>
        </w:rPr>
      </w:pPr>
    </w:p>
    <w:p w:rsidR="00C45B5F" w:rsidP="00D6768A" w:rsidRDefault="00C45B5F">
      <w:pPr>
        <w:rPr>
          <w:rFonts w:ascii="Arial" w:hAnsi="Arial" w:cs="Arial"/>
          <w:u w:val="single"/>
        </w:rPr>
      </w:pPr>
    </w:p>
    <w:p w:rsidR="00C45B5F" w:rsidP="00C45B5F" w:rsidRDefault="00C45B5F">
      <w:pPr>
        <w:pStyle w:val="Heading1"/>
      </w:pPr>
      <w:bookmarkStart w:name="_Toc509384501" w:id="51"/>
      <w:r>
        <w:t>Court Appearance</w:t>
      </w:r>
      <w:bookmarkEnd w:id="51"/>
    </w:p>
    <w:p w:rsidR="00C45B5F" w:rsidP="00C45B5F" w:rsidRDefault="00C45B5F">
      <w:pPr>
        <w:jc w:val="both"/>
        <w:rPr>
          <w:rFonts w:ascii="Arial" w:hAnsi="Arial" w:cs="Arial"/>
          <w:lang w:eastAsia="en-US"/>
        </w:rPr>
      </w:pPr>
      <w:r w:rsidRPr="00636F21">
        <w:rPr>
          <w:rFonts w:ascii="Arial" w:hAnsi="Arial" w:cs="Arial"/>
          <w:lang w:eastAsia="en-US"/>
        </w:rPr>
        <w:t>A representat</w:t>
      </w:r>
      <w:r>
        <w:rPr>
          <w:rFonts w:ascii="Arial" w:hAnsi="Arial" w:cs="Arial"/>
          <w:lang w:eastAsia="en-US"/>
        </w:rPr>
        <w:t>ive of the Lead Agency should, wherever possible, attend court to support CPS, if required.  There may be more than one court appearance</w:t>
      </w:r>
      <w:r w:rsidR="00D24C00">
        <w:rPr>
          <w:rFonts w:ascii="Arial" w:hAnsi="Arial" w:cs="Arial"/>
          <w:lang w:eastAsia="en-US"/>
        </w:rPr>
        <w:t>,</w:t>
      </w:r>
      <w:r>
        <w:rPr>
          <w:rFonts w:ascii="Arial" w:hAnsi="Arial" w:cs="Arial"/>
          <w:lang w:eastAsia="en-US"/>
        </w:rPr>
        <w:t xml:space="preserve"> if proceedings are adjourned.</w:t>
      </w:r>
    </w:p>
    <w:p w:rsidR="00636F21" w:rsidP="00D6768A" w:rsidRDefault="00636F21">
      <w:pPr>
        <w:rPr>
          <w:rFonts w:ascii="Arial" w:hAnsi="Arial" w:cs="Arial"/>
          <w:u w:val="single"/>
        </w:rPr>
      </w:pPr>
    </w:p>
    <w:p w:rsidR="00C45B5F" w:rsidP="00D6768A" w:rsidRDefault="00C45B5F">
      <w:pPr>
        <w:rPr>
          <w:rFonts w:ascii="Arial" w:hAnsi="Arial" w:cs="Arial"/>
          <w:u w:val="single"/>
        </w:rPr>
      </w:pPr>
    </w:p>
    <w:p w:rsidRPr="00A71259" w:rsidR="00B34C04" w:rsidP="00E36F25" w:rsidRDefault="00B34C04">
      <w:pPr>
        <w:pStyle w:val="Heading1"/>
      </w:pPr>
      <w:bookmarkStart w:name="_Toc509384502" w:id="52"/>
      <w:r w:rsidRPr="00A71259">
        <w:t xml:space="preserve">Interim </w:t>
      </w:r>
      <w:r w:rsidRPr="00A71259" w:rsidR="008A056C">
        <w:t>Orders</w:t>
      </w:r>
      <w:bookmarkEnd w:id="52"/>
    </w:p>
    <w:p w:rsidR="00C129A0" w:rsidP="00E457F9" w:rsidRDefault="00D24DF1">
      <w:pPr>
        <w:jc w:val="both"/>
        <w:rPr>
          <w:rFonts w:ascii="Arial" w:hAnsi="Arial" w:cs="Arial"/>
        </w:rPr>
      </w:pPr>
      <w:r>
        <w:rPr>
          <w:rFonts w:ascii="Arial" w:hAnsi="Arial" w:cs="Arial"/>
        </w:rPr>
        <w:t xml:space="preserve">In serious cases, it may be appropriate to consider </w:t>
      </w:r>
      <w:r w:rsidR="00C129A0">
        <w:rPr>
          <w:rFonts w:ascii="Arial" w:hAnsi="Arial" w:cs="Arial"/>
        </w:rPr>
        <w:t xml:space="preserve">an Interim Order </w:t>
      </w:r>
      <w:r>
        <w:rPr>
          <w:rFonts w:ascii="Arial" w:hAnsi="Arial" w:cs="Arial"/>
        </w:rPr>
        <w:t>to protect the victim(s)</w:t>
      </w:r>
      <w:r w:rsidR="00D24C00">
        <w:rPr>
          <w:rFonts w:ascii="Arial" w:hAnsi="Arial" w:cs="Arial"/>
        </w:rPr>
        <w:t>,</w:t>
      </w:r>
      <w:r>
        <w:rPr>
          <w:rFonts w:ascii="Arial" w:hAnsi="Arial" w:cs="Arial"/>
        </w:rPr>
        <w:t xml:space="preserve"> or the community.  CPS can apply for an Interim CBO where:</w:t>
      </w:r>
      <w:r w:rsidR="00C129A0">
        <w:rPr>
          <w:rFonts w:ascii="Arial" w:hAnsi="Arial" w:cs="Arial"/>
        </w:rPr>
        <w:t>-</w:t>
      </w:r>
    </w:p>
    <w:p w:rsidR="00C129A0" w:rsidP="003468E2" w:rsidRDefault="00D24DF1">
      <w:pPr>
        <w:pStyle w:val="ListParagraph"/>
        <w:numPr>
          <w:ilvl w:val="0"/>
          <w:numId w:val="37"/>
        </w:numPr>
        <w:jc w:val="both"/>
        <w:rPr>
          <w:rFonts w:ascii="Arial" w:hAnsi="Arial" w:cs="Arial"/>
        </w:rPr>
      </w:pPr>
      <w:r>
        <w:rPr>
          <w:rFonts w:ascii="Arial" w:hAnsi="Arial" w:cs="Arial"/>
        </w:rPr>
        <w:t>The offender is convicted of an offence (ie pleaded guilty or found guilty after a trial) but the court is adjourned for sentencing</w:t>
      </w:r>
    </w:p>
    <w:p w:rsidR="00D24DF1" w:rsidP="003468E2" w:rsidRDefault="00D24DF1">
      <w:pPr>
        <w:pStyle w:val="ListParagraph"/>
        <w:numPr>
          <w:ilvl w:val="0"/>
          <w:numId w:val="37"/>
        </w:numPr>
        <w:jc w:val="both"/>
        <w:rPr>
          <w:rFonts w:ascii="Arial" w:hAnsi="Arial" w:cs="Arial"/>
        </w:rPr>
      </w:pPr>
      <w:r>
        <w:rPr>
          <w:rFonts w:ascii="Arial" w:hAnsi="Arial" w:cs="Arial"/>
        </w:rPr>
        <w:t>The CBO hearing is adjourned after the criminal sentencing</w:t>
      </w:r>
      <w:r w:rsidR="00D24C00">
        <w:rPr>
          <w:rFonts w:ascii="Arial" w:hAnsi="Arial" w:cs="Arial"/>
        </w:rPr>
        <w:t>.</w:t>
      </w:r>
    </w:p>
    <w:p w:rsidRPr="00C129A0" w:rsidR="00D24DF1" w:rsidP="00741F24" w:rsidRDefault="00D24DF1">
      <w:pPr>
        <w:pStyle w:val="ListParagraph"/>
        <w:ind w:left="363"/>
        <w:jc w:val="both"/>
        <w:rPr>
          <w:rFonts w:ascii="Arial" w:hAnsi="Arial" w:cs="Arial"/>
        </w:rPr>
      </w:pPr>
    </w:p>
    <w:p w:rsidR="00741F24" w:rsidP="00E457F9" w:rsidRDefault="00D24C00">
      <w:pPr>
        <w:jc w:val="both"/>
        <w:rPr>
          <w:rFonts w:ascii="Arial" w:hAnsi="Arial" w:cs="Arial"/>
        </w:rPr>
      </w:pPr>
      <w:r>
        <w:rPr>
          <w:rFonts w:ascii="Arial" w:hAnsi="Arial" w:cs="Arial"/>
        </w:rPr>
        <w:t>The C</w:t>
      </w:r>
      <w:r w:rsidR="00FF5C5C">
        <w:rPr>
          <w:rFonts w:ascii="Arial" w:hAnsi="Arial" w:cs="Arial"/>
        </w:rPr>
        <w:t>ourt will only make an Interim O</w:t>
      </w:r>
      <w:r w:rsidR="00D20A1A">
        <w:rPr>
          <w:rFonts w:ascii="Arial" w:hAnsi="Arial" w:cs="Arial"/>
        </w:rPr>
        <w:t>rder</w:t>
      </w:r>
      <w:r w:rsidR="00636F21">
        <w:rPr>
          <w:rFonts w:ascii="Arial" w:hAnsi="Arial" w:cs="Arial"/>
        </w:rPr>
        <w:t xml:space="preserve"> that lasts until the final hearing of the CBO application</w:t>
      </w:r>
      <w:r w:rsidR="00D20A1A">
        <w:rPr>
          <w:rFonts w:ascii="Arial" w:hAnsi="Arial" w:cs="Arial"/>
        </w:rPr>
        <w:t xml:space="preserve">, where it is </w:t>
      </w:r>
      <w:r w:rsidRPr="005268F1" w:rsidR="00D20A1A">
        <w:rPr>
          <w:rFonts w:ascii="Arial" w:hAnsi="Arial" w:cs="Arial"/>
          <w:u w:val="single"/>
        </w:rPr>
        <w:t>just</w:t>
      </w:r>
      <w:r w:rsidR="00D20A1A">
        <w:rPr>
          <w:rFonts w:ascii="Arial" w:hAnsi="Arial" w:cs="Arial"/>
          <w:b/>
        </w:rPr>
        <w:t xml:space="preserve"> </w:t>
      </w:r>
      <w:r w:rsidR="00D20A1A">
        <w:rPr>
          <w:rFonts w:ascii="Arial" w:hAnsi="Arial" w:cs="Arial"/>
        </w:rPr>
        <w:t>to do so</w:t>
      </w:r>
      <w:r w:rsidR="00741F24">
        <w:rPr>
          <w:rFonts w:ascii="Arial" w:hAnsi="Arial" w:cs="Arial"/>
        </w:rPr>
        <w:t>.</w:t>
      </w:r>
    </w:p>
    <w:p w:rsidR="00741F24" w:rsidP="00E457F9" w:rsidRDefault="00741F24">
      <w:pPr>
        <w:jc w:val="both"/>
        <w:rPr>
          <w:rFonts w:ascii="Arial" w:hAnsi="Arial" w:cs="Arial"/>
        </w:rPr>
      </w:pPr>
    </w:p>
    <w:p w:rsidRPr="00F41A43" w:rsidR="008A056C" w:rsidP="00E457F9" w:rsidRDefault="00FF5C5C">
      <w:pPr>
        <w:jc w:val="both"/>
        <w:rPr>
          <w:rFonts w:ascii="Arial" w:hAnsi="Arial" w:cs="Arial"/>
        </w:rPr>
      </w:pPr>
      <w:r w:rsidRPr="00F41A43">
        <w:rPr>
          <w:rFonts w:ascii="Arial" w:hAnsi="Arial" w:cs="Arial"/>
        </w:rPr>
        <w:t>The Interim O</w:t>
      </w:r>
      <w:r w:rsidRPr="00F41A43" w:rsidR="008A056C">
        <w:rPr>
          <w:rFonts w:ascii="Arial" w:hAnsi="Arial" w:cs="Arial"/>
        </w:rPr>
        <w:t>rder:-</w:t>
      </w:r>
    </w:p>
    <w:p w:rsidRPr="00F41A43" w:rsidR="008A056C" w:rsidP="00A640A5" w:rsidRDefault="008A056C">
      <w:pPr>
        <w:numPr>
          <w:ilvl w:val="0"/>
          <w:numId w:val="23"/>
        </w:numPr>
        <w:jc w:val="both"/>
        <w:rPr>
          <w:rFonts w:ascii="Arial" w:hAnsi="Arial" w:cs="Arial"/>
        </w:rPr>
      </w:pPr>
      <w:r w:rsidRPr="00F41A43">
        <w:rPr>
          <w:rFonts w:ascii="Arial" w:hAnsi="Arial" w:cs="Arial"/>
        </w:rPr>
        <w:t xml:space="preserve">Can be made ‘without notice’ of </w:t>
      </w:r>
      <w:r w:rsidRPr="00F41A43" w:rsidR="00436CBB">
        <w:rPr>
          <w:rFonts w:ascii="Arial" w:hAnsi="Arial" w:cs="Arial"/>
        </w:rPr>
        <w:t xml:space="preserve">proceedings being given to </w:t>
      </w:r>
      <w:r w:rsidRPr="00F41A43">
        <w:rPr>
          <w:rFonts w:ascii="Arial" w:hAnsi="Arial" w:cs="Arial"/>
        </w:rPr>
        <w:t>the defendant (</w:t>
      </w:r>
      <w:r w:rsidR="00E93AE9">
        <w:rPr>
          <w:rFonts w:ascii="Arial" w:hAnsi="Arial" w:cs="Arial"/>
        </w:rPr>
        <w:t>although</w:t>
      </w:r>
      <w:r w:rsidRPr="00F41A43">
        <w:rPr>
          <w:rFonts w:ascii="Arial" w:hAnsi="Arial" w:cs="Arial"/>
        </w:rPr>
        <w:t xml:space="preserve"> t</w:t>
      </w:r>
      <w:r w:rsidRPr="00F41A43" w:rsidR="005A2F6D">
        <w:rPr>
          <w:rFonts w:ascii="Arial" w:hAnsi="Arial" w:cs="Arial"/>
        </w:rPr>
        <w:t>he order</w:t>
      </w:r>
      <w:r w:rsidRPr="00F41A43">
        <w:rPr>
          <w:rFonts w:ascii="Arial" w:hAnsi="Arial" w:cs="Arial"/>
        </w:rPr>
        <w:t xml:space="preserve"> must be served </w:t>
      </w:r>
      <w:r w:rsidRPr="00F41A43" w:rsidR="00B664AC">
        <w:rPr>
          <w:rFonts w:ascii="Arial" w:hAnsi="Arial" w:cs="Arial"/>
        </w:rPr>
        <w:t>within seven days or it will not take effect)</w:t>
      </w:r>
    </w:p>
    <w:p w:rsidRPr="00F41A43" w:rsidR="008A056C" w:rsidP="00A640A5" w:rsidRDefault="008A056C">
      <w:pPr>
        <w:numPr>
          <w:ilvl w:val="0"/>
          <w:numId w:val="23"/>
        </w:numPr>
        <w:jc w:val="both"/>
        <w:rPr>
          <w:rFonts w:ascii="Arial" w:hAnsi="Arial" w:cs="Arial"/>
        </w:rPr>
      </w:pPr>
      <w:r w:rsidRPr="00F41A43">
        <w:rPr>
          <w:rFonts w:ascii="Arial" w:hAnsi="Arial" w:cs="Arial"/>
        </w:rPr>
        <w:t>Will be for a fixed period</w:t>
      </w:r>
    </w:p>
    <w:p w:rsidRPr="00F41A43" w:rsidR="00B34C04" w:rsidP="00A640A5" w:rsidRDefault="008A056C">
      <w:pPr>
        <w:numPr>
          <w:ilvl w:val="0"/>
          <w:numId w:val="23"/>
        </w:numPr>
        <w:jc w:val="both"/>
        <w:rPr>
          <w:rFonts w:ascii="Arial" w:hAnsi="Arial" w:cs="Arial"/>
        </w:rPr>
      </w:pPr>
      <w:r w:rsidRPr="00F41A43">
        <w:rPr>
          <w:rFonts w:ascii="Arial" w:hAnsi="Arial" w:cs="Arial"/>
        </w:rPr>
        <w:t>Can impose the same prohibitions as a full order</w:t>
      </w:r>
    </w:p>
    <w:p w:rsidRPr="00F41A43" w:rsidR="00F41A43" w:rsidP="00A640A5" w:rsidRDefault="00F41A43">
      <w:pPr>
        <w:numPr>
          <w:ilvl w:val="0"/>
          <w:numId w:val="23"/>
        </w:numPr>
        <w:jc w:val="both"/>
        <w:rPr>
          <w:rFonts w:ascii="Arial" w:hAnsi="Arial" w:cs="Arial"/>
        </w:rPr>
      </w:pPr>
      <w:r w:rsidRPr="00F41A43">
        <w:rPr>
          <w:rFonts w:ascii="Arial" w:hAnsi="Arial" w:cs="Arial"/>
        </w:rPr>
        <w:t>Cannot impose any positive requirements</w:t>
      </w:r>
    </w:p>
    <w:p w:rsidRPr="00F41A43" w:rsidR="008A056C" w:rsidP="00A640A5" w:rsidRDefault="008A056C">
      <w:pPr>
        <w:numPr>
          <w:ilvl w:val="0"/>
          <w:numId w:val="23"/>
        </w:numPr>
        <w:jc w:val="both"/>
        <w:rPr>
          <w:rFonts w:ascii="Arial" w:hAnsi="Arial" w:cs="Arial"/>
        </w:rPr>
      </w:pPr>
      <w:r w:rsidRPr="00F41A43">
        <w:rPr>
          <w:rFonts w:ascii="Arial" w:hAnsi="Arial" w:cs="Arial"/>
        </w:rPr>
        <w:t xml:space="preserve">Will end if the application for the full </w:t>
      </w:r>
      <w:r w:rsidRPr="00F41A43" w:rsidR="00FE0AF8">
        <w:rPr>
          <w:rFonts w:ascii="Arial" w:hAnsi="Arial" w:cs="Arial"/>
        </w:rPr>
        <w:t>CBO</w:t>
      </w:r>
      <w:r w:rsidRPr="00F41A43">
        <w:rPr>
          <w:rFonts w:ascii="Arial" w:hAnsi="Arial" w:cs="Arial"/>
        </w:rPr>
        <w:t xml:space="preserve"> is withdrawn or refused</w:t>
      </w:r>
    </w:p>
    <w:p w:rsidRPr="00F41A43" w:rsidR="00B664AC" w:rsidP="00A640A5" w:rsidRDefault="00B664AC">
      <w:pPr>
        <w:numPr>
          <w:ilvl w:val="0"/>
          <w:numId w:val="23"/>
        </w:numPr>
        <w:jc w:val="both"/>
        <w:rPr>
          <w:rFonts w:ascii="Arial" w:hAnsi="Arial" w:cs="Arial"/>
        </w:rPr>
      </w:pPr>
      <w:r w:rsidRPr="00F41A43">
        <w:rPr>
          <w:rFonts w:ascii="Arial" w:hAnsi="Arial" w:cs="Arial"/>
        </w:rPr>
        <w:t>Has the same penalties for breach as a full order</w:t>
      </w:r>
    </w:p>
    <w:p w:rsidRPr="00F41A43" w:rsidR="00B664AC" w:rsidP="00A640A5" w:rsidRDefault="00B664AC">
      <w:pPr>
        <w:numPr>
          <w:ilvl w:val="0"/>
          <w:numId w:val="23"/>
        </w:numPr>
        <w:jc w:val="both"/>
        <w:rPr>
          <w:rFonts w:ascii="Arial" w:hAnsi="Arial" w:cs="Arial"/>
        </w:rPr>
      </w:pPr>
      <w:r w:rsidRPr="00F41A43">
        <w:rPr>
          <w:rFonts w:ascii="Arial" w:hAnsi="Arial" w:cs="Arial"/>
        </w:rPr>
        <w:t>Can be varied or discharged on application by the defendant</w:t>
      </w:r>
      <w:r w:rsidR="00CC503A">
        <w:rPr>
          <w:rFonts w:ascii="Arial" w:hAnsi="Arial" w:cs="Arial"/>
        </w:rPr>
        <w:t>.</w:t>
      </w:r>
    </w:p>
    <w:p w:rsidRPr="00F41A43" w:rsidR="00B34C04" w:rsidP="00E457F9" w:rsidRDefault="00B34C04">
      <w:pPr>
        <w:jc w:val="both"/>
        <w:rPr>
          <w:rFonts w:ascii="Arial" w:hAnsi="Arial" w:cs="Arial"/>
          <w:b/>
          <w:u w:val="single"/>
        </w:rPr>
      </w:pPr>
    </w:p>
    <w:p w:rsidRPr="00F41A43" w:rsidR="00636F21" w:rsidP="00636F21" w:rsidRDefault="00B664AC">
      <w:pPr>
        <w:jc w:val="both"/>
        <w:rPr>
          <w:rFonts w:ascii="Arial" w:hAnsi="Arial" w:cs="Arial"/>
        </w:rPr>
      </w:pPr>
      <w:r w:rsidRPr="00F41A43">
        <w:rPr>
          <w:rFonts w:ascii="Arial" w:hAnsi="Arial" w:cs="Arial"/>
        </w:rPr>
        <w:t>The</w:t>
      </w:r>
      <w:r w:rsidRPr="00F41A43" w:rsidR="00FF5C5C">
        <w:rPr>
          <w:rFonts w:ascii="Arial" w:hAnsi="Arial" w:cs="Arial"/>
        </w:rPr>
        <w:t xml:space="preserve"> Lead Agency should request an I</w:t>
      </w:r>
      <w:r w:rsidRPr="00F41A43">
        <w:rPr>
          <w:rFonts w:ascii="Arial" w:hAnsi="Arial" w:cs="Arial"/>
        </w:rPr>
        <w:t xml:space="preserve">nterim </w:t>
      </w:r>
      <w:r w:rsidRPr="00F41A43" w:rsidR="00FF5C5C">
        <w:rPr>
          <w:rFonts w:ascii="Arial" w:hAnsi="Arial" w:cs="Arial"/>
        </w:rPr>
        <w:t>O</w:t>
      </w:r>
      <w:r w:rsidRPr="00F41A43">
        <w:rPr>
          <w:rFonts w:ascii="Arial" w:hAnsi="Arial" w:cs="Arial"/>
        </w:rPr>
        <w:t xml:space="preserve">rder at the same time as submitting an application for a full order.  </w:t>
      </w:r>
      <w:r w:rsidRPr="00F41A43" w:rsidR="00C12FF1">
        <w:rPr>
          <w:rFonts w:ascii="Arial" w:hAnsi="Arial" w:cs="Arial"/>
        </w:rPr>
        <w:t>T</w:t>
      </w:r>
      <w:r w:rsidRPr="00F41A43">
        <w:rPr>
          <w:rFonts w:ascii="Arial" w:hAnsi="Arial" w:cs="Arial"/>
        </w:rPr>
        <w:t xml:space="preserve">here </w:t>
      </w:r>
      <w:r w:rsidRPr="00F41A43" w:rsidR="00C12FF1">
        <w:rPr>
          <w:rFonts w:ascii="Arial" w:hAnsi="Arial" w:cs="Arial"/>
        </w:rPr>
        <w:t xml:space="preserve">must be </w:t>
      </w:r>
      <w:r w:rsidRPr="00F41A43">
        <w:rPr>
          <w:rFonts w:ascii="Arial" w:hAnsi="Arial" w:cs="Arial"/>
        </w:rPr>
        <w:t>sufficient evidence of the urgent need to protect the public</w:t>
      </w:r>
      <w:r w:rsidRPr="00F41A43" w:rsidR="00F41A43">
        <w:rPr>
          <w:rFonts w:ascii="Arial" w:hAnsi="Arial" w:cs="Arial"/>
        </w:rPr>
        <w:t xml:space="preserve"> from on-going harassment, alarm or distress</w:t>
      </w:r>
      <w:r w:rsidRPr="00F41A43">
        <w:rPr>
          <w:rFonts w:ascii="Arial" w:hAnsi="Arial" w:cs="Arial"/>
        </w:rPr>
        <w:t>.</w:t>
      </w:r>
      <w:r w:rsidRPr="00F41A43" w:rsidR="00636F21">
        <w:rPr>
          <w:rFonts w:ascii="Arial" w:hAnsi="Arial" w:cs="Arial"/>
        </w:rPr>
        <w:t xml:space="preserve">  </w:t>
      </w:r>
    </w:p>
    <w:p w:rsidR="00636F21" w:rsidP="00636F21" w:rsidRDefault="00636F21">
      <w:pPr>
        <w:rPr>
          <w:rFonts w:ascii="Arial" w:hAnsi="Arial" w:cs="Arial"/>
          <w:lang w:eastAsia="en-US"/>
        </w:rPr>
      </w:pPr>
    </w:p>
    <w:p w:rsidR="00636F21" w:rsidP="00D6768A" w:rsidRDefault="00636F21">
      <w:pPr>
        <w:rPr>
          <w:rFonts w:ascii="Arial" w:hAnsi="Arial" w:cs="Arial"/>
          <w:b/>
          <w:u w:val="single"/>
        </w:rPr>
      </w:pPr>
    </w:p>
    <w:p w:rsidRPr="00A71259" w:rsidR="00B34C04" w:rsidP="00E36F25" w:rsidRDefault="001B15FC">
      <w:pPr>
        <w:pStyle w:val="Heading1"/>
      </w:pPr>
      <w:bookmarkStart w:name="_Toc509384503" w:id="53"/>
      <w:r w:rsidRPr="00A71259">
        <w:lastRenderedPageBreak/>
        <w:t xml:space="preserve">Post </w:t>
      </w:r>
      <w:r w:rsidR="00636F21">
        <w:t>Sentencing</w:t>
      </w:r>
      <w:bookmarkEnd w:id="53"/>
    </w:p>
    <w:p w:rsidR="000C2486" w:rsidP="00636F21" w:rsidRDefault="000969EF">
      <w:pPr>
        <w:jc w:val="both"/>
        <w:rPr>
          <w:rFonts w:ascii="Arial" w:hAnsi="Arial" w:cs="Arial"/>
        </w:rPr>
      </w:pPr>
      <w:r w:rsidRPr="000969EF">
        <w:rPr>
          <w:rFonts w:ascii="Arial" w:hAnsi="Arial" w:cs="Arial"/>
        </w:rPr>
        <w:t xml:space="preserve">A copy of the </w:t>
      </w:r>
      <w:r w:rsidR="00C12FF1">
        <w:rPr>
          <w:rFonts w:ascii="Arial" w:hAnsi="Arial" w:cs="Arial"/>
        </w:rPr>
        <w:t>order</w:t>
      </w:r>
      <w:r w:rsidRPr="000969EF" w:rsidR="00C12FF1">
        <w:rPr>
          <w:rFonts w:ascii="Arial" w:hAnsi="Arial" w:cs="Arial"/>
        </w:rPr>
        <w:t xml:space="preserve"> </w:t>
      </w:r>
      <w:r w:rsidRPr="000969EF">
        <w:rPr>
          <w:rFonts w:ascii="Arial" w:hAnsi="Arial" w:cs="Arial"/>
        </w:rPr>
        <w:t>should be served</w:t>
      </w:r>
      <w:r w:rsidR="000A7F71">
        <w:rPr>
          <w:rFonts w:ascii="Arial" w:hAnsi="Arial" w:cs="Arial"/>
        </w:rPr>
        <w:t xml:space="preserve">, by the </w:t>
      </w:r>
      <w:r w:rsidR="00D24C00">
        <w:rPr>
          <w:rFonts w:ascii="Arial" w:hAnsi="Arial" w:cs="Arial"/>
        </w:rPr>
        <w:t>C</w:t>
      </w:r>
      <w:r w:rsidR="000A7F71">
        <w:rPr>
          <w:rFonts w:ascii="Arial" w:hAnsi="Arial" w:cs="Arial"/>
        </w:rPr>
        <w:t>ourt,</w:t>
      </w:r>
      <w:r w:rsidRPr="000969EF">
        <w:rPr>
          <w:rFonts w:ascii="Arial" w:hAnsi="Arial" w:cs="Arial"/>
        </w:rPr>
        <w:t xml:space="preserve"> on the subject prior to </w:t>
      </w:r>
      <w:r w:rsidRPr="000B4ADA" w:rsidR="004C0EF0">
        <w:rPr>
          <w:rFonts w:ascii="Arial" w:hAnsi="Arial" w:cs="Arial"/>
        </w:rPr>
        <w:t xml:space="preserve">them </w:t>
      </w:r>
      <w:r w:rsidRPr="000B4ADA">
        <w:rPr>
          <w:rFonts w:ascii="Arial" w:hAnsi="Arial" w:cs="Arial"/>
        </w:rPr>
        <w:t xml:space="preserve">leaving court.  </w:t>
      </w:r>
    </w:p>
    <w:p w:rsidR="000C2486" w:rsidP="00636F21" w:rsidRDefault="000C2486">
      <w:pPr>
        <w:jc w:val="both"/>
        <w:rPr>
          <w:rFonts w:ascii="Arial" w:hAnsi="Arial" w:cs="Arial"/>
        </w:rPr>
      </w:pPr>
    </w:p>
    <w:p w:rsidRPr="00636F21" w:rsidR="00636F21" w:rsidP="00636F21" w:rsidRDefault="000C2486">
      <w:pPr>
        <w:jc w:val="both"/>
        <w:rPr>
          <w:rFonts w:ascii="Arial" w:hAnsi="Arial" w:cs="Arial"/>
          <w:color w:val="FF0000"/>
          <w:lang w:eastAsia="en-US"/>
        </w:rPr>
      </w:pPr>
      <w:r w:rsidRPr="00F41A43">
        <w:rPr>
          <w:rFonts w:ascii="Arial" w:hAnsi="Arial" w:cs="Arial"/>
        </w:rPr>
        <w:t>CPS will check the</w:t>
      </w:r>
      <w:r w:rsidRPr="00F41A43" w:rsidR="00636F21">
        <w:rPr>
          <w:rFonts w:ascii="Arial" w:hAnsi="Arial" w:cs="Arial"/>
        </w:rPr>
        <w:t xml:space="preserve"> </w:t>
      </w:r>
      <w:r w:rsidRPr="00F41A43">
        <w:rPr>
          <w:rFonts w:ascii="Arial" w:hAnsi="Arial" w:cs="Arial"/>
        </w:rPr>
        <w:t xml:space="preserve">requirements of the order are correct and will </w:t>
      </w:r>
      <w:r w:rsidRPr="00F41A43" w:rsidR="00FF5C5C">
        <w:rPr>
          <w:rFonts w:ascii="Arial" w:hAnsi="Arial" w:cs="Arial"/>
        </w:rPr>
        <w:t>obtain</w:t>
      </w:r>
      <w:r w:rsidRPr="00F41A43">
        <w:rPr>
          <w:rFonts w:ascii="Arial" w:hAnsi="Arial" w:cs="Arial"/>
        </w:rPr>
        <w:t xml:space="preserve"> a</w:t>
      </w:r>
      <w:r w:rsidRPr="00F41A43" w:rsidR="00636F21">
        <w:rPr>
          <w:rFonts w:ascii="Arial" w:hAnsi="Arial" w:cs="Arial"/>
          <w:lang w:eastAsia="en-US"/>
        </w:rPr>
        <w:t xml:space="preserve"> copy of the CBO (or Interim CBO) from the Court Clerk before departure.</w:t>
      </w:r>
      <w:r w:rsidRPr="00F41A43">
        <w:rPr>
          <w:rFonts w:ascii="Arial" w:hAnsi="Arial" w:cs="Arial"/>
          <w:lang w:eastAsia="en-US"/>
        </w:rPr>
        <w:t xml:space="preserve">  </w:t>
      </w:r>
    </w:p>
    <w:p w:rsidRPr="000B4ADA" w:rsidR="00636F21" w:rsidP="00E457F9" w:rsidRDefault="00636F21">
      <w:pPr>
        <w:jc w:val="both"/>
        <w:rPr>
          <w:rFonts w:ascii="Arial" w:hAnsi="Arial" w:cs="Arial"/>
        </w:rPr>
      </w:pPr>
    </w:p>
    <w:p w:rsidRPr="00BD72CF" w:rsidR="00F41A43" w:rsidP="00F41A43" w:rsidRDefault="002D5E73">
      <w:pPr>
        <w:jc w:val="both"/>
        <w:rPr>
          <w:rFonts w:ascii="Arial" w:hAnsi="Arial" w:cs="Arial"/>
        </w:rPr>
      </w:pPr>
      <w:r>
        <w:rPr>
          <w:rFonts w:ascii="Arial" w:hAnsi="Arial" w:cs="Arial"/>
        </w:rPr>
        <w:t xml:space="preserve">The Lead Officer should </w:t>
      </w:r>
      <w:r w:rsidR="00F41A43">
        <w:rPr>
          <w:rFonts w:ascii="Arial" w:hAnsi="Arial" w:cs="Arial"/>
        </w:rPr>
        <w:t>obt</w:t>
      </w:r>
      <w:r w:rsidR="00D24C00">
        <w:rPr>
          <w:rFonts w:ascii="Arial" w:hAnsi="Arial" w:cs="Arial"/>
        </w:rPr>
        <w:t>ain a copy of the CBO from the C</w:t>
      </w:r>
      <w:r w:rsidR="00F41A43">
        <w:rPr>
          <w:rFonts w:ascii="Arial" w:hAnsi="Arial" w:cs="Arial"/>
        </w:rPr>
        <w:t xml:space="preserve">ourt and update </w:t>
      </w:r>
      <w:r w:rsidRPr="00BD72CF" w:rsidR="00F41A43">
        <w:rPr>
          <w:rFonts w:ascii="Arial" w:hAnsi="Arial" w:cs="Arial"/>
        </w:rPr>
        <w:t xml:space="preserve">E-CINS </w:t>
      </w:r>
      <w:r w:rsidR="00F41A43">
        <w:rPr>
          <w:rFonts w:ascii="Arial" w:hAnsi="Arial" w:cs="Arial"/>
        </w:rPr>
        <w:t>by</w:t>
      </w:r>
      <w:r w:rsidRPr="00BD72CF" w:rsidR="00F41A43">
        <w:rPr>
          <w:rFonts w:ascii="Arial" w:hAnsi="Arial" w:cs="Arial"/>
        </w:rPr>
        <w:t>:-</w:t>
      </w:r>
    </w:p>
    <w:p w:rsidRPr="00BD72CF" w:rsidR="00F41A43" w:rsidP="003468E2" w:rsidRDefault="00F41A43">
      <w:pPr>
        <w:pStyle w:val="ListParagraph"/>
        <w:numPr>
          <w:ilvl w:val="0"/>
          <w:numId w:val="35"/>
        </w:numPr>
        <w:jc w:val="both"/>
        <w:rPr>
          <w:rFonts w:ascii="Arial" w:hAnsi="Arial" w:cs="Arial"/>
        </w:rPr>
      </w:pPr>
      <w:r w:rsidRPr="00BD72CF">
        <w:rPr>
          <w:rFonts w:ascii="Arial" w:hAnsi="Arial" w:cs="Arial"/>
        </w:rPr>
        <w:t>Upload</w:t>
      </w:r>
      <w:r>
        <w:rPr>
          <w:rFonts w:ascii="Arial" w:hAnsi="Arial" w:cs="Arial"/>
        </w:rPr>
        <w:t>ing</w:t>
      </w:r>
      <w:r w:rsidRPr="00BD72CF">
        <w:rPr>
          <w:rFonts w:ascii="Arial" w:hAnsi="Arial" w:cs="Arial"/>
        </w:rPr>
        <w:t xml:space="preserve"> a copy of the </w:t>
      </w:r>
      <w:r>
        <w:rPr>
          <w:rFonts w:ascii="Arial" w:hAnsi="Arial" w:cs="Arial"/>
        </w:rPr>
        <w:t>C</w:t>
      </w:r>
      <w:r w:rsidRPr="00BD72CF">
        <w:rPr>
          <w:rFonts w:ascii="Arial" w:hAnsi="Arial" w:cs="Arial"/>
        </w:rPr>
        <w:t>BO to the Profile</w:t>
      </w:r>
    </w:p>
    <w:p w:rsidRPr="00BD72CF" w:rsidR="00F41A43" w:rsidP="003468E2" w:rsidRDefault="00F41A43">
      <w:pPr>
        <w:pStyle w:val="ListParagraph"/>
        <w:numPr>
          <w:ilvl w:val="0"/>
          <w:numId w:val="35"/>
        </w:numPr>
        <w:jc w:val="both"/>
        <w:rPr>
          <w:rFonts w:ascii="Arial" w:hAnsi="Arial" w:cs="Arial"/>
        </w:rPr>
      </w:pPr>
      <w:r>
        <w:rPr>
          <w:rFonts w:ascii="Arial" w:hAnsi="Arial" w:cs="Arial"/>
        </w:rPr>
        <w:t>Updating</w:t>
      </w:r>
      <w:r w:rsidRPr="00BD72CF">
        <w:rPr>
          <w:rFonts w:ascii="Arial" w:hAnsi="Arial" w:cs="Arial"/>
        </w:rPr>
        <w:t xml:space="preserve"> the Actions tab with the start and end date of the </w:t>
      </w:r>
      <w:r>
        <w:rPr>
          <w:rFonts w:ascii="Arial" w:hAnsi="Arial" w:cs="Arial"/>
        </w:rPr>
        <w:t>C</w:t>
      </w:r>
      <w:r w:rsidRPr="00BD72CF">
        <w:rPr>
          <w:rFonts w:ascii="Arial" w:hAnsi="Arial" w:cs="Arial"/>
        </w:rPr>
        <w:t>BO</w:t>
      </w:r>
    </w:p>
    <w:p w:rsidRPr="00BD72CF" w:rsidR="00F41A43" w:rsidP="003468E2" w:rsidRDefault="00F41A43">
      <w:pPr>
        <w:pStyle w:val="ListParagraph"/>
        <w:numPr>
          <w:ilvl w:val="0"/>
          <w:numId w:val="35"/>
        </w:numPr>
        <w:jc w:val="both"/>
        <w:rPr>
          <w:rFonts w:ascii="Arial" w:hAnsi="Arial" w:cs="Arial"/>
        </w:rPr>
      </w:pPr>
      <w:r w:rsidRPr="00BD72CF">
        <w:rPr>
          <w:rFonts w:ascii="Arial" w:hAnsi="Arial" w:cs="Arial"/>
        </w:rPr>
        <w:t>Upload</w:t>
      </w:r>
      <w:r>
        <w:rPr>
          <w:rFonts w:ascii="Arial" w:hAnsi="Arial" w:cs="Arial"/>
        </w:rPr>
        <w:t>ing</w:t>
      </w:r>
      <w:r w:rsidRPr="00BD72CF">
        <w:rPr>
          <w:rFonts w:ascii="Arial" w:hAnsi="Arial" w:cs="Arial"/>
        </w:rPr>
        <w:t xml:space="preserve"> a copy of the </w:t>
      </w:r>
      <w:r>
        <w:rPr>
          <w:rFonts w:ascii="Arial" w:hAnsi="Arial" w:cs="Arial"/>
        </w:rPr>
        <w:t>C</w:t>
      </w:r>
      <w:r w:rsidR="00CC503A">
        <w:rPr>
          <w:rFonts w:ascii="Arial" w:hAnsi="Arial" w:cs="Arial"/>
        </w:rPr>
        <w:t>BO court file</w:t>
      </w:r>
      <w:r w:rsidRPr="00BD72CF">
        <w:rPr>
          <w:rFonts w:ascii="Arial" w:hAnsi="Arial" w:cs="Arial"/>
        </w:rPr>
        <w:t xml:space="preserve"> to a Report.  Access to this Report should be granted to all agencies responsible for monitoring the </w:t>
      </w:r>
      <w:r>
        <w:rPr>
          <w:rFonts w:ascii="Arial" w:hAnsi="Arial" w:cs="Arial"/>
        </w:rPr>
        <w:t>C</w:t>
      </w:r>
      <w:r w:rsidRPr="00BD72CF">
        <w:rPr>
          <w:rFonts w:ascii="Arial" w:hAnsi="Arial" w:cs="Arial"/>
        </w:rPr>
        <w:t>BO</w:t>
      </w:r>
      <w:r w:rsidR="00CC503A">
        <w:rPr>
          <w:rFonts w:ascii="Arial" w:hAnsi="Arial" w:cs="Arial"/>
        </w:rPr>
        <w:t>.</w:t>
      </w:r>
    </w:p>
    <w:p w:rsidR="00F41A43" w:rsidP="00E457F9" w:rsidRDefault="00F41A43">
      <w:pPr>
        <w:jc w:val="both"/>
        <w:rPr>
          <w:rFonts w:ascii="Arial" w:hAnsi="Arial" w:cs="Arial"/>
        </w:rPr>
      </w:pPr>
    </w:p>
    <w:p w:rsidR="002D5E73" w:rsidP="00E457F9" w:rsidRDefault="00F41A43">
      <w:pPr>
        <w:jc w:val="both"/>
        <w:rPr>
          <w:rFonts w:ascii="Arial" w:hAnsi="Arial" w:cs="Arial"/>
        </w:rPr>
      </w:pPr>
      <w:r>
        <w:rPr>
          <w:rFonts w:ascii="Arial" w:hAnsi="Arial" w:cs="Arial"/>
        </w:rPr>
        <w:t xml:space="preserve">The Lead Officer should also </w:t>
      </w:r>
      <w:r w:rsidRPr="005D6C1D" w:rsidR="005D6C1D">
        <w:rPr>
          <w:rFonts w:ascii="Arial" w:hAnsi="Arial" w:cs="Arial"/>
        </w:rPr>
        <w:t xml:space="preserve">send </w:t>
      </w:r>
      <w:r w:rsidR="002D5E73">
        <w:rPr>
          <w:rFonts w:ascii="Arial" w:hAnsi="Arial" w:cs="Arial"/>
        </w:rPr>
        <w:t xml:space="preserve">a copy of the </w:t>
      </w:r>
      <w:r w:rsidR="000C2486">
        <w:rPr>
          <w:rFonts w:ascii="Arial" w:hAnsi="Arial" w:cs="Arial"/>
        </w:rPr>
        <w:t>C</w:t>
      </w:r>
      <w:r w:rsidR="002D5E73">
        <w:rPr>
          <w:rFonts w:ascii="Arial" w:hAnsi="Arial" w:cs="Arial"/>
        </w:rPr>
        <w:t xml:space="preserve">BO </w:t>
      </w:r>
      <w:r w:rsidR="005D6C1D">
        <w:rPr>
          <w:rFonts w:ascii="Arial" w:hAnsi="Arial" w:cs="Arial"/>
        </w:rPr>
        <w:t>to</w:t>
      </w:r>
      <w:r>
        <w:rPr>
          <w:rFonts w:ascii="Arial" w:hAnsi="Arial" w:cs="Arial"/>
        </w:rPr>
        <w:t xml:space="preserve"> any </w:t>
      </w:r>
      <w:r w:rsidRPr="000B4ADA">
        <w:rPr>
          <w:rFonts w:ascii="Arial" w:hAnsi="Arial" w:cs="Arial"/>
        </w:rPr>
        <w:t xml:space="preserve">partner agency responsible for monitoring the prohibitions </w:t>
      </w:r>
      <w:r>
        <w:rPr>
          <w:rFonts w:ascii="Arial" w:hAnsi="Arial" w:cs="Arial"/>
        </w:rPr>
        <w:t xml:space="preserve">and/or requirements, </w:t>
      </w:r>
      <w:r w:rsidR="00473564">
        <w:rPr>
          <w:rFonts w:ascii="Arial" w:hAnsi="Arial" w:cs="Arial"/>
        </w:rPr>
        <w:t>which</w:t>
      </w:r>
      <w:r>
        <w:rPr>
          <w:rFonts w:ascii="Arial" w:hAnsi="Arial" w:cs="Arial"/>
        </w:rPr>
        <w:t xml:space="preserve"> is not live on E-CINS.</w:t>
      </w:r>
    </w:p>
    <w:p w:rsidR="00F41A43" w:rsidP="00E457F9" w:rsidRDefault="00F41A43">
      <w:pPr>
        <w:jc w:val="both"/>
        <w:rPr>
          <w:rFonts w:ascii="Arial" w:hAnsi="Arial" w:cs="Arial"/>
        </w:rPr>
      </w:pPr>
    </w:p>
    <w:p w:rsidR="000C2486" w:rsidP="000C2486" w:rsidRDefault="000C2486">
      <w:pPr>
        <w:jc w:val="both"/>
        <w:rPr>
          <w:rFonts w:ascii="Arial" w:hAnsi="Arial" w:cs="Arial"/>
        </w:rPr>
      </w:pPr>
      <w:r w:rsidRPr="000C2486">
        <w:rPr>
          <w:rFonts w:ascii="Arial" w:hAnsi="Arial" w:cs="Arial"/>
        </w:rPr>
        <w:t xml:space="preserve">The Court will send a copy of the CBO to </w:t>
      </w:r>
      <w:r w:rsidRPr="0052506A">
        <w:rPr>
          <w:rFonts w:ascii="Arial" w:hAnsi="Arial" w:cs="Arial"/>
        </w:rPr>
        <w:t xml:space="preserve">Police Criminal Data Section </w:t>
      </w:r>
      <w:r>
        <w:rPr>
          <w:rFonts w:ascii="Arial" w:hAnsi="Arial" w:cs="Arial"/>
        </w:rPr>
        <w:t xml:space="preserve">at </w:t>
      </w:r>
      <w:hyperlink w:history="1" r:id="rId12">
        <w:r w:rsidRPr="00F96559">
          <w:rPr>
            <w:rStyle w:val="Hyperlink"/>
            <w:rFonts w:ascii="Arial" w:hAnsi="Arial" w:cs="Arial"/>
          </w:rPr>
          <w:t>csio@derbyshire.pnn.police.uk</w:t>
        </w:r>
      </w:hyperlink>
      <w:r>
        <w:rPr>
          <w:rFonts w:ascii="Arial" w:hAnsi="Arial" w:cs="Arial"/>
        </w:rPr>
        <w:t xml:space="preserve"> </w:t>
      </w:r>
      <w:r w:rsidRPr="0052506A">
        <w:rPr>
          <w:rFonts w:ascii="Arial" w:hAnsi="Arial" w:cs="Arial"/>
        </w:rPr>
        <w:t xml:space="preserve">for adding on to the central </w:t>
      </w:r>
      <w:r>
        <w:rPr>
          <w:rFonts w:ascii="Arial" w:hAnsi="Arial" w:cs="Arial"/>
        </w:rPr>
        <w:t>C</w:t>
      </w:r>
      <w:r w:rsidRPr="0052506A">
        <w:rPr>
          <w:rFonts w:ascii="Arial" w:hAnsi="Arial" w:cs="Arial"/>
        </w:rPr>
        <w:t xml:space="preserve">BO database </w:t>
      </w:r>
      <w:r w:rsidRPr="000B4ADA">
        <w:rPr>
          <w:rFonts w:ascii="Arial" w:hAnsi="Arial" w:cs="Arial"/>
        </w:rPr>
        <w:t>and PNC</w:t>
      </w:r>
      <w:r w:rsidR="00D24C00">
        <w:rPr>
          <w:rFonts w:ascii="Arial" w:hAnsi="Arial" w:cs="Arial"/>
        </w:rPr>
        <w:t>.</w:t>
      </w:r>
    </w:p>
    <w:p w:rsidR="000C2486" w:rsidP="00E457F9" w:rsidRDefault="000C2486">
      <w:pPr>
        <w:jc w:val="both"/>
        <w:rPr>
          <w:rFonts w:ascii="Arial" w:hAnsi="Arial" w:cs="Arial"/>
          <w:b/>
          <w:u w:val="single"/>
        </w:rPr>
      </w:pPr>
    </w:p>
    <w:p w:rsidR="00173A77" w:rsidP="00E457F9" w:rsidRDefault="00173A77">
      <w:pPr>
        <w:jc w:val="both"/>
        <w:rPr>
          <w:rFonts w:ascii="Arial" w:hAnsi="Arial" w:cs="Arial"/>
        </w:rPr>
      </w:pPr>
      <w:r>
        <w:rPr>
          <w:rFonts w:ascii="Arial" w:hAnsi="Arial" w:cs="Arial"/>
        </w:rPr>
        <w:t>The Lead Officer must notify original victims and w</w:t>
      </w:r>
      <w:r w:rsidR="00D24C00">
        <w:rPr>
          <w:rFonts w:ascii="Arial" w:hAnsi="Arial" w:cs="Arial"/>
        </w:rPr>
        <w:t>itnesses of the outcome of the c</w:t>
      </w:r>
      <w:r>
        <w:rPr>
          <w:rFonts w:ascii="Arial" w:hAnsi="Arial" w:cs="Arial"/>
        </w:rPr>
        <w:t>ourt hearing.</w:t>
      </w:r>
    </w:p>
    <w:p w:rsidR="00173A77" w:rsidP="00E457F9" w:rsidRDefault="00173A77">
      <w:pPr>
        <w:jc w:val="both"/>
        <w:rPr>
          <w:rFonts w:ascii="Arial" w:hAnsi="Arial" w:cs="Arial"/>
        </w:rPr>
      </w:pPr>
    </w:p>
    <w:p w:rsidR="00A944BA" w:rsidP="00E457F9" w:rsidRDefault="005A40BB">
      <w:pPr>
        <w:jc w:val="both"/>
        <w:rPr>
          <w:rFonts w:ascii="Arial" w:hAnsi="Arial" w:cs="Arial"/>
        </w:rPr>
      </w:pPr>
      <w:r w:rsidRPr="005A40BB">
        <w:rPr>
          <w:rFonts w:ascii="Arial" w:hAnsi="Arial" w:cs="Arial"/>
        </w:rPr>
        <w:t xml:space="preserve">If </w:t>
      </w:r>
      <w:r>
        <w:rPr>
          <w:rFonts w:ascii="Arial" w:hAnsi="Arial" w:cs="Arial"/>
        </w:rPr>
        <w:t>promotion of</w:t>
      </w:r>
      <w:r w:rsidRPr="005A40BB">
        <w:rPr>
          <w:rFonts w:ascii="Arial" w:hAnsi="Arial" w:cs="Arial"/>
        </w:rPr>
        <w:t xml:space="preserve"> t</w:t>
      </w:r>
      <w:r>
        <w:rPr>
          <w:rFonts w:ascii="Arial" w:hAnsi="Arial" w:cs="Arial"/>
        </w:rPr>
        <w:t xml:space="preserve">he </w:t>
      </w:r>
      <w:r w:rsidR="00577F05">
        <w:rPr>
          <w:rFonts w:ascii="Arial" w:hAnsi="Arial" w:cs="Arial"/>
        </w:rPr>
        <w:t>C</w:t>
      </w:r>
      <w:r>
        <w:rPr>
          <w:rFonts w:ascii="Arial" w:hAnsi="Arial" w:cs="Arial"/>
        </w:rPr>
        <w:t>BO was agreed at the Case Discussion Meeting, the Lead Officer should oversee the printing and distribution of the publicity material.  For more information</w:t>
      </w:r>
      <w:r w:rsidR="00E457F9">
        <w:rPr>
          <w:rFonts w:ascii="Arial" w:hAnsi="Arial" w:cs="Arial"/>
        </w:rPr>
        <w:t>,</w:t>
      </w:r>
      <w:r>
        <w:rPr>
          <w:rFonts w:ascii="Arial" w:hAnsi="Arial" w:cs="Arial"/>
        </w:rPr>
        <w:t xml:space="preserve"> see </w:t>
      </w:r>
      <w:r w:rsidR="00E457F9">
        <w:rPr>
          <w:rFonts w:ascii="Arial" w:hAnsi="Arial" w:cs="Arial"/>
        </w:rPr>
        <w:t xml:space="preserve">the </w:t>
      </w:r>
      <w:r>
        <w:rPr>
          <w:rFonts w:ascii="Arial" w:hAnsi="Arial" w:cs="Arial"/>
        </w:rPr>
        <w:t xml:space="preserve">below section on </w:t>
      </w:r>
      <w:hyperlink w:history="1" w:anchor="_Publicity">
        <w:r w:rsidRPr="00B14DE5">
          <w:rPr>
            <w:rStyle w:val="Hyperlink"/>
            <w:rFonts w:ascii="Arial" w:hAnsi="Arial" w:cs="Arial"/>
            <w:b/>
            <w:color w:val="auto"/>
            <w:u w:val="none"/>
          </w:rPr>
          <w:t>Publicity</w:t>
        </w:r>
      </w:hyperlink>
      <w:r w:rsidRPr="00B14DE5" w:rsidR="00E457F9">
        <w:rPr>
          <w:rFonts w:ascii="Arial" w:hAnsi="Arial" w:cs="Arial"/>
        </w:rPr>
        <w:t>.</w:t>
      </w:r>
    </w:p>
    <w:p w:rsidR="00DE1B6F" w:rsidP="00E457F9" w:rsidRDefault="00DE1B6F">
      <w:pPr>
        <w:jc w:val="both"/>
        <w:rPr>
          <w:rFonts w:ascii="Arial" w:hAnsi="Arial" w:cs="Arial"/>
        </w:rPr>
      </w:pPr>
    </w:p>
    <w:p w:rsidRPr="005A40BB" w:rsidR="00DE1B6F" w:rsidP="00E457F9" w:rsidRDefault="00DE1B6F">
      <w:pPr>
        <w:jc w:val="both"/>
        <w:rPr>
          <w:rFonts w:ascii="Arial" w:hAnsi="Arial" w:cs="Arial"/>
          <w:b/>
        </w:rPr>
      </w:pPr>
    </w:p>
    <w:p w:rsidRPr="00A71259" w:rsidR="005A40BB" w:rsidP="00E36F25" w:rsidRDefault="005A40BB">
      <w:pPr>
        <w:pStyle w:val="Heading1"/>
      </w:pPr>
      <w:bookmarkStart w:name="_Ref409678468" w:id="54"/>
      <w:bookmarkStart w:name="_Ref409678772" w:id="55"/>
      <w:bookmarkStart w:name="_Ref422210146" w:id="56"/>
      <w:bookmarkStart w:name="_Toc509384504" w:id="57"/>
      <w:r w:rsidRPr="00A71259">
        <w:t>Publicity</w:t>
      </w:r>
      <w:bookmarkEnd w:id="54"/>
      <w:bookmarkEnd w:id="55"/>
      <w:bookmarkEnd w:id="56"/>
      <w:bookmarkEnd w:id="57"/>
    </w:p>
    <w:p w:rsidRPr="000D7AE2" w:rsidR="005A40BB" w:rsidP="00E457F9" w:rsidRDefault="005A40BB">
      <w:pPr>
        <w:jc w:val="both"/>
        <w:rPr>
          <w:rFonts w:ascii="Arial" w:hAnsi="Arial" w:cs="Arial"/>
        </w:rPr>
      </w:pPr>
      <w:r w:rsidRPr="000D7AE2">
        <w:rPr>
          <w:rFonts w:ascii="Arial" w:hAnsi="Arial" w:cs="Arial"/>
        </w:rPr>
        <w:t xml:space="preserve">Publicity surrounding </w:t>
      </w:r>
      <w:r w:rsidR="00577F05">
        <w:rPr>
          <w:rFonts w:ascii="Arial" w:hAnsi="Arial" w:cs="Arial"/>
        </w:rPr>
        <w:t>C</w:t>
      </w:r>
      <w:r w:rsidRPr="000D7AE2">
        <w:rPr>
          <w:rFonts w:ascii="Arial" w:hAnsi="Arial" w:cs="Arial"/>
        </w:rPr>
        <w:t xml:space="preserve">BOs is </w:t>
      </w:r>
      <w:r w:rsidRPr="000D7AE2" w:rsidR="00563D67">
        <w:rPr>
          <w:rFonts w:ascii="Arial" w:hAnsi="Arial" w:cs="Arial"/>
        </w:rPr>
        <w:t xml:space="preserve">important to reassure the community and build public confidence in the police and other agencies.  Publicising </w:t>
      </w:r>
      <w:r w:rsidR="00577F05">
        <w:rPr>
          <w:rFonts w:ascii="Arial" w:hAnsi="Arial" w:cs="Arial"/>
        </w:rPr>
        <w:t>C</w:t>
      </w:r>
      <w:r w:rsidRPr="000D7AE2" w:rsidR="00563D67">
        <w:rPr>
          <w:rFonts w:ascii="Arial" w:hAnsi="Arial" w:cs="Arial"/>
        </w:rPr>
        <w:t>BOs wil</w:t>
      </w:r>
      <w:r w:rsidRPr="000D7AE2" w:rsidR="00DB0B24">
        <w:rPr>
          <w:rFonts w:ascii="Arial" w:hAnsi="Arial" w:cs="Arial"/>
        </w:rPr>
        <w:t>l</w:t>
      </w:r>
      <w:r w:rsidRPr="000D7AE2" w:rsidR="00563D67">
        <w:rPr>
          <w:rFonts w:ascii="Arial" w:hAnsi="Arial" w:cs="Arial"/>
        </w:rPr>
        <w:t xml:space="preserve"> help prevent </w:t>
      </w:r>
      <w:r w:rsidR="00577F05">
        <w:rPr>
          <w:rFonts w:ascii="Arial" w:hAnsi="Arial" w:cs="Arial"/>
        </w:rPr>
        <w:t>further ASB</w:t>
      </w:r>
      <w:r w:rsidR="00FF5C5C">
        <w:rPr>
          <w:rFonts w:ascii="Arial" w:hAnsi="Arial" w:cs="Arial"/>
        </w:rPr>
        <w:t>, reassure victims</w:t>
      </w:r>
      <w:r w:rsidR="00577F05">
        <w:rPr>
          <w:rFonts w:ascii="Arial" w:hAnsi="Arial" w:cs="Arial"/>
        </w:rPr>
        <w:t xml:space="preserve"> </w:t>
      </w:r>
      <w:r w:rsidRPr="000D7AE2" w:rsidR="00563D67">
        <w:rPr>
          <w:rFonts w:ascii="Arial" w:hAnsi="Arial" w:cs="Arial"/>
        </w:rPr>
        <w:t xml:space="preserve">and enable </w:t>
      </w:r>
      <w:r w:rsidRPr="000D7AE2">
        <w:rPr>
          <w:rFonts w:ascii="Arial" w:hAnsi="Arial" w:cs="Arial"/>
        </w:rPr>
        <w:t xml:space="preserve">the community </w:t>
      </w:r>
      <w:r w:rsidRPr="000D7AE2" w:rsidR="00DB0B24">
        <w:rPr>
          <w:rFonts w:ascii="Arial" w:hAnsi="Arial" w:cs="Arial"/>
        </w:rPr>
        <w:t>to</w:t>
      </w:r>
      <w:r w:rsidRPr="000D7AE2" w:rsidR="00563D67">
        <w:rPr>
          <w:rFonts w:ascii="Arial" w:hAnsi="Arial" w:cs="Arial"/>
        </w:rPr>
        <w:t xml:space="preserve"> </w:t>
      </w:r>
      <w:r w:rsidRPr="000D7AE2">
        <w:rPr>
          <w:rFonts w:ascii="Arial" w:hAnsi="Arial" w:cs="Arial"/>
        </w:rPr>
        <w:t>assist in the enforcement of the order</w:t>
      </w:r>
      <w:r w:rsidRPr="000D7AE2" w:rsidR="009D1BF9">
        <w:rPr>
          <w:rFonts w:ascii="Arial" w:hAnsi="Arial" w:cs="Arial"/>
        </w:rPr>
        <w:t xml:space="preserve">.  It is </w:t>
      </w:r>
      <w:r w:rsidRPr="000D7AE2">
        <w:rPr>
          <w:rFonts w:ascii="Arial" w:hAnsi="Arial" w:cs="Arial"/>
        </w:rPr>
        <w:t xml:space="preserve">not </w:t>
      </w:r>
      <w:r w:rsidRPr="000D7AE2" w:rsidR="000D7AE2">
        <w:rPr>
          <w:rFonts w:ascii="Arial" w:hAnsi="Arial" w:cs="Arial"/>
        </w:rPr>
        <w:t xml:space="preserve">designed </w:t>
      </w:r>
      <w:r w:rsidRPr="000D7AE2">
        <w:rPr>
          <w:rFonts w:ascii="Arial" w:hAnsi="Arial" w:cs="Arial"/>
        </w:rPr>
        <w:t xml:space="preserve">to punish or embarrass the individual. </w:t>
      </w:r>
    </w:p>
    <w:p w:rsidRPr="007F3E8F" w:rsidR="005A40BB" w:rsidP="00E457F9" w:rsidRDefault="005A40BB">
      <w:pPr>
        <w:jc w:val="both"/>
        <w:rPr>
          <w:rFonts w:ascii="Arial" w:hAnsi="Arial" w:cs="Arial"/>
        </w:rPr>
      </w:pPr>
    </w:p>
    <w:p w:rsidR="005A40BB" w:rsidP="00E457F9" w:rsidRDefault="005A40BB">
      <w:pPr>
        <w:jc w:val="both"/>
        <w:rPr>
          <w:rFonts w:ascii="Arial" w:hAnsi="Arial" w:cs="Arial"/>
        </w:rPr>
      </w:pPr>
      <w:r w:rsidRPr="007F3E8F">
        <w:rPr>
          <w:rFonts w:ascii="Arial" w:hAnsi="Arial" w:cs="Arial"/>
        </w:rPr>
        <w:t xml:space="preserve">Partners will publicise details of people who are subject </w:t>
      </w:r>
      <w:r>
        <w:rPr>
          <w:rFonts w:ascii="Arial" w:hAnsi="Arial" w:cs="Arial"/>
        </w:rPr>
        <w:t>t</w:t>
      </w:r>
      <w:r w:rsidRPr="007F3E8F">
        <w:rPr>
          <w:rFonts w:ascii="Arial" w:hAnsi="Arial" w:cs="Arial"/>
        </w:rPr>
        <w:t xml:space="preserve">o </w:t>
      </w:r>
      <w:r w:rsidR="00577F05">
        <w:rPr>
          <w:rFonts w:ascii="Arial" w:hAnsi="Arial" w:cs="Arial"/>
        </w:rPr>
        <w:t>C</w:t>
      </w:r>
      <w:r w:rsidRPr="007F3E8F">
        <w:rPr>
          <w:rFonts w:ascii="Arial" w:hAnsi="Arial" w:cs="Arial"/>
        </w:rPr>
        <w:t xml:space="preserve">BOs in a proportionate and appropriate manner and will discuss this, in advance, </w:t>
      </w:r>
      <w:r w:rsidR="00E457F9">
        <w:rPr>
          <w:rFonts w:ascii="Arial" w:hAnsi="Arial" w:cs="Arial"/>
        </w:rPr>
        <w:t>at</w:t>
      </w:r>
      <w:r w:rsidRPr="007F3E8F" w:rsidR="00E457F9">
        <w:rPr>
          <w:rFonts w:ascii="Arial" w:hAnsi="Arial" w:cs="Arial"/>
        </w:rPr>
        <w:t xml:space="preserve"> </w:t>
      </w:r>
      <w:r>
        <w:rPr>
          <w:rFonts w:ascii="Arial" w:hAnsi="Arial" w:cs="Arial"/>
        </w:rPr>
        <w:t>the C</w:t>
      </w:r>
      <w:r w:rsidRPr="007F3E8F">
        <w:rPr>
          <w:rFonts w:ascii="Arial" w:hAnsi="Arial" w:cs="Arial"/>
        </w:rPr>
        <w:t xml:space="preserve">ase </w:t>
      </w:r>
      <w:r>
        <w:rPr>
          <w:rFonts w:ascii="Arial" w:hAnsi="Arial" w:cs="Arial"/>
        </w:rPr>
        <w:t>D</w:t>
      </w:r>
      <w:r w:rsidRPr="007F3E8F">
        <w:rPr>
          <w:rFonts w:ascii="Arial" w:hAnsi="Arial" w:cs="Arial"/>
        </w:rPr>
        <w:t>iscussion</w:t>
      </w:r>
      <w:r>
        <w:rPr>
          <w:rFonts w:ascii="Arial" w:hAnsi="Arial" w:cs="Arial"/>
        </w:rPr>
        <w:t xml:space="preserve"> Meeting</w:t>
      </w:r>
      <w:r w:rsidRPr="007F3E8F">
        <w:rPr>
          <w:rFonts w:ascii="Arial" w:hAnsi="Arial" w:cs="Arial"/>
        </w:rPr>
        <w:t xml:space="preserve">. </w:t>
      </w:r>
      <w:r>
        <w:rPr>
          <w:rFonts w:ascii="Arial" w:hAnsi="Arial" w:cs="Arial"/>
        </w:rPr>
        <w:t>All d</w:t>
      </w:r>
      <w:r w:rsidRPr="007F3E8F">
        <w:rPr>
          <w:rFonts w:ascii="Arial" w:hAnsi="Arial" w:cs="Arial"/>
        </w:rPr>
        <w:t>ecisions on publicity are taken on a case</w:t>
      </w:r>
      <w:r w:rsidR="009D1BF9">
        <w:rPr>
          <w:rFonts w:ascii="Arial" w:hAnsi="Arial" w:cs="Arial"/>
        </w:rPr>
        <w:t>-</w:t>
      </w:r>
      <w:r w:rsidRPr="007F3E8F">
        <w:rPr>
          <w:rFonts w:ascii="Arial" w:hAnsi="Arial" w:cs="Arial"/>
        </w:rPr>
        <w:t>by</w:t>
      </w:r>
      <w:r w:rsidR="009D1BF9">
        <w:rPr>
          <w:rFonts w:ascii="Arial" w:hAnsi="Arial" w:cs="Arial"/>
        </w:rPr>
        <w:t>-</w:t>
      </w:r>
      <w:r w:rsidRPr="007F3E8F">
        <w:rPr>
          <w:rFonts w:ascii="Arial" w:hAnsi="Arial" w:cs="Arial"/>
        </w:rPr>
        <w:t xml:space="preserve"> case basis and reasons for the decision must be recorded.  </w:t>
      </w:r>
      <w:r>
        <w:rPr>
          <w:rFonts w:ascii="Arial" w:hAnsi="Arial" w:cs="Arial"/>
        </w:rPr>
        <w:t>Any p</w:t>
      </w:r>
      <w:r w:rsidRPr="007F3E8F">
        <w:rPr>
          <w:rFonts w:ascii="Arial" w:hAnsi="Arial" w:cs="Arial"/>
        </w:rPr>
        <w:t>ublicity should be timely and time-limited.</w:t>
      </w:r>
    </w:p>
    <w:p w:rsidR="005A40BB" w:rsidP="00E457F9" w:rsidRDefault="005A40BB">
      <w:pPr>
        <w:jc w:val="both"/>
        <w:rPr>
          <w:rFonts w:ascii="Arial" w:hAnsi="Arial" w:cs="Arial"/>
        </w:rPr>
      </w:pPr>
    </w:p>
    <w:p w:rsidR="005A40BB" w:rsidP="00E457F9" w:rsidRDefault="00A743F9">
      <w:pPr>
        <w:autoSpaceDE w:val="0"/>
        <w:autoSpaceDN w:val="0"/>
        <w:adjustRightInd w:val="0"/>
        <w:jc w:val="both"/>
        <w:rPr>
          <w:rFonts w:ascii="Arial" w:hAnsi="Arial" w:cs="Arial"/>
          <w:bCs/>
        </w:rPr>
      </w:pPr>
      <w:r w:rsidRPr="00A01448">
        <w:rPr>
          <w:rFonts w:ascii="Arial" w:hAnsi="Arial" w:cs="Arial"/>
        </w:rPr>
        <w:t xml:space="preserve">There are </w:t>
      </w:r>
      <w:r w:rsidRPr="00B14DE5">
        <w:rPr>
          <w:rStyle w:val="Strong"/>
          <w:rFonts w:ascii="Arial" w:hAnsi="Arial" w:cs="Arial"/>
          <w:b w:val="0"/>
          <w:u w:val="single"/>
        </w:rPr>
        <w:t>no automatic</w:t>
      </w:r>
      <w:r w:rsidRPr="00A01448">
        <w:rPr>
          <w:rStyle w:val="Strong"/>
          <w:rFonts w:ascii="Arial" w:hAnsi="Arial" w:cs="Arial"/>
        </w:rPr>
        <w:t xml:space="preserve"> </w:t>
      </w:r>
      <w:r w:rsidRPr="00E93AE9">
        <w:rPr>
          <w:rStyle w:val="Strong"/>
          <w:rFonts w:ascii="Arial" w:hAnsi="Arial" w:cs="Arial"/>
          <w:b w:val="0"/>
        </w:rPr>
        <w:t>reporting restrictions</w:t>
      </w:r>
      <w:r w:rsidRPr="00A01448">
        <w:rPr>
          <w:rFonts w:ascii="Arial" w:hAnsi="Arial" w:cs="Arial"/>
        </w:rPr>
        <w:t xml:space="preserve"> on </w:t>
      </w:r>
      <w:r w:rsidR="00577F05">
        <w:rPr>
          <w:rFonts w:ascii="Arial" w:hAnsi="Arial" w:cs="Arial"/>
        </w:rPr>
        <w:t>C</w:t>
      </w:r>
      <w:r w:rsidRPr="00A01448">
        <w:rPr>
          <w:rFonts w:ascii="Arial" w:hAnsi="Arial" w:cs="Arial"/>
        </w:rPr>
        <w:t>BOs made in any court</w:t>
      </w:r>
      <w:r>
        <w:rPr>
          <w:rFonts w:ascii="Arial" w:hAnsi="Arial" w:cs="Arial"/>
        </w:rPr>
        <w:t>.</w:t>
      </w:r>
      <w:r w:rsidRPr="008F77EA">
        <w:rPr>
          <w:rFonts w:ascii="Arial" w:hAnsi="Arial" w:cs="Arial"/>
        </w:rPr>
        <w:t xml:space="preserve"> </w:t>
      </w:r>
      <w:r>
        <w:rPr>
          <w:rFonts w:ascii="Arial" w:hAnsi="Arial" w:cs="Arial"/>
        </w:rPr>
        <w:t xml:space="preserve"> </w:t>
      </w:r>
      <w:r w:rsidRPr="008F77EA" w:rsidR="005A40BB">
        <w:rPr>
          <w:rFonts w:ascii="Arial" w:hAnsi="Arial" w:cs="Arial"/>
        </w:rPr>
        <w:t>A</w:t>
      </w:r>
      <w:r w:rsidR="00577F05">
        <w:rPr>
          <w:rFonts w:ascii="Arial" w:hAnsi="Arial" w:cs="Arial"/>
        </w:rPr>
        <w:t xml:space="preserve"> C</w:t>
      </w:r>
      <w:r w:rsidRPr="008F77EA" w:rsidR="005A40BB">
        <w:rPr>
          <w:rFonts w:ascii="Arial" w:hAnsi="Arial" w:cs="Arial"/>
        </w:rPr>
        <w:t>BO made against a young person under 18 is made in open court and is not usually subject to reporting restrictions</w:t>
      </w:r>
      <w:r w:rsidR="005A40BB">
        <w:rPr>
          <w:rFonts w:ascii="Arial" w:hAnsi="Arial" w:cs="Arial"/>
        </w:rPr>
        <w:t xml:space="preserve">.  </w:t>
      </w:r>
      <w:r w:rsidRPr="008F77EA" w:rsidR="005A40BB">
        <w:rPr>
          <w:rFonts w:ascii="Arial" w:hAnsi="Arial" w:cs="Arial"/>
        </w:rPr>
        <w:t>The information is, therefore, in the public domain and newspapers are entitled to publish details</w:t>
      </w:r>
      <w:r w:rsidR="005A40BB">
        <w:rPr>
          <w:rFonts w:ascii="Arial" w:hAnsi="Arial" w:cs="Arial"/>
        </w:rPr>
        <w:t xml:space="preserve">.  </w:t>
      </w:r>
      <w:r w:rsidRPr="00B14DE5" w:rsidR="005A40BB">
        <w:rPr>
          <w:rFonts w:ascii="Arial" w:hAnsi="Arial" w:cs="Arial"/>
          <w:bCs/>
          <w:u w:val="single"/>
        </w:rPr>
        <w:t xml:space="preserve">However, if </w:t>
      </w:r>
      <w:r w:rsidRPr="00B14DE5" w:rsidR="005A40BB">
        <w:rPr>
          <w:rFonts w:ascii="Arial" w:hAnsi="Arial" w:cs="Arial"/>
          <w:bCs/>
          <w:u w:val="single"/>
        </w:rPr>
        <w:lastRenderedPageBreak/>
        <w:t>reporting restrictions have been imposed, they must be strictly adhered to.</w:t>
      </w:r>
      <w:r w:rsidR="005A40BB">
        <w:rPr>
          <w:rFonts w:ascii="Arial" w:hAnsi="Arial" w:cs="Arial"/>
          <w:b/>
          <w:bCs/>
        </w:rPr>
        <w:t xml:space="preserve">  </w:t>
      </w:r>
      <w:r w:rsidRPr="005C26D5" w:rsidR="005A40BB">
        <w:rPr>
          <w:rFonts w:ascii="Arial" w:hAnsi="Arial" w:cs="Arial"/>
          <w:bCs/>
        </w:rPr>
        <w:t>It should be noted that</w:t>
      </w:r>
      <w:r w:rsidR="00CC503A">
        <w:rPr>
          <w:rFonts w:ascii="Arial" w:hAnsi="Arial" w:cs="Arial"/>
          <w:bCs/>
        </w:rPr>
        <w:t>, for under 18s,</w:t>
      </w:r>
      <w:r w:rsidRPr="005C26D5" w:rsidR="005A40BB">
        <w:rPr>
          <w:rFonts w:ascii="Arial" w:hAnsi="Arial" w:cs="Arial"/>
          <w:bCs/>
        </w:rPr>
        <w:t xml:space="preserve"> reporting restrictions will apply to the criminal offences</w:t>
      </w:r>
      <w:r w:rsidR="00577F05">
        <w:rPr>
          <w:rFonts w:ascii="Arial" w:hAnsi="Arial" w:cs="Arial"/>
          <w:bCs/>
        </w:rPr>
        <w:t xml:space="preserve"> on the back of which the CBO was obtained</w:t>
      </w:r>
      <w:r w:rsidRPr="005C26D5" w:rsidR="005A40BB">
        <w:rPr>
          <w:rFonts w:ascii="Arial" w:hAnsi="Arial" w:cs="Arial"/>
          <w:bCs/>
        </w:rPr>
        <w:t>.</w:t>
      </w:r>
    </w:p>
    <w:p w:rsidR="00F86464" w:rsidP="00E457F9" w:rsidRDefault="00F86464">
      <w:pPr>
        <w:autoSpaceDE w:val="0"/>
        <w:autoSpaceDN w:val="0"/>
        <w:adjustRightInd w:val="0"/>
        <w:jc w:val="both"/>
        <w:rPr>
          <w:rFonts w:ascii="Arial" w:hAnsi="Arial" w:cs="Arial"/>
          <w:bCs/>
        </w:rPr>
      </w:pPr>
    </w:p>
    <w:p w:rsidRPr="005C26D5" w:rsidR="00F86464" w:rsidP="00F86464" w:rsidRDefault="00F86464">
      <w:pPr>
        <w:jc w:val="both"/>
        <w:rPr>
          <w:rFonts w:ascii="Arial" w:hAnsi="Arial" w:cs="Arial"/>
        </w:rPr>
      </w:pPr>
      <w:r>
        <w:rPr>
          <w:rFonts w:ascii="Arial" w:hAnsi="Arial" w:cs="Arial"/>
        </w:rPr>
        <w:t xml:space="preserve">Photographs of ASB perpetrators can only be uploaded to E-CINS Profiles, </w:t>
      </w:r>
      <w:r w:rsidRPr="00D53019">
        <w:rPr>
          <w:rFonts w:ascii="Arial" w:hAnsi="Arial" w:cs="Arial"/>
        </w:rPr>
        <w:t>where</w:t>
      </w:r>
      <w:r>
        <w:rPr>
          <w:rFonts w:ascii="Arial" w:hAnsi="Arial" w:cs="Arial"/>
        </w:rPr>
        <w:t xml:space="preserve"> the Court has made a CBO,</w:t>
      </w:r>
      <w:r w:rsidRPr="00D53019">
        <w:rPr>
          <w:rFonts w:ascii="Arial" w:hAnsi="Arial" w:cs="Arial"/>
        </w:rPr>
        <w:t xml:space="preserve"> a photograph is available and approved for publicity purposes</w:t>
      </w:r>
      <w:r w:rsidR="00D331B6">
        <w:rPr>
          <w:rFonts w:ascii="Arial" w:hAnsi="Arial" w:cs="Arial"/>
        </w:rPr>
        <w:t xml:space="preserve">.  </w:t>
      </w:r>
    </w:p>
    <w:p w:rsidR="00FF5C5C" w:rsidP="00DE7449" w:rsidRDefault="00FF5C5C"/>
    <w:p w:rsidRPr="00A71259" w:rsidR="005A40BB" w:rsidP="000C2486" w:rsidRDefault="005A40BB">
      <w:pPr>
        <w:pStyle w:val="Heading2"/>
        <w:rPr>
          <w:b/>
          <w:bCs/>
          <w:i/>
          <w:iCs/>
        </w:rPr>
      </w:pPr>
      <w:bookmarkStart w:name="_Toc509384505" w:id="58"/>
      <w:r w:rsidRPr="00A71259">
        <w:t>Decision Making Process</w:t>
      </w:r>
      <w:bookmarkEnd w:id="58"/>
    </w:p>
    <w:p w:rsidR="005A40BB" w:rsidP="00E457F9" w:rsidRDefault="005A40BB">
      <w:pPr>
        <w:autoSpaceDE w:val="0"/>
        <w:autoSpaceDN w:val="0"/>
        <w:adjustRightInd w:val="0"/>
        <w:jc w:val="both"/>
        <w:rPr>
          <w:rFonts w:ascii="Arial" w:hAnsi="Arial" w:cs="Arial"/>
        </w:rPr>
      </w:pPr>
      <w:r>
        <w:rPr>
          <w:rFonts w:ascii="Arial" w:hAnsi="Arial" w:cs="Arial"/>
        </w:rPr>
        <w:t xml:space="preserve">By considering publicity at </w:t>
      </w:r>
      <w:r w:rsidR="00173A77">
        <w:rPr>
          <w:rFonts w:ascii="Arial" w:hAnsi="Arial" w:cs="Arial"/>
        </w:rPr>
        <w:t>the initial Case Discussion Meeting</w:t>
      </w:r>
      <w:r>
        <w:rPr>
          <w:rFonts w:ascii="Arial" w:hAnsi="Arial" w:cs="Arial"/>
        </w:rPr>
        <w:t xml:space="preserve">, delays in publicising the </w:t>
      </w:r>
      <w:r w:rsidR="00E93AE9">
        <w:rPr>
          <w:rFonts w:ascii="Arial" w:hAnsi="Arial" w:cs="Arial"/>
        </w:rPr>
        <w:t>CBO</w:t>
      </w:r>
      <w:r>
        <w:rPr>
          <w:rFonts w:ascii="Arial" w:hAnsi="Arial" w:cs="Arial"/>
        </w:rPr>
        <w:t>, once it is granted, will be reduced.</w:t>
      </w:r>
    </w:p>
    <w:p w:rsidRPr="007F3E8F" w:rsidR="005A40BB" w:rsidP="00E457F9" w:rsidRDefault="005A40BB">
      <w:pPr>
        <w:autoSpaceDE w:val="0"/>
        <w:autoSpaceDN w:val="0"/>
        <w:adjustRightInd w:val="0"/>
        <w:jc w:val="both"/>
        <w:rPr>
          <w:rFonts w:ascii="Arial" w:hAnsi="Arial" w:cs="Arial"/>
        </w:rPr>
      </w:pPr>
    </w:p>
    <w:p w:rsidR="005A40BB" w:rsidP="00E457F9" w:rsidRDefault="005A40BB">
      <w:pPr>
        <w:autoSpaceDE w:val="0"/>
        <w:autoSpaceDN w:val="0"/>
        <w:adjustRightInd w:val="0"/>
        <w:jc w:val="both"/>
        <w:rPr>
          <w:rFonts w:ascii="Arial" w:hAnsi="Arial" w:cs="Arial"/>
        </w:rPr>
      </w:pPr>
      <w:r w:rsidRPr="007F3E8F">
        <w:rPr>
          <w:rFonts w:ascii="Arial" w:hAnsi="Arial" w:cs="Arial"/>
        </w:rPr>
        <w:t xml:space="preserve">The </w:t>
      </w:r>
      <w:r>
        <w:rPr>
          <w:rFonts w:ascii="Arial" w:hAnsi="Arial" w:cs="Arial"/>
        </w:rPr>
        <w:t>Case Discussion Meeting</w:t>
      </w:r>
      <w:r w:rsidRPr="007F3E8F">
        <w:rPr>
          <w:rFonts w:ascii="Arial" w:hAnsi="Arial" w:cs="Arial"/>
        </w:rPr>
        <w:t xml:space="preserve"> </w:t>
      </w:r>
      <w:r>
        <w:rPr>
          <w:rFonts w:ascii="Arial" w:hAnsi="Arial" w:cs="Arial"/>
        </w:rPr>
        <w:t>will</w:t>
      </w:r>
      <w:r w:rsidRPr="007F3E8F">
        <w:rPr>
          <w:rFonts w:ascii="Arial" w:hAnsi="Arial" w:cs="Arial"/>
        </w:rPr>
        <w:t xml:space="preserve"> consider and record </w:t>
      </w:r>
      <w:r>
        <w:rPr>
          <w:rFonts w:ascii="Arial" w:hAnsi="Arial" w:cs="Arial"/>
        </w:rPr>
        <w:t>the following</w:t>
      </w:r>
      <w:r w:rsidRPr="007F3E8F">
        <w:rPr>
          <w:rFonts w:ascii="Arial" w:hAnsi="Arial" w:cs="Arial"/>
        </w:rPr>
        <w:t>:</w:t>
      </w:r>
      <w:r>
        <w:rPr>
          <w:rFonts w:ascii="Arial" w:hAnsi="Arial" w:cs="Arial"/>
        </w:rPr>
        <w:t>-</w:t>
      </w:r>
    </w:p>
    <w:p w:rsidR="005A40BB" w:rsidP="00A640A5" w:rsidRDefault="005A40BB">
      <w:pPr>
        <w:numPr>
          <w:ilvl w:val="0"/>
          <w:numId w:val="21"/>
        </w:numPr>
        <w:autoSpaceDE w:val="0"/>
        <w:autoSpaceDN w:val="0"/>
        <w:adjustRightInd w:val="0"/>
        <w:jc w:val="both"/>
        <w:rPr>
          <w:rFonts w:ascii="Arial" w:hAnsi="Arial" w:cs="Arial"/>
        </w:rPr>
      </w:pPr>
      <w:r w:rsidRPr="007F3E8F">
        <w:rPr>
          <w:rFonts w:ascii="Arial" w:hAnsi="Arial" w:cs="Arial"/>
        </w:rPr>
        <w:t>The need for publicity</w:t>
      </w:r>
    </w:p>
    <w:p w:rsidR="005A40BB" w:rsidP="00A640A5" w:rsidRDefault="00E93AE9">
      <w:pPr>
        <w:numPr>
          <w:ilvl w:val="0"/>
          <w:numId w:val="21"/>
        </w:numPr>
        <w:autoSpaceDE w:val="0"/>
        <w:autoSpaceDN w:val="0"/>
        <w:adjustRightInd w:val="0"/>
        <w:jc w:val="both"/>
        <w:rPr>
          <w:rFonts w:ascii="Arial" w:hAnsi="Arial" w:cs="Arial"/>
        </w:rPr>
      </w:pPr>
      <w:r>
        <w:rPr>
          <w:rFonts w:ascii="Arial" w:hAnsi="Arial" w:cs="Arial"/>
        </w:rPr>
        <w:t>The</w:t>
      </w:r>
      <w:r w:rsidRPr="007F3E8F" w:rsidR="005A40BB">
        <w:rPr>
          <w:rFonts w:ascii="Arial" w:hAnsi="Arial" w:cs="Arial"/>
        </w:rPr>
        <w:t xml:space="preserve"> human rights of the public</w:t>
      </w:r>
    </w:p>
    <w:p w:rsidRPr="007F3E8F" w:rsidR="005A40BB" w:rsidP="00A640A5" w:rsidRDefault="00E93AE9">
      <w:pPr>
        <w:numPr>
          <w:ilvl w:val="0"/>
          <w:numId w:val="21"/>
        </w:numPr>
        <w:autoSpaceDE w:val="0"/>
        <w:autoSpaceDN w:val="0"/>
        <w:adjustRightInd w:val="0"/>
        <w:jc w:val="both"/>
        <w:rPr>
          <w:rFonts w:ascii="Arial" w:hAnsi="Arial" w:cs="Arial"/>
        </w:rPr>
      </w:pPr>
      <w:r>
        <w:rPr>
          <w:rFonts w:ascii="Arial" w:hAnsi="Arial" w:cs="Arial"/>
        </w:rPr>
        <w:t>T</w:t>
      </w:r>
      <w:r w:rsidRPr="007F3E8F" w:rsidR="005A40BB">
        <w:rPr>
          <w:rFonts w:ascii="Arial" w:hAnsi="Arial" w:cs="Arial"/>
        </w:rPr>
        <w:t xml:space="preserve">he human rights of </w:t>
      </w:r>
      <w:r w:rsidR="005A40BB">
        <w:rPr>
          <w:rFonts w:ascii="Arial" w:hAnsi="Arial" w:cs="Arial"/>
        </w:rPr>
        <w:t>the subject of the</w:t>
      </w:r>
      <w:r w:rsidRPr="007F3E8F" w:rsidR="005A40BB">
        <w:rPr>
          <w:rFonts w:ascii="Arial" w:hAnsi="Arial" w:cs="Arial"/>
        </w:rPr>
        <w:t xml:space="preserve"> </w:t>
      </w:r>
      <w:r w:rsidR="00577F05">
        <w:rPr>
          <w:rFonts w:ascii="Arial" w:hAnsi="Arial" w:cs="Arial"/>
        </w:rPr>
        <w:t>C</w:t>
      </w:r>
      <w:r w:rsidR="005A40BB">
        <w:rPr>
          <w:rFonts w:ascii="Arial" w:hAnsi="Arial" w:cs="Arial"/>
        </w:rPr>
        <w:t>BO</w:t>
      </w:r>
    </w:p>
    <w:p w:rsidR="005A40BB" w:rsidP="00A640A5" w:rsidRDefault="005A40BB">
      <w:pPr>
        <w:numPr>
          <w:ilvl w:val="0"/>
          <w:numId w:val="21"/>
        </w:numPr>
        <w:autoSpaceDE w:val="0"/>
        <w:autoSpaceDN w:val="0"/>
        <w:adjustRightInd w:val="0"/>
        <w:jc w:val="both"/>
        <w:rPr>
          <w:rFonts w:ascii="Arial" w:hAnsi="Arial" w:cs="Arial"/>
        </w:rPr>
      </w:pPr>
      <w:r>
        <w:rPr>
          <w:rFonts w:ascii="Arial" w:hAnsi="Arial" w:cs="Arial"/>
        </w:rPr>
        <w:t xml:space="preserve">The content and format of the </w:t>
      </w:r>
      <w:r w:rsidRPr="007F3E8F">
        <w:rPr>
          <w:rFonts w:ascii="Arial" w:hAnsi="Arial" w:cs="Arial"/>
        </w:rPr>
        <w:t>publicity and whether it is proportionate to the aims of the publici</w:t>
      </w:r>
      <w:r>
        <w:rPr>
          <w:rFonts w:ascii="Arial" w:hAnsi="Arial" w:cs="Arial"/>
        </w:rPr>
        <w:t>ty</w:t>
      </w:r>
    </w:p>
    <w:p w:rsidR="005A40BB" w:rsidP="00E457F9" w:rsidRDefault="005A40BB">
      <w:pPr>
        <w:autoSpaceDE w:val="0"/>
        <w:autoSpaceDN w:val="0"/>
        <w:adjustRightInd w:val="0"/>
        <w:jc w:val="both"/>
        <w:rPr>
          <w:rFonts w:ascii="Arial" w:hAnsi="Arial" w:cs="Arial"/>
        </w:rPr>
      </w:pPr>
    </w:p>
    <w:p w:rsidR="00173A77" w:rsidP="00173A77" w:rsidRDefault="00173A77">
      <w:pPr>
        <w:jc w:val="both"/>
        <w:rPr>
          <w:rFonts w:ascii="Arial" w:hAnsi="Arial" w:cs="Arial"/>
        </w:rPr>
      </w:pPr>
      <w:r>
        <w:rPr>
          <w:rFonts w:ascii="Arial" w:hAnsi="Arial" w:cs="Arial"/>
        </w:rPr>
        <w:t xml:space="preserve">The </w:t>
      </w:r>
      <w:r w:rsidRPr="0006009E">
        <w:rPr>
          <w:rFonts w:ascii="Arial" w:hAnsi="Arial" w:cs="Arial"/>
        </w:rPr>
        <w:t xml:space="preserve">Youth Justice Board ‘YOT Practitioner’s Guide </w:t>
      </w:r>
      <w:r w:rsidR="00521632">
        <w:rPr>
          <w:rFonts w:ascii="Arial" w:hAnsi="Arial" w:cs="Arial"/>
        </w:rPr>
        <w:t>Civil Injunctions and the Criminal Behaviour Order</w:t>
      </w:r>
      <w:r w:rsidRPr="0006009E">
        <w:rPr>
          <w:rFonts w:ascii="Arial" w:hAnsi="Arial" w:cs="Arial"/>
        </w:rPr>
        <w:t>’</w:t>
      </w:r>
      <w:r w:rsidR="00521632">
        <w:rPr>
          <w:rFonts w:ascii="Arial" w:hAnsi="Arial" w:cs="Arial"/>
        </w:rPr>
        <w:t xml:space="preserve"> July 2015</w:t>
      </w:r>
      <w:r w:rsidRPr="0006009E">
        <w:rPr>
          <w:rFonts w:ascii="Arial" w:hAnsi="Arial" w:cs="Arial"/>
        </w:rPr>
        <w:t xml:space="preserve"> </w:t>
      </w:r>
      <w:r>
        <w:rPr>
          <w:rFonts w:ascii="Arial" w:hAnsi="Arial" w:cs="Arial"/>
        </w:rPr>
        <w:t>recommends that the YOS should consider mak</w:t>
      </w:r>
      <w:r w:rsidR="00521632">
        <w:rPr>
          <w:rFonts w:ascii="Arial" w:hAnsi="Arial" w:cs="Arial"/>
        </w:rPr>
        <w:t>ing</w:t>
      </w:r>
      <w:r>
        <w:rPr>
          <w:rFonts w:ascii="Arial" w:hAnsi="Arial" w:cs="Arial"/>
        </w:rPr>
        <w:t xml:space="preserve"> an application, under Section 39 of the Children &amp; Young Persons Act 1933, to restrict the publication of information that can lead to the identification of the young person.</w:t>
      </w:r>
    </w:p>
    <w:p w:rsidR="00173A77" w:rsidP="00577F05" w:rsidRDefault="00173A77">
      <w:pPr>
        <w:jc w:val="both"/>
        <w:rPr>
          <w:rFonts w:ascii="Arial" w:hAnsi="Arial" w:cs="Arial"/>
        </w:rPr>
      </w:pPr>
    </w:p>
    <w:p w:rsidRPr="005C26D5" w:rsidR="00D331B6" w:rsidP="00D331B6" w:rsidRDefault="005A40BB">
      <w:pPr>
        <w:jc w:val="both"/>
        <w:rPr>
          <w:rFonts w:ascii="Arial" w:hAnsi="Arial" w:cs="Arial"/>
        </w:rPr>
      </w:pPr>
      <w:r>
        <w:rPr>
          <w:rFonts w:ascii="Arial" w:hAnsi="Arial" w:cs="Arial"/>
        </w:rPr>
        <w:t xml:space="preserve">The </w:t>
      </w:r>
      <w:r w:rsidR="00F41A43">
        <w:rPr>
          <w:rFonts w:ascii="Arial" w:hAnsi="Arial" w:cs="Arial"/>
        </w:rPr>
        <w:t>Comm</w:t>
      </w:r>
      <w:r w:rsidR="0088753F">
        <w:rPr>
          <w:rFonts w:ascii="Arial" w:hAnsi="Arial" w:cs="Arial"/>
        </w:rPr>
        <w:t>unity S</w:t>
      </w:r>
      <w:r w:rsidR="00F41A43">
        <w:rPr>
          <w:rFonts w:ascii="Arial" w:hAnsi="Arial" w:cs="Arial"/>
        </w:rPr>
        <w:t>afety Partnership</w:t>
      </w:r>
      <w:r>
        <w:rPr>
          <w:rFonts w:ascii="Arial" w:hAnsi="Arial" w:cs="Arial"/>
        </w:rPr>
        <w:t xml:space="preserve"> should complete t</w:t>
      </w:r>
      <w:r w:rsidR="00577F05">
        <w:rPr>
          <w:rFonts w:ascii="Arial" w:hAnsi="Arial" w:cs="Arial"/>
        </w:rPr>
        <w:t xml:space="preserve">he </w:t>
      </w:r>
      <w:r w:rsidRPr="00F41A43" w:rsidR="00577F05">
        <w:rPr>
          <w:rFonts w:ascii="Arial" w:hAnsi="Arial" w:cs="Arial"/>
        </w:rPr>
        <w:t>C</w:t>
      </w:r>
      <w:r w:rsidR="00D331B6">
        <w:rPr>
          <w:rFonts w:ascii="Arial" w:hAnsi="Arial" w:cs="Arial"/>
        </w:rPr>
        <w:t>BO P</w:t>
      </w:r>
      <w:r w:rsidRPr="00F41A43">
        <w:rPr>
          <w:rFonts w:ascii="Arial" w:hAnsi="Arial" w:cs="Arial"/>
        </w:rPr>
        <w:t xml:space="preserve">ublicity </w:t>
      </w:r>
      <w:r w:rsidR="00D331B6">
        <w:rPr>
          <w:rFonts w:ascii="Arial" w:hAnsi="Arial" w:cs="Arial"/>
        </w:rPr>
        <w:t>D</w:t>
      </w:r>
      <w:r w:rsidRPr="00AB42BC">
        <w:rPr>
          <w:rFonts w:ascii="Arial" w:hAnsi="Arial" w:cs="Arial"/>
        </w:rPr>
        <w:t>ocument</w:t>
      </w:r>
      <w:r w:rsidRPr="00AB42BC" w:rsidR="00D24C00">
        <w:rPr>
          <w:rFonts w:ascii="Arial" w:hAnsi="Arial" w:cs="Arial"/>
        </w:rPr>
        <w:t xml:space="preserve"> </w:t>
      </w:r>
      <w:r w:rsidRPr="00AB42BC" w:rsidR="00577F05">
        <w:rPr>
          <w:rFonts w:ascii="Arial" w:hAnsi="Arial" w:cs="Arial"/>
        </w:rPr>
        <w:t>(</w:t>
      </w:r>
      <w:r w:rsidRPr="00AB42BC" w:rsidR="00F41A43">
        <w:rPr>
          <w:rFonts w:ascii="Arial" w:hAnsi="Arial" w:cs="Arial"/>
        </w:rPr>
        <w:t>See</w:t>
      </w:r>
      <w:r w:rsidR="00521632">
        <w:rPr>
          <w:rFonts w:ascii="Arial" w:hAnsi="Arial" w:cs="Arial"/>
        </w:rPr>
        <w:t xml:space="preserve"> </w:t>
      </w:r>
      <w:r w:rsidRPr="00521632" w:rsidR="00521632">
        <w:rPr>
          <w:rFonts w:ascii="Arial" w:hAnsi="Arial" w:cs="Arial"/>
          <w:b/>
        </w:rPr>
        <w:fldChar w:fldCharType="begin"/>
      </w:r>
      <w:r w:rsidRPr="00521632" w:rsidR="00521632">
        <w:rPr>
          <w:rFonts w:ascii="Arial" w:hAnsi="Arial" w:cs="Arial"/>
          <w:b/>
        </w:rPr>
        <w:instrText xml:space="preserve"> REF _Ref501007736 \h  \* MERGEFORMAT </w:instrText>
      </w:r>
      <w:r w:rsidRPr="00521632" w:rsidR="00521632">
        <w:rPr>
          <w:rFonts w:ascii="Arial" w:hAnsi="Arial" w:cs="Arial"/>
          <w:b/>
        </w:rPr>
      </w:r>
      <w:r w:rsidRPr="00521632" w:rsidR="00521632">
        <w:rPr>
          <w:rFonts w:ascii="Arial" w:hAnsi="Arial" w:cs="Arial"/>
          <w:b/>
        </w:rPr>
        <w:fldChar w:fldCharType="separate"/>
      </w:r>
      <w:r w:rsidRPr="00443F7D" w:rsidR="00443F7D">
        <w:rPr>
          <w:rFonts w:ascii="Arial" w:hAnsi="Arial" w:cs="Arial"/>
          <w:b/>
        </w:rPr>
        <w:t>Appendix L</w:t>
      </w:r>
      <w:r w:rsidRPr="00521632" w:rsidR="00521632">
        <w:rPr>
          <w:rFonts w:ascii="Arial" w:hAnsi="Arial" w:cs="Arial"/>
          <w:b/>
        </w:rPr>
        <w:fldChar w:fldCharType="end"/>
      </w:r>
      <w:r w:rsidRPr="00AB42BC" w:rsidR="00D24C00">
        <w:rPr>
          <w:rFonts w:ascii="Arial" w:hAnsi="Arial" w:cs="Arial"/>
        </w:rPr>
        <w:t xml:space="preserve">) </w:t>
      </w:r>
      <w:r w:rsidRPr="00AB42BC">
        <w:rPr>
          <w:rFonts w:ascii="Arial" w:hAnsi="Arial" w:cs="Arial"/>
        </w:rPr>
        <w:t xml:space="preserve">to evidence the decision made </w:t>
      </w:r>
      <w:r w:rsidR="00D331B6">
        <w:rPr>
          <w:rFonts w:ascii="Arial" w:hAnsi="Arial" w:cs="Arial"/>
        </w:rPr>
        <w:t>at</w:t>
      </w:r>
      <w:r w:rsidRPr="00AB42BC">
        <w:rPr>
          <w:rFonts w:ascii="Arial" w:hAnsi="Arial" w:cs="Arial"/>
        </w:rPr>
        <w:t xml:space="preserve"> the </w:t>
      </w:r>
      <w:r>
        <w:rPr>
          <w:rFonts w:ascii="Arial" w:hAnsi="Arial" w:cs="Arial"/>
        </w:rPr>
        <w:t xml:space="preserve">Case Discussion Meeting.  </w:t>
      </w:r>
      <w:r w:rsidRPr="005E288E" w:rsidR="00577F05">
        <w:rPr>
          <w:rFonts w:ascii="Arial" w:hAnsi="Arial" w:cs="Arial"/>
        </w:rPr>
        <w:t>The</w:t>
      </w:r>
      <w:r w:rsidRPr="005E288E" w:rsidR="00F45EFA">
        <w:rPr>
          <w:rFonts w:ascii="Arial" w:hAnsi="Arial" w:cs="Arial"/>
        </w:rPr>
        <w:t xml:space="preserve"> document should be signed by the Divisional Superintendent (Operations). </w:t>
      </w:r>
      <w:r w:rsidRPr="005E288E" w:rsidR="00577F05">
        <w:rPr>
          <w:rFonts w:ascii="Arial" w:hAnsi="Arial" w:cs="Arial"/>
        </w:rPr>
        <w:t xml:space="preserve"> </w:t>
      </w:r>
      <w:r w:rsidR="00D331B6">
        <w:rPr>
          <w:rFonts w:ascii="Arial" w:hAnsi="Arial" w:cs="Arial"/>
        </w:rPr>
        <w:t>A copy of the CBO Publicity Document should be uploaded to E-CINS</w:t>
      </w:r>
      <w:r w:rsidR="00521632">
        <w:rPr>
          <w:rFonts w:ascii="Arial" w:hAnsi="Arial" w:cs="Arial"/>
        </w:rPr>
        <w:t>,</w:t>
      </w:r>
      <w:r w:rsidR="00D331B6">
        <w:rPr>
          <w:rFonts w:ascii="Arial" w:hAnsi="Arial" w:cs="Arial"/>
        </w:rPr>
        <w:t xml:space="preserve"> with the Minutes of the Case Discussion Meeting.</w:t>
      </w:r>
    </w:p>
    <w:p w:rsidR="00577F05" w:rsidP="00577F05" w:rsidRDefault="00577F05">
      <w:pPr>
        <w:jc w:val="both"/>
        <w:rPr>
          <w:rFonts w:ascii="Arial" w:hAnsi="Arial" w:cs="Arial"/>
        </w:rPr>
      </w:pPr>
    </w:p>
    <w:p w:rsidRPr="00D40796" w:rsidR="005A40BB" w:rsidP="000C2486" w:rsidRDefault="005A40BB">
      <w:pPr>
        <w:pStyle w:val="Heading2"/>
        <w:rPr>
          <w:b/>
          <w:bCs/>
          <w:i/>
          <w:iCs/>
        </w:rPr>
      </w:pPr>
      <w:bookmarkStart w:name="_Toc509384506" w:id="59"/>
      <w:r w:rsidRPr="00D40796">
        <w:t>Content</w:t>
      </w:r>
      <w:bookmarkEnd w:id="59"/>
      <w:r w:rsidRPr="00D40796">
        <w:t xml:space="preserve"> </w:t>
      </w:r>
    </w:p>
    <w:p w:rsidR="005A40BB" w:rsidP="0058489B" w:rsidRDefault="005A40BB">
      <w:pPr>
        <w:autoSpaceDE w:val="0"/>
        <w:autoSpaceDN w:val="0"/>
        <w:adjustRightInd w:val="0"/>
        <w:jc w:val="both"/>
        <w:rPr>
          <w:rFonts w:ascii="Arial" w:hAnsi="Arial" w:cs="Arial"/>
        </w:rPr>
      </w:pPr>
      <w:r>
        <w:rPr>
          <w:rFonts w:ascii="Arial" w:hAnsi="Arial" w:cs="Arial"/>
        </w:rPr>
        <w:t xml:space="preserve">The content </w:t>
      </w:r>
      <w:r w:rsidR="00FF5C5C">
        <w:rPr>
          <w:rFonts w:ascii="Arial" w:hAnsi="Arial" w:cs="Arial"/>
        </w:rPr>
        <w:t xml:space="preserve">of the publicity material </w:t>
      </w:r>
      <w:r>
        <w:rPr>
          <w:rFonts w:ascii="Arial" w:hAnsi="Arial" w:cs="Arial"/>
        </w:rPr>
        <w:t xml:space="preserve">should be proportionate, accurate and factual.  Language must be considered carefully.  Words such as ‘crime’ and ‘criminal’ should only be used if the ASB was, as a matter of fact, criminal.  </w:t>
      </w:r>
      <w:r w:rsidRPr="008F77EA">
        <w:rPr>
          <w:rFonts w:ascii="Arial" w:hAnsi="Arial" w:cs="Arial"/>
        </w:rPr>
        <w:t xml:space="preserve">Breach of </w:t>
      </w:r>
      <w:r w:rsidR="00262D48">
        <w:rPr>
          <w:rFonts w:ascii="Arial" w:hAnsi="Arial" w:cs="Arial"/>
        </w:rPr>
        <w:t>a CBO</w:t>
      </w:r>
      <w:r w:rsidRPr="008F77EA">
        <w:rPr>
          <w:rFonts w:ascii="Arial" w:hAnsi="Arial" w:cs="Arial"/>
        </w:rPr>
        <w:t xml:space="preserve"> is a</w:t>
      </w:r>
      <w:r w:rsidR="0058489B">
        <w:rPr>
          <w:rFonts w:ascii="Arial" w:hAnsi="Arial" w:cs="Arial"/>
        </w:rPr>
        <w:t xml:space="preserve"> </w:t>
      </w:r>
      <w:r w:rsidRPr="008F77EA">
        <w:rPr>
          <w:rFonts w:ascii="Arial" w:hAnsi="Arial" w:cs="Arial"/>
        </w:rPr>
        <w:t>criminal offence and should be described as such.</w:t>
      </w:r>
    </w:p>
    <w:p w:rsidRPr="008F77EA" w:rsidR="005A40BB" w:rsidP="00E457F9" w:rsidRDefault="005A40BB">
      <w:pPr>
        <w:autoSpaceDE w:val="0"/>
        <w:autoSpaceDN w:val="0"/>
        <w:adjustRightInd w:val="0"/>
        <w:jc w:val="both"/>
        <w:rPr>
          <w:rFonts w:ascii="Arial" w:hAnsi="Arial" w:cs="Arial"/>
        </w:rPr>
      </w:pPr>
    </w:p>
    <w:p w:rsidRPr="008F77EA" w:rsidR="005A40BB" w:rsidP="00E457F9" w:rsidRDefault="005A40BB">
      <w:pPr>
        <w:autoSpaceDE w:val="0"/>
        <w:autoSpaceDN w:val="0"/>
        <w:adjustRightInd w:val="0"/>
        <w:jc w:val="both"/>
        <w:rPr>
          <w:rFonts w:ascii="Arial" w:hAnsi="Arial" w:cs="Arial"/>
        </w:rPr>
      </w:pPr>
      <w:r w:rsidRPr="008F77EA">
        <w:rPr>
          <w:rFonts w:ascii="Arial" w:hAnsi="Arial" w:cs="Arial"/>
        </w:rPr>
        <w:t>Details of individuals named in a non-association prohibition, can be publicised</w:t>
      </w:r>
      <w:r>
        <w:rPr>
          <w:rFonts w:ascii="Arial" w:hAnsi="Arial" w:cs="Arial"/>
        </w:rPr>
        <w:t>,</w:t>
      </w:r>
      <w:r w:rsidRPr="008F77EA">
        <w:rPr>
          <w:rFonts w:ascii="Arial" w:hAnsi="Arial" w:cs="Arial"/>
        </w:rPr>
        <w:t xml:space="preserve"> but only after consideration of their personal circumstances.</w:t>
      </w:r>
    </w:p>
    <w:p w:rsidR="005A40BB" w:rsidP="00E457F9" w:rsidRDefault="005A40BB">
      <w:pPr>
        <w:autoSpaceDE w:val="0"/>
        <w:autoSpaceDN w:val="0"/>
        <w:adjustRightInd w:val="0"/>
        <w:jc w:val="both"/>
        <w:rPr>
          <w:rFonts w:ascii="Arial" w:hAnsi="Arial" w:cs="Arial"/>
          <w:sz w:val="20"/>
          <w:szCs w:val="20"/>
        </w:rPr>
      </w:pPr>
    </w:p>
    <w:p w:rsidRPr="00B87C2A" w:rsidR="005A40BB" w:rsidP="00E457F9" w:rsidRDefault="005A40BB">
      <w:pPr>
        <w:autoSpaceDE w:val="0"/>
        <w:autoSpaceDN w:val="0"/>
        <w:adjustRightInd w:val="0"/>
        <w:jc w:val="both"/>
        <w:rPr>
          <w:rFonts w:ascii="Arial" w:hAnsi="Arial" w:cs="Arial"/>
        </w:rPr>
      </w:pPr>
      <w:r w:rsidRPr="00B87C2A">
        <w:rPr>
          <w:rFonts w:ascii="Arial" w:hAnsi="Arial" w:cs="Arial"/>
        </w:rPr>
        <w:t>The publicity can contain the following:-</w:t>
      </w:r>
    </w:p>
    <w:p w:rsidRPr="00B87C2A" w:rsidR="005A40BB" w:rsidP="00A640A5" w:rsidRDefault="005A40BB">
      <w:pPr>
        <w:numPr>
          <w:ilvl w:val="0"/>
          <w:numId w:val="22"/>
        </w:numPr>
        <w:autoSpaceDE w:val="0"/>
        <w:autoSpaceDN w:val="0"/>
        <w:adjustRightInd w:val="0"/>
        <w:jc w:val="both"/>
        <w:rPr>
          <w:rFonts w:ascii="Arial" w:hAnsi="Arial" w:cs="Arial"/>
        </w:rPr>
      </w:pPr>
      <w:r w:rsidRPr="00B87C2A">
        <w:rPr>
          <w:rFonts w:ascii="Arial" w:hAnsi="Arial" w:cs="Arial"/>
        </w:rPr>
        <w:t>Personal details of the individual subject to the order, including name, age, address, description and/or a current photograph</w:t>
      </w:r>
    </w:p>
    <w:p w:rsidRPr="00B87C2A" w:rsidR="005A40BB" w:rsidP="00A640A5" w:rsidRDefault="005A40BB">
      <w:pPr>
        <w:numPr>
          <w:ilvl w:val="0"/>
          <w:numId w:val="22"/>
        </w:numPr>
        <w:autoSpaceDE w:val="0"/>
        <w:autoSpaceDN w:val="0"/>
        <w:adjustRightInd w:val="0"/>
        <w:jc w:val="both"/>
        <w:rPr>
          <w:rFonts w:ascii="Arial" w:hAnsi="Arial" w:cs="Arial"/>
        </w:rPr>
      </w:pPr>
      <w:r w:rsidRPr="00B87C2A">
        <w:rPr>
          <w:rFonts w:ascii="Arial" w:hAnsi="Arial" w:cs="Arial"/>
        </w:rPr>
        <w:t>A summary of the ASB</w:t>
      </w:r>
    </w:p>
    <w:p w:rsidR="0088753F" w:rsidP="00A640A5" w:rsidRDefault="005A40BB">
      <w:pPr>
        <w:numPr>
          <w:ilvl w:val="0"/>
          <w:numId w:val="22"/>
        </w:numPr>
        <w:autoSpaceDE w:val="0"/>
        <w:autoSpaceDN w:val="0"/>
        <w:adjustRightInd w:val="0"/>
        <w:jc w:val="both"/>
        <w:rPr>
          <w:rFonts w:ascii="Arial" w:hAnsi="Arial" w:cs="Arial"/>
        </w:rPr>
      </w:pPr>
      <w:r w:rsidRPr="0088753F">
        <w:rPr>
          <w:rFonts w:ascii="Arial" w:hAnsi="Arial" w:cs="Arial"/>
        </w:rPr>
        <w:t xml:space="preserve">A summary (or extracts) of the </w:t>
      </w:r>
      <w:r w:rsidRPr="0088753F" w:rsidR="0058489B">
        <w:rPr>
          <w:rFonts w:ascii="Arial" w:hAnsi="Arial" w:cs="Arial"/>
        </w:rPr>
        <w:t>C</w:t>
      </w:r>
      <w:r w:rsidRPr="0088753F">
        <w:rPr>
          <w:rFonts w:ascii="Arial" w:hAnsi="Arial" w:cs="Arial"/>
        </w:rPr>
        <w:t>BO prohibitions, including non-associations, exclusion zones</w:t>
      </w:r>
      <w:r w:rsidRPr="0088753F" w:rsidR="0058489B">
        <w:rPr>
          <w:rFonts w:ascii="Arial" w:hAnsi="Arial" w:cs="Arial"/>
        </w:rPr>
        <w:t xml:space="preserve"> </w:t>
      </w:r>
    </w:p>
    <w:p w:rsidRPr="0088753F" w:rsidR="005A40BB" w:rsidP="00A640A5" w:rsidRDefault="005A40BB">
      <w:pPr>
        <w:numPr>
          <w:ilvl w:val="0"/>
          <w:numId w:val="22"/>
        </w:numPr>
        <w:autoSpaceDE w:val="0"/>
        <w:autoSpaceDN w:val="0"/>
        <w:adjustRightInd w:val="0"/>
        <w:jc w:val="both"/>
        <w:rPr>
          <w:rFonts w:ascii="Arial" w:hAnsi="Arial" w:cs="Arial"/>
        </w:rPr>
      </w:pPr>
      <w:r w:rsidRPr="0088753F">
        <w:rPr>
          <w:rFonts w:ascii="Arial" w:hAnsi="Arial" w:cs="Arial"/>
        </w:rPr>
        <w:lastRenderedPageBreak/>
        <w:t>Expiry date of the order</w:t>
      </w:r>
    </w:p>
    <w:p w:rsidR="005A40BB" w:rsidP="00A640A5" w:rsidRDefault="005A40BB">
      <w:pPr>
        <w:numPr>
          <w:ilvl w:val="0"/>
          <w:numId w:val="22"/>
        </w:numPr>
        <w:autoSpaceDE w:val="0"/>
        <w:autoSpaceDN w:val="0"/>
        <w:adjustRightInd w:val="0"/>
        <w:jc w:val="both"/>
        <w:rPr>
          <w:rFonts w:ascii="Arial" w:hAnsi="Arial" w:cs="Arial"/>
        </w:rPr>
      </w:pPr>
      <w:r w:rsidRPr="00B87C2A">
        <w:rPr>
          <w:rFonts w:ascii="Arial" w:hAnsi="Arial" w:cs="Arial"/>
        </w:rPr>
        <w:t>How the public can report breaches</w:t>
      </w:r>
    </w:p>
    <w:p w:rsidR="005A40BB" w:rsidP="00A640A5" w:rsidRDefault="005A40BB">
      <w:pPr>
        <w:numPr>
          <w:ilvl w:val="0"/>
          <w:numId w:val="22"/>
        </w:numPr>
        <w:autoSpaceDE w:val="0"/>
        <w:autoSpaceDN w:val="0"/>
        <w:adjustRightInd w:val="0"/>
        <w:jc w:val="both"/>
        <w:rPr>
          <w:rFonts w:ascii="Arial" w:hAnsi="Arial" w:cs="Arial"/>
        </w:rPr>
      </w:pPr>
      <w:r>
        <w:rPr>
          <w:rFonts w:ascii="Arial" w:hAnsi="Arial" w:cs="Arial"/>
        </w:rPr>
        <w:t xml:space="preserve">Names of agencies responsible for obtaining the </w:t>
      </w:r>
      <w:r w:rsidR="0058489B">
        <w:rPr>
          <w:rFonts w:ascii="Arial" w:hAnsi="Arial" w:cs="Arial"/>
        </w:rPr>
        <w:t>C</w:t>
      </w:r>
      <w:r>
        <w:rPr>
          <w:rFonts w:ascii="Arial" w:hAnsi="Arial" w:cs="Arial"/>
        </w:rPr>
        <w:t>BO</w:t>
      </w:r>
    </w:p>
    <w:p w:rsidR="005A40BB" w:rsidP="00A640A5" w:rsidRDefault="005A40BB">
      <w:pPr>
        <w:numPr>
          <w:ilvl w:val="0"/>
          <w:numId w:val="22"/>
        </w:numPr>
        <w:autoSpaceDE w:val="0"/>
        <w:autoSpaceDN w:val="0"/>
        <w:adjustRightInd w:val="0"/>
        <w:jc w:val="both"/>
        <w:rPr>
          <w:rFonts w:ascii="Arial" w:hAnsi="Arial" w:cs="Arial"/>
        </w:rPr>
      </w:pPr>
      <w:r>
        <w:rPr>
          <w:rFonts w:ascii="Arial" w:hAnsi="Arial" w:cs="Arial"/>
        </w:rPr>
        <w:t>Date of publication</w:t>
      </w:r>
    </w:p>
    <w:p w:rsidR="005A40BB" w:rsidP="00A640A5" w:rsidRDefault="005A40BB">
      <w:pPr>
        <w:numPr>
          <w:ilvl w:val="0"/>
          <w:numId w:val="22"/>
        </w:numPr>
        <w:autoSpaceDE w:val="0"/>
        <w:autoSpaceDN w:val="0"/>
        <w:adjustRightInd w:val="0"/>
        <w:rPr>
          <w:rFonts w:ascii="Arial" w:hAnsi="Arial" w:cs="Arial"/>
        </w:rPr>
      </w:pPr>
      <w:r>
        <w:rPr>
          <w:rFonts w:ascii="Arial" w:hAnsi="Arial" w:cs="Arial"/>
        </w:rPr>
        <w:t>Details of the group/area targeted by the publicity</w:t>
      </w:r>
    </w:p>
    <w:p w:rsidR="00262D48" w:rsidP="00262D48" w:rsidRDefault="00262D48">
      <w:pPr>
        <w:autoSpaceDE w:val="0"/>
        <w:autoSpaceDN w:val="0"/>
        <w:adjustRightInd w:val="0"/>
        <w:ind w:left="363"/>
        <w:rPr>
          <w:rFonts w:ascii="Arial" w:hAnsi="Arial" w:cs="Arial"/>
        </w:rPr>
      </w:pPr>
    </w:p>
    <w:p w:rsidRPr="000C2486" w:rsidR="005A40BB" w:rsidP="000C2486" w:rsidRDefault="005A40BB">
      <w:pPr>
        <w:pStyle w:val="Heading2"/>
      </w:pPr>
      <w:bookmarkStart w:name="_Toc509384507" w:id="60"/>
      <w:r w:rsidRPr="000C2486">
        <w:t>Distribution</w:t>
      </w:r>
      <w:bookmarkEnd w:id="60"/>
      <w:r w:rsidRPr="000C2486">
        <w:t xml:space="preserve"> </w:t>
      </w:r>
    </w:p>
    <w:p w:rsidRPr="00415801" w:rsidR="005A40BB" w:rsidP="00E457F9" w:rsidRDefault="005A40BB">
      <w:pPr>
        <w:jc w:val="both"/>
        <w:rPr>
          <w:rFonts w:ascii="Arial" w:hAnsi="Arial" w:cs="Arial"/>
        </w:rPr>
      </w:pPr>
      <w:r w:rsidRPr="00415801">
        <w:rPr>
          <w:rFonts w:ascii="Arial" w:hAnsi="Arial" w:cs="Arial"/>
        </w:rPr>
        <w:t xml:space="preserve">Detailed publicity should be restricted to the area and people </w:t>
      </w:r>
      <w:r>
        <w:rPr>
          <w:rFonts w:ascii="Arial" w:hAnsi="Arial" w:cs="Arial"/>
        </w:rPr>
        <w:t>who</w:t>
      </w:r>
      <w:r w:rsidRPr="00415801">
        <w:rPr>
          <w:rFonts w:ascii="Arial" w:hAnsi="Arial" w:cs="Arial"/>
        </w:rPr>
        <w:t xml:space="preserve"> have suffered the ASB.  If there is a risk of displacement</w:t>
      </w:r>
      <w:r>
        <w:rPr>
          <w:rFonts w:ascii="Arial" w:hAnsi="Arial" w:cs="Arial"/>
        </w:rPr>
        <w:t>,</w:t>
      </w:r>
      <w:r w:rsidRPr="00415801">
        <w:rPr>
          <w:rFonts w:ascii="Arial" w:hAnsi="Arial" w:cs="Arial"/>
        </w:rPr>
        <w:t xml:space="preserve"> it may be appropriate to consider extending the area</w:t>
      </w:r>
      <w:r w:rsidR="00D331B6">
        <w:rPr>
          <w:rFonts w:ascii="Arial" w:hAnsi="Arial" w:cs="Arial"/>
        </w:rPr>
        <w:t xml:space="preserve"> for the publicity</w:t>
      </w:r>
      <w:r w:rsidRPr="00415801">
        <w:rPr>
          <w:rFonts w:ascii="Arial" w:hAnsi="Arial" w:cs="Arial"/>
        </w:rPr>
        <w:t>.</w:t>
      </w:r>
    </w:p>
    <w:p w:rsidRPr="00415801" w:rsidR="005A40BB" w:rsidP="00E457F9" w:rsidRDefault="005A40BB">
      <w:pPr>
        <w:jc w:val="both"/>
        <w:rPr>
          <w:rFonts w:ascii="Arial" w:hAnsi="Arial" w:cs="Arial"/>
        </w:rPr>
      </w:pPr>
    </w:p>
    <w:p w:rsidR="005A40BB" w:rsidP="00E457F9" w:rsidRDefault="005A40BB">
      <w:pPr>
        <w:jc w:val="both"/>
        <w:rPr>
          <w:rFonts w:ascii="Arial" w:hAnsi="Arial" w:cs="Arial"/>
        </w:rPr>
      </w:pPr>
      <w:r w:rsidRPr="00415801">
        <w:rPr>
          <w:rFonts w:ascii="Arial" w:hAnsi="Arial" w:cs="Arial"/>
        </w:rPr>
        <w:t>The publicity should be distributed to the target area within one week of the court date to reassure residents and to enable them to assist in monitoring the</w:t>
      </w:r>
      <w:r>
        <w:rPr>
          <w:rFonts w:ascii="Arial" w:hAnsi="Arial" w:cs="Arial"/>
          <w:u w:val="single"/>
        </w:rPr>
        <w:t xml:space="preserve"> </w:t>
      </w:r>
      <w:r w:rsidRPr="00415801">
        <w:rPr>
          <w:rFonts w:ascii="Arial" w:hAnsi="Arial" w:cs="Arial"/>
        </w:rPr>
        <w:t>prohibitions.</w:t>
      </w:r>
    </w:p>
    <w:p w:rsidR="00355C6E" w:rsidP="00E457F9" w:rsidRDefault="00355C6E">
      <w:pPr>
        <w:jc w:val="both"/>
        <w:rPr>
          <w:rFonts w:ascii="Arial" w:hAnsi="Arial" w:cs="Arial"/>
        </w:rPr>
      </w:pPr>
    </w:p>
    <w:p w:rsidR="002065D0" w:rsidP="002065D0" w:rsidRDefault="002065D0">
      <w:pPr>
        <w:jc w:val="both"/>
        <w:rPr>
          <w:rFonts w:ascii="Arial" w:hAnsi="Arial" w:cs="Arial"/>
        </w:rPr>
      </w:pPr>
      <w:r w:rsidRPr="00262D48">
        <w:rPr>
          <w:rFonts w:ascii="Arial" w:hAnsi="Arial" w:cs="Arial"/>
        </w:rPr>
        <w:t>To avoid unauthorised distribution, the following wording is suggested for inclusion on the leaflet:-</w:t>
      </w:r>
    </w:p>
    <w:p w:rsidRPr="00262D48" w:rsidR="002065D0" w:rsidP="002065D0" w:rsidRDefault="002065D0">
      <w:pPr>
        <w:jc w:val="both"/>
        <w:rPr>
          <w:rFonts w:ascii="Arial" w:hAnsi="Arial" w:cs="Arial"/>
        </w:rPr>
      </w:pPr>
    </w:p>
    <w:p w:rsidRPr="00262D48" w:rsidR="002065D0" w:rsidP="002065D0" w:rsidRDefault="002065D0">
      <w:pPr>
        <w:pStyle w:val="ListParagraph"/>
        <w:ind w:left="363"/>
        <w:jc w:val="both"/>
        <w:rPr>
          <w:rFonts w:ascii="Arial" w:hAnsi="Arial" w:cs="Arial"/>
          <w:i/>
        </w:rPr>
      </w:pPr>
      <w:r w:rsidRPr="00262D48">
        <w:rPr>
          <w:rFonts w:ascii="Arial" w:hAnsi="Arial" w:cs="Arial"/>
          <w:i/>
        </w:rPr>
        <w:t>‘Distribution of this leaflet has been restricted to the victims and residents who live within the areas affected by this person’s anti-social behaviour only.  Displaying this leaflet publicly, or reproduction of the information it contains, including by electronic means, is prohibited.’</w:t>
      </w:r>
    </w:p>
    <w:p w:rsidR="005A40BB" w:rsidP="00D6768A" w:rsidRDefault="005A40BB">
      <w:pPr>
        <w:rPr>
          <w:rFonts w:ascii="Arial" w:hAnsi="Arial" w:cs="Arial"/>
          <w:b/>
          <w:u w:val="single"/>
        </w:rPr>
      </w:pPr>
    </w:p>
    <w:p w:rsidR="002065D0" w:rsidP="00D6768A" w:rsidRDefault="002065D0">
      <w:pPr>
        <w:rPr>
          <w:rFonts w:ascii="Arial" w:hAnsi="Arial" w:cs="Arial"/>
          <w:b/>
          <w:u w:val="single"/>
        </w:rPr>
      </w:pPr>
    </w:p>
    <w:p w:rsidRPr="00A71259" w:rsidR="001B15FC" w:rsidP="00E36F25" w:rsidRDefault="001B15FC">
      <w:pPr>
        <w:pStyle w:val="Heading1"/>
      </w:pPr>
      <w:bookmarkStart w:name="_Toc509384508" w:id="61"/>
      <w:r w:rsidRPr="00A71259">
        <w:t>Appeals</w:t>
      </w:r>
      <w:bookmarkEnd w:id="61"/>
    </w:p>
    <w:p w:rsidR="00F338D4" w:rsidP="00E457F9" w:rsidRDefault="00F338D4">
      <w:pPr>
        <w:jc w:val="both"/>
        <w:rPr>
          <w:rFonts w:ascii="Arial" w:hAnsi="Arial" w:cs="Arial"/>
        </w:rPr>
      </w:pPr>
      <w:r w:rsidRPr="00A8787A">
        <w:rPr>
          <w:rFonts w:ascii="Arial" w:hAnsi="Arial" w:cs="Arial"/>
        </w:rPr>
        <w:t xml:space="preserve">The </w:t>
      </w:r>
      <w:r w:rsidRPr="00A8787A" w:rsidR="00C12FF1">
        <w:rPr>
          <w:rFonts w:ascii="Arial" w:hAnsi="Arial" w:cs="Arial"/>
        </w:rPr>
        <w:t xml:space="preserve">subject </w:t>
      </w:r>
      <w:r w:rsidRPr="00A8787A">
        <w:rPr>
          <w:rFonts w:ascii="Arial" w:hAnsi="Arial" w:cs="Arial"/>
        </w:rPr>
        <w:t xml:space="preserve">has the right to appeal </w:t>
      </w:r>
      <w:r w:rsidRPr="00A8787A" w:rsidR="00A8787A">
        <w:rPr>
          <w:rFonts w:ascii="Arial" w:hAnsi="Arial" w:cs="Arial"/>
        </w:rPr>
        <w:t>against the CBO.  For orders made in the Magistrates or Youth Court, appeals will be heard by the Crown C</w:t>
      </w:r>
      <w:r w:rsidRPr="00A8787A">
        <w:rPr>
          <w:rFonts w:ascii="Arial" w:hAnsi="Arial" w:cs="Arial"/>
        </w:rPr>
        <w:t>ourt</w:t>
      </w:r>
      <w:r w:rsidRPr="00A8787A" w:rsidR="00943741">
        <w:rPr>
          <w:rFonts w:ascii="Arial" w:hAnsi="Arial" w:cs="Arial"/>
        </w:rPr>
        <w:t xml:space="preserve">.  </w:t>
      </w:r>
      <w:r w:rsidRPr="00A8787A" w:rsidR="002D5E73">
        <w:rPr>
          <w:rFonts w:ascii="Arial" w:hAnsi="Arial" w:cs="Arial"/>
        </w:rPr>
        <w:t xml:space="preserve"> </w:t>
      </w:r>
      <w:r w:rsidRPr="00A8787A" w:rsidR="00A8787A">
        <w:rPr>
          <w:rFonts w:ascii="Arial" w:hAnsi="Arial" w:cs="Arial"/>
        </w:rPr>
        <w:t>For orders made in the Crown Court, appeals wi</w:t>
      </w:r>
      <w:r w:rsidR="00291FED">
        <w:rPr>
          <w:rFonts w:ascii="Arial" w:hAnsi="Arial" w:cs="Arial"/>
        </w:rPr>
        <w:t>l</w:t>
      </w:r>
      <w:r w:rsidRPr="00A8787A" w:rsidR="00A8787A">
        <w:rPr>
          <w:rFonts w:ascii="Arial" w:hAnsi="Arial" w:cs="Arial"/>
        </w:rPr>
        <w:t>l be heard by the Court of Appeal.</w:t>
      </w:r>
    </w:p>
    <w:p w:rsidR="00C80C87" w:rsidP="00E457F9" w:rsidRDefault="00C80C87">
      <w:pPr>
        <w:jc w:val="both"/>
        <w:rPr>
          <w:rFonts w:ascii="Arial" w:hAnsi="Arial" w:cs="Arial"/>
        </w:rPr>
      </w:pPr>
    </w:p>
    <w:p w:rsidRPr="00BA6661" w:rsidR="00C80C87" w:rsidP="00C80C87" w:rsidRDefault="00C80C87">
      <w:pPr>
        <w:jc w:val="both"/>
        <w:rPr>
          <w:rFonts w:ascii="Arial" w:hAnsi="Arial" w:cs="Arial"/>
        </w:rPr>
      </w:pPr>
      <w:r w:rsidRPr="00BA6661">
        <w:rPr>
          <w:rFonts w:ascii="Arial" w:hAnsi="Arial" w:cs="Arial"/>
        </w:rPr>
        <w:t>It is the responsibility of the CPS to serve a reviewed application and supporting evidence upon the court</w:t>
      </w:r>
      <w:r w:rsidR="00521632">
        <w:rPr>
          <w:rFonts w:ascii="Arial" w:hAnsi="Arial" w:cs="Arial"/>
        </w:rPr>
        <w:t>,</w:t>
      </w:r>
      <w:r w:rsidRPr="00BA6661">
        <w:rPr>
          <w:rFonts w:ascii="Arial" w:hAnsi="Arial" w:cs="Arial"/>
        </w:rPr>
        <w:t xml:space="preserve"> who will hear the application</w:t>
      </w:r>
      <w:r w:rsidR="00521632">
        <w:rPr>
          <w:rFonts w:ascii="Arial" w:hAnsi="Arial" w:cs="Arial"/>
        </w:rPr>
        <w:t>,</w:t>
      </w:r>
      <w:r w:rsidRPr="00BA6661">
        <w:rPr>
          <w:rFonts w:ascii="Arial" w:hAnsi="Arial" w:cs="Arial"/>
        </w:rPr>
        <w:t xml:space="preserve"> along with the defendant’s representatives (or the defendant</w:t>
      </w:r>
      <w:r w:rsidR="00521632">
        <w:rPr>
          <w:rFonts w:ascii="Arial" w:hAnsi="Arial" w:cs="Arial"/>
        </w:rPr>
        <w:t>,</w:t>
      </w:r>
      <w:r w:rsidRPr="00BA6661">
        <w:rPr>
          <w:rFonts w:ascii="Arial" w:hAnsi="Arial" w:cs="Arial"/>
        </w:rPr>
        <w:t xml:space="preserve"> if unrepresented). Where there is an appeal against the granting of an order, the court is responsible for passing on their file to the higher court. The CPS does not have to re-serve the application. </w:t>
      </w:r>
    </w:p>
    <w:p w:rsidRPr="00A8787A" w:rsidR="00C80C87" w:rsidP="00E457F9" w:rsidRDefault="00C80C87">
      <w:pPr>
        <w:jc w:val="both"/>
        <w:rPr>
          <w:rFonts w:ascii="Arial" w:hAnsi="Arial" w:cs="Arial"/>
        </w:rPr>
      </w:pPr>
    </w:p>
    <w:p w:rsidR="00943741" w:rsidP="00D6768A" w:rsidRDefault="00943741">
      <w:pPr>
        <w:rPr>
          <w:rFonts w:ascii="Arial" w:hAnsi="Arial" w:cs="Arial"/>
        </w:rPr>
      </w:pPr>
    </w:p>
    <w:p w:rsidRPr="00A71259" w:rsidR="007D1D2B" w:rsidP="00E36F25" w:rsidRDefault="007D1D2B">
      <w:pPr>
        <w:pStyle w:val="Heading1"/>
      </w:pPr>
      <w:bookmarkStart w:name="_Toc509384509" w:id="62"/>
      <w:r w:rsidRPr="00A71259">
        <w:t>Monitoring and Enforcing the Order</w:t>
      </w:r>
      <w:bookmarkEnd w:id="62"/>
    </w:p>
    <w:p w:rsidR="007D1D2B" w:rsidP="00E457F9" w:rsidRDefault="007D1D2B">
      <w:pPr>
        <w:jc w:val="both"/>
        <w:rPr>
          <w:rFonts w:ascii="Arial" w:hAnsi="Arial" w:cs="Arial"/>
        </w:rPr>
      </w:pPr>
      <w:r>
        <w:rPr>
          <w:rFonts w:ascii="Arial" w:hAnsi="Arial" w:cs="Arial"/>
        </w:rPr>
        <w:t xml:space="preserve">To maintain public confidence and the integrity of the order, the </w:t>
      </w:r>
      <w:r w:rsidR="008710FD">
        <w:rPr>
          <w:rFonts w:ascii="Arial" w:hAnsi="Arial" w:cs="Arial"/>
        </w:rPr>
        <w:t>C</w:t>
      </w:r>
      <w:r w:rsidR="00130484">
        <w:rPr>
          <w:rFonts w:ascii="Arial" w:hAnsi="Arial" w:cs="Arial"/>
        </w:rPr>
        <w:t xml:space="preserve">BO </w:t>
      </w:r>
      <w:r>
        <w:rPr>
          <w:rFonts w:ascii="Arial" w:hAnsi="Arial" w:cs="Arial"/>
        </w:rPr>
        <w:t>must be effectively monitored and enforced.</w:t>
      </w:r>
    </w:p>
    <w:p w:rsidR="00ED4E22" w:rsidP="00E457F9" w:rsidRDefault="00ED4E22">
      <w:pPr>
        <w:jc w:val="both"/>
        <w:rPr>
          <w:rFonts w:ascii="Arial" w:hAnsi="Arial" w:cs="Arial"/>
        </w:rPr>
      </w:pPr>
    </w:p>
    <w:p w:rsidRPr="00BB5524" w:rsidR="007D1D2B" w:rsidP="00E457F9" w:rsidRDefault="007D1D2B">
      <w:pPr>
        <w:jc w:val="both"/>
        <w:rPr>
          <w:rFonts w:ascii="Arial" w:hAnsi="Arial" w:cs="Arial"/>
        </w:rPr>
      </w:pPr>
      <w:r>
        <w:rPr>
          <w:rFonts w:ascii="Arial" w:hAnsi="Arial" w:cs="Arial"/>
        </w:rPr>
        <w:t>Different partner agencies can assist in the monitoring role</w:t>
      </w:r>
      <w:r w:rsidR="00521632">
        <w:rPr>
          <w:rFonts w:ascii="Arial" w:hAnsi="Arial" w:cs="Arial"/>
        </w:rPr>
        <w:t>, with</w:t>
      </w:r>
      <w:r>
        <w:rPr>
          <w:rFonts w:ascii="Arial" w:hAnsi="Arial" w:cs="Arial"/>
        </w:rPr>
        <w:t xml:space="preserve"> any breaches </w:t>
      </w:r>
      <w:r w:rsidRPr="00BB5524" w:rsidR="00D24C00">
        <w:rPr>
          <w:rFonts w:ascii="Arial" w:hAnsi="Arial" w:cs="Arial"/>
        </w:rPr>
        <w:t xml:space="preserve">reported to the Lead Agency </w:t>
      </w:r>
      <w:r w:rsidR="00D24C00">
        <w:rPr>
          <w:rFonts w:ascii="Arial" w:hAnsi="Arial" w:cs="Arial"/>
        </w:rPr>
        <w:t>and recorded on E-CINS</w:t>
      </w:r>
      <w:r w:rsidRPr="00BB5524">
        <w:rPr>
          <w:rFonts w:ascii="Arial" w:hAnsi="Arial" w:cs="Arial"/>
        </w:rPr>
        <w:t>.</w:t>
      </w:r>
    </w:p>
    <w:p w:rsidR="007D1D2B" w:rsidP="00E457F9" w:rsidRDefault="007D1D2B">
      <w:pPr>
        <w:jc w:val="both"/>
        <w:rPr>
          <w:rFonts w:ascii="Arial" w:hAnsi="Arial" w:cs="Arial"/>
        </w:rPr>
      </w:pPr>
    </w:p>
    <w:p w:rsidRPr="00466DFC" w:rsidR="007D1D2B" w:rsidP="00E457F9" w:rsidRDefault="007D1D2B">
      <w:pPr>
        <w:jc w:val="both"/>
        <w:rPr>
          <w:rFonts w:ascii="Arial" w:hAnsi="Arial" w:cs="Arial"/>
        </w:rPr>
      </w:pPr>
      <w:r>
        <w:rPr>
          <w:rFonts w:ascii="Arial" w:hAnsi="Arial" w:cs="Arial"/>
        </w:rPr>
        <w:lastRenderedPageBreak/>
        <w:t xml:space="preserve">By publicising details of the </w:t>
      </w:r>
      <w:r w:rsidR="008710FD">
        <w:rPr>
          <w:rFonts w:ascii="Arial" w:hAnsi="Arial" w:cs="Arial"/>
        </w:rPr>
        <w:t>C</w:t>
      </w:r>
      <w:r>
        <w:rPr>
          <w:rFonts w:ascii="Arial" w:hAnsi="Arial" w:cs="Arial"/>
        </w:rPr>
        <w:t xml:space="preserve">BO, the public can also assist in the monitoring role and </w:t>
      </w:r>
      <w:r w:rsidR="003C5385">
        <w:rPr>
          <w:rFonts w:ascii="Arial" w:hAnsi="Arial" w:cs="Arial"/>
        </w:rPr>
        <w:t xml:space="preserve">should </w:t>
      </w:r>
      <w:r>
        <w:rPr>
          <w:rFonts w:ascii="Arial" w:hAnsi="Arial" w:cs="Arial"/>
        </w:rPr>
        <w:t>be encouraged to report any breaches to the Lead Agency</w:t>
      </w:r>
      <w:r w:rsidR="00466DFC">
        <w:rPr>
          <w:rFonts w:ascii="Arial" w:hAnsi="Arial" w:cs="Arial"/>
        </w:rPr>
        <w:t xml:space="preserve"> </w:t>
      </w:r>
      <w:r w:rsidRPr="00466DFC" w:rsidR="00466DFC">
        <w:rPr>
          <w:rFonts w:ascii="Arial" w:hAnsi="Arial" w:cs="Arial"/>
        </w:rPr>
        <w:t xml:space="preserve">(See </w:t>
      </w:r>
      <w:r w:rsidRPr="00B14DE5" w:rsidR="00466DFC">
        <w:rPr>
          <w:rFonts w:ascii="Arial" w:hAnsi="Arial" w:cs="Arial"/>
          <w:b/>
        </w:rPr>
        <w:fldChar w:fldCharType="begin"/>
      </w:r>
      <w:r w:rsidRPr="00B14DE5" w:rsidR="00466DFC">
        <w:rPr>
          <w:rFonts w:ascii="Arial" w:hAnsi="Arial" w:cs="Arial"/>
          <w:b/>
        </w:rPr>
        <w:instrText xml:space="preserve"> REF _Ref411841680 \h  \* MERGEFORMAT </w:instrText>
      </w:r>
      <w:r w:rsidRPr="00B14DE5" w:rsidR="00466DFC">
        <w:rPr>
          <w:rFonts w:ascii="Arial" w:hAnsi="Arial" w:cs="Arial"/>
          <w:b/>
        </w:rPr>
      </w:r>
      <w:r w:rsidRPr="00B14DE5" w:rsidR="00466DFC">
        <w:rPr>
          <w:rFonts w:ascii="Arial" w:hAnsi="Arial" w:cs="Arial"/>
          <w:b/>
        </w:rPr>
        <w:fldChar w:fldCharType="separate"/>
      </w:r>
      <w:r w:rsidRPr="00443F7D" w:rsidR="00443F7D">
        <w:rPr>
          <w:rFonts w:ascii="Arial" w:hAnsi="Arial" w:cs="Arial"/>
          <w:b/>
        </w:rPr>
        <w:t>Breach</w:t>
      </w:r>
      <w:r w:rsidRPr="00B14DE5" w:rsidR="00466DFC">
        <w:rPr>
          <w:rFonts w:ascii="Arial" w:hAnsi="Arial" w:cs="Arial"/>
          <w:b/>
        </w:rPr>
        <w:fldChar w:fldCharType="end"/>
      </w:r>
      <w:r w:rsidRPr="00466DFC" w:rsidR="00466DFC">
        <w:rPr>
          <w:rFonts w:ascii="Arial" w:hAnsi="Arial" w:cs="Arial"/>
        </w:rPr>
        <w:t>)</w:t>
      </w:r>
      <w:r w:rsidRPr="00466DFC">
        <w:rPr>
          <w:rFonts w:ascii="Arial" w:hAnsi="Arial" w:cs="Arial"/>
        </w:rPr>
        <w:t>.</w:t>
      </w:r>
    </w:p>
    <w:p w:rsidR="008710FD" w:rsidP="00E457F9" w:rsidRDefault="008710FD">
      <w:pPr>
        <w:jc w:val="both"/>
        <w:rPr>
          <w:rFonts w:ascii="Arial" w:hAnsi="Arial" w:cs="Arial"/>
        </w:rPr>
      </w:pPr>
    </w:p>
    <w:p w:rsidR="008710FD" w:rsidP="00E457F9" w:rsidRDefault="008710FD">
      <w:pPr>
        <w:jc w:val="both"/>
        <w:rPr>
          <w:rFonts w:ascii="Arial" w:hAnsi="Arial" w:cs="Arial"/>
        </w:rPr>
      </w:pPr>
      <w:r>
        <w:rPr>
          <w:rFonts w:ascii="Arial" w:hAnsi="Arial" w:cs="Arial"/>
        </w:rPr>
        <w:t>The named individual or organisation</w:t>
      </w:r>
      <w:r w:rsidR="00FF5C5C">
        <w:rPr>
          <w:rFonts w:ascii="Arial" w:hAnsi="Arial" w:cs="Arial"/>
        </w:rPr>
        <w:t>,</w:t>
      </w:r>
      <w:r>
        <w:rPr>
          <w:rFonts w:ascii="Arial" w:hAnsi="Arial" w:cs="Arial"/>
        </w:rPr>
        <w:t xml:space="preserve"> </w:t>
      </w:r>
      <w:r w:rsidR="00FF5C5C">
        <w:rPr>
          <w:rFonts w:ascii="Arial" w:hAnsi="Arial" w:cs="Arial"/>
        </w:rPr>
        <w:t>supervising</w:t>
      </w:r>
      <w:r>
        <w:rPr>
          <w:rFonts w:ascii="Arial" w:hAnsi="Arial" w:cs="Arial"/>
        </w:rPr>
        <w:t xml:space="preserve"> each positive requirement within the CBO</w:t>
      </w:r>
      <w:r w:rsidR="00FF5C5C">
        <w:rPr>
          <w:rFonts w:ascii="Arial" w:hAnsi="Arial" w:cs="Arial"/>
        </w:rPr>
        <w:t>,</w:t>
      </w:r>
      <w:r>
        <w:rPr>
          <w:rFonts w:ascii="Arial" w:hAnsi="Arial" w:cs="Arial"/>
        </w:rPr>
        <w:t xml:space="preserve"> is responsible for encouraging the offender to comply and informing the </w:t>
      </w:r>
      <w:r w:rsidR="00D24C00">
        <w:rPr>
          <w:rFonts w:ascii="Arial" w:hAnsi="Arial" w:cs="Arial"/>
        </w:rPr>
        <w:t>Lead Agency</w:t>
      </w:r>
      <w:r w:rsidR="00D331B6">
        <w:rPr>
          <w:rFonts w:ascii="Arial" w:hAnsi="Arial" w:cs="Arial"/>
        </w:rPr>
        <w:t>,</w:t>
      </w:r>
      <w:r>
        <w:rPr>
          <w:rFonts w:ascii="Arial" w:hAnsi="Arial" w:cs="Arial"/>
        </w:rPr>
        <w:t xml:space="preserve"> and the police</w:t>
      </w:r>
      <w:r w:rsidR="00D331B6">
        <w:rPr>
          <w:rFonts w:ascii="Arial" w:hAnsi="Arial" w:cs="Arial"/>
        </w:rPr>
        <w:t>,</w:t>
      </w:r>
      <w:r>
        <w:rPr>
          <w:rFonts w:ascii="Arial" w:hAnsi="Arial" w:cs="Arial"/>
        </w:rPr>
        <w:t xml:space="preserve"> if the offender fully complies or fails to comply with the requirement.</w:t>
      </w:r>
    </w:p>
    <w:p w:rsidR="001F467E" w:rsidP="00E457F9" w:rsidRDefault="001F467E">
      <w:pPr>
        <w:jc w:val="both"/>
        <w:rPr>
          <w:rFonts w:ascii="Arial" w:hAnsi="Arial" w:cs="Arial"/>
        </w:rPr>
      </w:pPr>
    </w:p>
    <w:p w:rsidRPr="00466DFC" w:rsidR="001F467E" w:rsidP="005E288E" w:rsidRDefault="001F467E">
      <w:pPr>
        <w:jc w:val="both"/>
        <w:rPr>
          <w:rFonts w:ascii="Arial" w:hAnsi="Arial" w:cs="Arial"/>
        </w:rPr>
      </w:pPr>
      <w:r w:rsidRPr="00ED4E22">
        <w:rPr>
          <w:rFonts w:ascii="Arial" w:hAnsi="Arial" w:cs="Arial"/>
        </w:rPr>
        <w:t>It is a statutory requirement that all CBO</w:t>
      </w:r>
      <w:r w:rsidRPr="00ED4E22" w:rsidR="00FF5C5C">
        <w:rPr>
          <w:rFonts w:ascii="Arial" w:hAnsi="Arial" w:cs="Arial"/>
        </w:rPr>
        <w:t>s</w:t>
      </w:r>
      <w:r w:rsidR="00466DFC">
        <w:rPr>
          <w:rFonts w:ascii="Arial" w:hAnsi="Arial" w:cs="Arial"/>
        </w:rPr>
        <w:t xml:space="preserve"> for under 18s are reviewed</w:t>
      </w:r>
      <w:r w:rsidRPr="00ED4E22">
        <w:rPr>
          <w:rFonts w:ascii="Arial" w:hAnsi="Arial" w:cs="Arial"/>
        </w:rPr>
        <w:t xml:space="preserve"> </w:t>
      </w:r>
      <w:r w:rsidR="00466DFC">
        <w:rPr>
          <w:rFonts w:ascii="Arial" w:hAnsi="Arial" w:cs="Arial"/>
        </w:rPr>
        <w:t>(</w:t>
      </w:r>
      <w:r w:rsidRPr="00ED4E22">
        <w:rPr>
          <w:rFonts w:ascii="Arial" w:hAnsi="Arial" w:cs="Arial"/>
        </w:rPr>
        <w:t>See</w:t>
      </w:r>
      <w:r w:rsidRPr="00ED4E22" w:rsidR="00ED4E22">
        <w:rPr>
          <w:rFonts w:ascii="Arial" w:hAnsi="Arial" w:cs="Arial"/>
        </w:rPr>
        <w:t xml:space="preserve"> </w:t>
      </w:r>
      <w:r w:rsidRPr="00B14DE5" w:rsidR="00ED4E22">
        <w:rPr>
          <w:rFonts w:ascii="Arial" w:hAnsi="Arial" w:cs="Arial"/>
          <w:b/>
        </w:rPr>
        <w:fldChar w:fldCharType="begin"/>
      </w:r>
      <w:r w:rsidRPr="00B14DE5" w:rsidR="00ED4E22">
        <w:rPr>
          <w:rFonts w:ascii="Arial" w:hAnsi="Arial" w:cs="Arial"/>
          <w:b/>
        </w:rPr>
        <w:instrText xml:space="preserve"> REF _Ref409680787 \h  \* MERGEFORMAT </w:instrText>
      </w:r>
      <w:r w:rsidRPr="00B14DE5" w:rsidR="00ED4E22">
        <w:rPr>
          <w:rFonts w:ascii="Arial" w:hAnsi="Arial" w:cs="Arial"/>
          <w:b/>
        </w:rPr>
      </w:r>
      <w:r w:rsidRPr="00B14DE5" w:rsidR="00ED4E22">
        <w:rPr>
          <w:rFonts w:ascii="Arial" w:hAnsi="Arial" w:cs="Arial"/>
          <w:b/>
        </w:rPr>
        <w:fldChar w:fldCharType="separate"/>
      </w:r>
      <w:r w:rsidRPr="00443F7D" w:rsidR="00443F7D">
        <w:rPr>
          <w:rFonts w:ascii="Arial" w:hAnsi="Arial" w:cs="Arial"/>
          <w:b/>
        </w:rPr>
        <w:t>Annual Reviews for Under 18s</w:t>
      </w:r>
      <w:r w:rsidRPr="00B14DE5" w:rsidR="00ED4E22">
        <w:rPr>
          <w:rFonts w:ascii="Arial" w:hAnsi="Arial" w:cs="Arial"/>
          <w:b/>
        </w:rPr>
        <w:fldChar w:fldCharType="end"/>
      </w:r>
      <w:r w:rsidRPr="00466DFC" w:rsidR="00466DFC">
        <w:rPr>
          <w:rFonts w:ascii="Arial" w:hAnsi="Arial" w:cs="Arial"/>
        </w:rPr>
        <w:t>)</w:t>
      </w:r>
      <w:r w:rsidR="00466DFC">
        <w:rPr>
          <w:rFonts w:ascii="Arial" w:hAnsi="Arial" w:cs="Arial"/>
        </w:rPr>
        <w:t>.</w:t>
      </w:r>
    </w:p>
    <w:p w:rsidR="00ED4E22" w:rsidP="005E288E" w:rsidRDefault="00ED4E22">
      <w:pPr>
        <w:jc w:val="both"/>
        <w:rPr>
          <w:rFonts w:ascii="Arial" w:hAnsi="Arial" w:cs="Arial"/>
        </w:rPr>
      </w:pPr>
    </w:p>
    <w:p w:rsidR="00ED4E22" w:rsidP="00ED4E22" w:rsidRDefault="00ED4E22">
      <w:pPr>
        <w:jc w:val="both"/>
        <w:rPr>
          <w:rFonts w:ascii="Arial" w:hAnsi="Arial" w:cs="Arial"/>
        </w:rPr>
      </w:pPr>
      <w:r w:rsidRPr="007A0F88">
        <w:rPr>
          <w:rFonts w:ascii="Arial" w:hAnsi="Arial" w:cs="Arial"/>
        </w:rPr>
        <w:t xml:space="preserve">The perpetrator will be managed on E-CINS until the </w:t>
      </w:r>
      <w:r>
        <w:rPr>
          <w:rFonts w:ascii="Arial" w:hAnsi="Arial" w:cs="Arial"/>
        </w:rPr>
        <w:t>C</w:t>
      </w:r>
      <w:r w:rsidRPr="007A0F88">
        <w:rPr>
          <w:rFonts w:ascii="Arial" w:hAnsi="Arial" w:cs="Arial"/>
        </w:rPr>
        <w:t xml:space="preserve">BO has expired </w:t>
      </w:r>
      <w:r>
        <w:rPr>
          <w:rFonts w:ascii="Arial" w:hAnsi="Arial" w:cs="Arial"/>
        </w:rPr>
        <w:t xml:space="preserve">and </w:t>
      </w:r>
      <w:r w:rsidRPr="007A0F88">
        <w:rPr>
          <w:rFonts w:ascii="Arial" w:hAnsi="Arial" w:cs="Arial"/>
        </w:rPr>
        <w:t xml:space="preserve">the risk </w:t>
      </w:r>
      <w:r>
        <w:rPr>
          <w:rFonts w:ascii="Arial" w:hAnsi="Arial" w:cs="Arial"/>
        </w:rPr>
        <w:t>of re-offending</w:t>
      </w:r>
      <w:r w:rsidRPr="007A0F88">
        <w:rPr>
          <w:rFonts w:ascii="Arial" w:hAnsi="Arial" w:cs="Arial"/>
        </w:rPr>
        <w:t xml:space="preserve"> been reduced to standard.  At this point</w:t>
      </w:r>
      <w:r w:rsidR="002831A0">
        <w:rPr>
          <w:rFonts w:ascii="Arial" w:hAnsi="Arial" w:cs="Arial"/>
        </w:rPr>
        <w:t>,</w:t>
      </w:r>
      <w:r w:rsidRPr="007A0F88">
        <w:rPr>
          <w:rFonts w:ascii="Arial" w:hAnsi="Arial" w:cs="Arial"/>
        </w:rPr>
        <w:t xml:space="preserve"> the Profile will be archived, unless any other agencies continue to work with the individual.</w:t>
      </w:r>
    </w:p>
    <w:p w:rsidR="00466DFC" w:rsidP="00ED4E22" w:rsidRDefault="00466DFC">
      <w:pPr>
        <w:jc w:val="both"/>
        <w:rPr>
          <w:rFonts w:ascii="Arial" w:hAnsi="Arial" w:cs="Arial"/>
        </w:rPr>
      </w:pPr>
    </w:p>
    <w:p w:rsidR="007D1D2B" w:rsidP="001F467E" w:rsidRDefault="007D1D2B"/>
    <w:p w:rsidRPr="00A71259" w:rsidR="00466DFC" w:rsidP="00466DFC" w:rsidRDefault="00466DFC">
      <w:pPr>
        <w:pStyle w:val="Heading1"/>
      </w:pPr>
      <w:bookmarkStart w:name="_Ref411841680" w:id="63"/>
      <w:bookmarkStart w:name="_Toc509384510" w:id="64"/>
      <w:bookmarkStart w:name="_Ref392687560" w:id="65"/>
      <w:r w:rsidRPr="00A71259">
        <w:t>Breach</w:t>
      </w:r>
      <w:bookmarkEnd w:id="63"/>
      <w:bookmarkEnd w:id="64"/>
    </w:p>
    <w:p w:rsidRPr="000D7AE2" w:rsidR="00466DFC" w:rsidP="00466DFC" w:rsidRDefault="00466DFC">
      <w:pPr>
        <w:jc w:val="both"/>
        <w:rPr>
          <w:rFonts w:ascii="Arial" w:hAnsi="Arial" w:cs="Arial"/>
        </w:rPr>
      </w:pPr>
      <w:r w:rsidRPr="000D7AE2">
        <w:rPr>
          <w:rFonts w:ascii="Arial" w:hAnsi="Arial" w:cs="Arial"/>
        </w:rPr>
        <w:t xml:space="preserve">The aim of breach proceedings is to ensure that the terms of the </w:t>
      </w:r>
      <w:r w:rsidR="00D331B6">
        <w:rPr>
          <w:rFonts w:ascii="Arial" w:hAnsi="Arial" w:cs="Arial"/>
        </w:rPr>
        <w:t>CBO</w:t>
      </w:r>
      <w:r w:rsidRPr="000D7AE2">
        <w:rPr>
          <w:rFonts w:ascii="Arial" w:hAnsi="Arial" w:cs="Arial"/>
        </w:rPr>
        <w:t xml:space="preserve"> are observed.  </w:t>
      </w:r>
      <w:r>
        <w:rPr>
          <w:rFonts w:ascii="Arial" w:hAnsi="Arial" w:cs="Arial"/>
        </w:rPr>
        <w:t xml:space="preserve">If an offender fails to comply, without reasonable excuse, with either the prohibitions or requirements of a CBO, they will breach the order, which is a criminal offence.  </w:t>
      </w:r>
      <w:r w:rsidRPr="000D7AE2">
        <w:rPr>
          <w:rFonts w:ascii="Arial" w:hAnsi="Arial" w:cs="Arial"/>
        </w:rPr>
        <w:t>All breaches should be taken seriously and appropriate action taken swiftly to maintain the confidence of victims and the wider community.</w:t>
      </w:r>
    </w:p>
    <w:p w:rsidRPr="0088753F" w:rsidR="00466DFC" w:rsidP="00466DFC" w:rsidRDefault="00466DFC">
      <w:pPr>
        <w:jc w:val="both"/>
        <w:rPr>
          <w:rFonts w:ascii="Arial" w:hAnsi="Arial" w:cs="Arial"/>
        </w:rPr>
      </w:pPr>
    </w:p>
    <w:p w:rsidRPr="0088753F" w:rsidR="00466DFC" w:rsidP="00466DFC" w:rsidRDefault="00466DFC">
      <w:pPr>
        <w:jc w:val="both"/>
        <w:rPr>
          <w:rFonts w:ascii="Arial" w:hAnsi="Arial" w:cs="Arial"/>
        </w:rPr>
      </w:pPr>
      <w:r w:rsidRPr="0088753F">
        <w:rPr>
          <w:rFonts w:ascii="Arial" w:hAnsi="Arial" w:cs="Arial"/>
        </w:rPr>
        <w:t xml:space="preserve">The CPS has a ‘positive prosecution’ policy regarding CBO breaches so, where there is sufficient evidence, it will be in the public interest to prosecute.  </w:t>
      </w:r>
    </w:p>
    <w:p w:rsidRPr="00CC28F6" w:rsidR="00466DFC" w:rsidP="00466DFC" w:rsidRDefault="00466DFC">
      <w:pPr>
        <w:jc w:val="both"/>
        <w:rPr>
          <w:rFonts w:ascii="Arial" w:hAnsi="Arial" w:cs="Arial"/>
          <w:color w:val="FF0000"/>
        </w:rPr>
      </w:pPr>
    </w:p>
    <w:p w:rsidR="00466DFC" w:rsidP="00466DFC" w:rsidRDefault="00466DFC">
      <w:pPr>
        <w:jc w:val="both"/>
        <w:rPr>
          <w:rFonts w:ascii="Arial" w:hAnsi="Arial" w:cs="Arial"/>
        </w:rPr>
      </w:pPr>
      <w:r w:rsidRPr="000D7AE2">
        <w:rPr>
          <w:rFonts w:ascii="Arial" w:hAnsi="Arial" w:cs="Arial"/>
        </w:rPr>
        <w:t>A criminal investigation must take place when a</w:t>
      </w:r>
      <w:r>
        <w:rPr>
          <w:rFonts w:ascii="Arial" w:hAnsi="Arial" w:cs="Arial"/>
        </w:rPr>
        <w:t xml:space="preserve"> CB</w:t>
      </w:r>
      <w:r w:rsidRPr="000D7AE2">
        <w:rPr>
          <w:rFonts w:ascii="Arial" w:hAnsi="Arial" w:cs="Arial"/>
        </w:rPr>
        <w:t xml:space="preserve">O breach is reported to the police.  The public may report breaches to a number of agencies and it is then the responsibility of </w:t>
      </w:r>
      <w:r w:rsidRPr="00B14DE5">
        <w:rPr>
          <w:rFonts w:ascii="Arial" w:hAnsi="Arial" w:cs="Arial"/>
          <w:u w:val="single"/>
        </w:rPr>
        <w:t>that agency</w:t>
      </w:r>
      <w:r w:rsidRPr="000D7AE2">
        <w:rPr>
          <w:rFonts w:ascii="Arial" w:hAnsi="Arial" w:cs="Arial"/>
          <w:b/>
        </w:rPr>
        <w:t xml:space="preserve"> </w:t>
      </w:r>
      <w:r w:rsidRPr="000D7AE2">
        <w:rPr>
          <w:rFonts w:ascii="Arial" w:hAnsi="Arial" w:cs="Arial"/>
        </w:rPr>
        <w:t xml:space="preserve">(eg </w:t>
      </w:r>
      <w:r w:rsidR="002065D0">
        <w:rPr>
          <w:rFonts w:ascii="Arial" w:hAnsi="Arial" w:cs="Arial"/>
        </w:rPr>
        <w:t>Housing</w:t>
      </w:r>
      <w:r w:rsidRPr="000D7AE2">
        <w:rPr>
          <w:rFonts w:ascii="Arial" w:hAnsi="Arial" w:cs="Arial"/>
        </w:rPr>
        <w:t xml:space="preserve">, ASB Co-ordinator etc) to </w:t>
      </w:r>
      <w:r>
        <w:rPr>
          <w:rFonts w:ascii="Arial" w:hAnsi="Arial" w:cs="Arial"/>
        </w:rPr>
        <w:t xml:space="preserve">immediately </w:t>
      </w:r>
      <w:r w:rsidRPr="000D7AE2">
        <w:rPr>
          <w:rFonts w:ascii="Arial" w:hAnsi="Arial" w:cs="Arial"/>
        </w:rPr>
        <w:t>report</w:t>
      </w:r>
      <w:r>
        <w:rPr>
          <w:rFonts w:ascii="Arial" w:hAnsi="Arial" w:cs="Arial"/>
        </w:rPr>
        <w:t xml:space="preserve"> the breach to the police, </w:t>
      </w:r>
      <w:r w:rsidRPr="00BB5524">
        <w:rPr>
          <w:rFonts w:ascii="Arial" w:hAnsi="Arial" w:cs="Arial"/>
        </w:rPr>
        <w:t>by calling 101.</w:t>
      </w:r>
    </w:p>
    <w:p w:rsidR="00226679" w:rsidP="00466DFC" w:rsidRDefault="00226679">
      <w:pPr>
        <w:jc w:val="both"/>
        <w:rPr>
          <w:rFonts w:ascii="Arial" w:hAnsi="Arial" w:cs="Arial"/>
        </w:rPr>
      </w:pPr>
    </w:p>
    <w:p w:rsidR="00466DFC" w:rsidP="00466DFC" w:rsidRDefault="00226679">
      <w:pPr>
        <w:jc w:val="both"/>
        <w:rPr>
          <w:rFonts w:ascii="Arial" w:hAnsi="Arial" w:cs="Arial"/>
        </w:rPr>
      </w:pPr>
      <w:r w:rsidRPr="000D7AE2">
        <w:rPr>
          <w:rFonts w:ascii="Arial" w:hAnsi="Arial" w:cs="Arial"/>
        </w:rPr>
        <w:t>Breach of a</w:t>
      </w:r>
      <w:r>
        <w:rPr>
          <w:rFonts w:ascii="Arial" w:hAnsi="Arial" w:cs="Arial"/>
        </w:rPr>
        <w:t xml:space="preserve"> C</w:t>
      </w:r>
      <w:r w:rsidRPr="000D7AE2">
        <w:rPr>
          <w:rFonts w:ascii="Arial" w:hAnsi="Arial" w:cs="Arial"/>
        </w:rPr>
        <w:t xml:space="preserve">BO is a criminal offence, which is arrestable and recordable.  </w:t>
      </w:r>
      <w:r>
        <w:rPr>
          <w:rFonts w:ascii="Arial" w:hAnsi="Arial" w:cs="Arial"/>
        </w:rPr>
        <w:t>The breach must be proved to the criminal standard of proof, ie beyond reasonable doubt.</w:t>
      </w:r>
    </w:p>
    <w:p w:rsidR="00226679" w:rsidP="00466DFC" w:rsidRDefault="00226679">
      <w:pPr>
        <w:jc w:val="both"/>
        <w:rPr>
          <w:rFonts w:ascii="Arial" w:hAnsi="Arial" w:cs="Arial"/>
        </w:rPr>
      </w:pPr>
    </w:p>
    <w:p w:rsidRPr="00BB5524" w:rsidR="00466DFC" w:rsidP="00466DFC" w:rsidRDefault="00466DFC">
      <w:pPr>
        <w:jc w:val="both"/>
        <w:rPr>
          <w:rFonts w:ascii="Arial" w:hAnsi="Arial" w:cs="Arial"/>
        </w:rPr>
      </w:pPr>
      <w:r>
        <w:rPr>
          <w:rFonts w:ascii="Arial" w:hAnsi="Arial" w:cs="Arial"/>
        </w:rPr>
        <w:t>The breach of a positive requirement must be reported</w:t>
      </w:r>
      <w:r w:rsidRPr="00602225">
        <w:rPr>
          <w:rFonts w:ascii="Arial" w:hAnsi="Arial" w:cs="Arial"/>
        </w:rPr>
        <w:t xml:space="preserve"> </w:t>
      </w:r>
      <w:r w:rsidR="002065D0">
        <w:rPr>
          <w:rFonts w:ascii="Arial" w:hAnsi="Arial" w:cs="Arial"/>
        </w:rPr>
        <w:t>within one</w:t>
      </w:r>
      <w:r>
        <w:rPr>
          <w:rFonts w:ascii="Arial" w:hAnsi="Arial" w:cs="Arial"/>
        </w:rPr>
        <w:t xml:space="preserve"> working day.  The organisation responsible for supervising the requirement should call 101,</w:t>
      </w:r>
      <w:r w:rsidRPr="00602225">
        <w:rPr>
          <w:rFonts w:ascii="Arial" w:hAnsi="Arial" w:cs="Arial"/>
        </w:rPr>
        <w:t xml:space="preserve"> </w:t>
      </w:r>
      <w:r>
        <w:rPr>
          <w:rFonts w:ascii="Arial" w:hAnsi="Arial" w:cs="Arial"/>
        </w:rPr>
        <w:t xml:space="preserve">to report the breach to the police, for enforcement action to be taken. </w:t>
      </w:r>
    </w:p>
    <w:p w:rsidR="00466DFC" w:rsidP="00466DFC" w:rsidRDefault="00466DFC"/>
    <w:p w:rsidRPr="003946E1" w:rsidR="00466DFC" w:rsidP="00466DFC" w:rsidRDefault="00466DFC">
      <w:pPr>
        <w:pStyle w:val="Heading2"/>
        <w:rPr>
          <w:b/>
          <w:bCs/>
          <w:i/>
          <w:iCs/>
        </w:rPr>
      </w:pPr>
      <w:bookmarkStart w:name="_Toc509384511" w:id="66"/>
      <w:r w:rsidRPr="003946E1">
        <w:t>Evidence Required</w:t>
      </w:r>
      <w:bookmarkEnd w:id="66"/>
    </w:p>
    <w:p w:rsidR="00466DFC" w:rsidP="00466DFC" w:rsidRDefault="00466DFC">
      <w:pPr>
        <w:jc w:val="both"/>
        <w:rPr>
          <w:rFonts w:ascii="Arial" w:hAnsi="Arial" w:cs="Arial"/>
        </w:rPr>
      </w:pPr>
      <w:r>
        <w:rPr>
          <w:rFonts w:ascii="Arial" w:hAnsi="Arial" w:cs="Arial"/>
        </w:rPr>
        <w:t xml:space="preserve">Documents from the original CBO </w:t>
      </w:r>
      <w:r w:rsidR="00D331B6">
        <w:rPr>
          <w:rFonts w:ascii="Arial" w:hAnsi="Arial" w:cs="Arial"/>
        </w:rPr>
        <w:t xml:space="preserve">court </w:t>
      </w:r>
      <w:r>
        <w:rPr>
          <w:rFonts w:ascii="Arial" w:hAnsi="Arial" w:cs="Arial"/>
        </w:rPr>
        <w:t xml:space="preserve">file will enable police officers to assess whether there has been a breach of </w:t>
      </w:r>
      <w:r w:rsidR="00521632">
        <w:rPr>
          <w:rFonts w:ascii="Arial" w:hAnsi="Arial" w:cs="Arial"/>
        </w:rPr>
        <w:t xml:space="preserve">the </w:t>
      </w:r>
      <w:r>
        <w:rPr>
          <w:rFonts w:ascii="Arial" w:hAnsi="Arial" w:cs="Arial"/>
        </w:rPr>
        <w:t xml:space="preserve">CBO prohibitions and /or requirements.  All the appropriate information is available on E-CINS </w:t>
      </w:r>
      <w:r w:rsidRPr="0088753F">
        <w:rPr>
          <w:rFonts w:ascii="Arial" w:hAnsi="Arial" w:cs="Arial"/>
        </w:rPr>
        <w:t>(and on GEM for the Police).</w:t>
      </w:r>
    </w:p>
    <w:p w:rsidRPr="0088753F" w:rsidR="00466DFC" w:rsidP="00466DFC" w:rsidRDefault="00466DFC">
      <w:pPr>
        <w:jc w:val="both"/>
        <w:rPr>
          <w:rFonts w:ascii="Arial" w:hAnsi="Arial" w:cs="Arial"/>
        </w:rPr>
      </w:pPr>
    </w:p>
    <w:p w:rsidRPr="00577F05" w:rsidR="00466DFC" w:rsidP="00466DFC" w:rsidRDefault="00466DFC">
      <w:pPr>
        <w:jc w:val="both"/>
        <w:rPr>
          <w:rFonts w:ascii="Arial" w:hAnsi="Arial" w:cs="Arial"/>
        </w:rPr>
      </w:pPr>
      <w:r>
        <w:rPr>
          <w:rFonts w:ascii="Arial" w:hAnsi="Arial" w:cs="Arial"/>
        </w:rPr>
        <w:lastRenderedPageBreak/>
        <w:t xml:space="preserve">The arresting officer must conduct a PACE interview, in accordance with standard police procedure.  The officer must also obtain statements from prosecution witnesses.  </w:t>
      </w:r>
    </w:p>
    <w:p w:rsidR="00466DFC" w:rsidP="00466DFC" w:rsidRDefault="00466DFC">
      <w:pPr>
        <w:jc w:val="both"/>
        <w:rPr>
          <w:rFonts w:ascii="Arial" w:hAnsi="Arial" w:cs="Arial"/>
        </w:rPr>
      </w:pPr>
    </w:p>
    <w:p w:rsidRPr="0088753F" w:rsidR="00466DFC" w:rsidP="00466DFC" w:rsidRDefault="00466DFC">
      <w:pPr>
        <w:jc w:val="both"/>
        <w:rPr>
          <w:rFonts w:ascii="Arial" w:hAnsi="Arial" w:cs="Arial"/>
        </w:rPr>
      </w:pPr>
      <w:r w:rsidRPr="0088753F">
        <w:rPr>
          <w:rFonts w:ascii="Arial" w:hAnsi="Arial" w:cs="Arial"/>
        </w:rPr>
        <w:t>The Breach File for CPS must contain the following:-</w:t>
      </w:r>
    </w:p>
    <w:p w:rsidRPr="0088753F" w:rsidR="00466DFC" w:rsidP="003468E2" w:rsidRDefault="00466DFC">
      <w:pPr>
        <w:numPr>
          <w:ilvl w:val="0"/>
          <w:numId w:val="34"/>
        </w:numPr>
        <w:jc w:val="both"/>
        <w:rPr>
          <w:rFonts w:ascii="Arial" w:hAnsi="Arial" w:cs="Arial"/>
        </w:rPr>
      </w:pPr>
      <w:r w:rsidRPr="0088753F">
        <w:rPr>
          <w:rFonts w:ascii="Arial" w:hAnsi="Arial" w:cs="Arial"/>
        </w:rPr>
        <w:t>A copy of the CBO, including any maps relating to the prohibitions</w:t>
      </w:r>
    </w:p>
    <w:p w:rsidRPr="0088753F" w:rsidR="00466DFC" w:rsidP="003468E2" w:rsidRDefault="00D331B6">
      <w:pPr>
        <w:numPr>
          <w:ilvl w:val="0"/>
          <w:numId w:val="34"/>
        </w:numPr>
        <w:jc w:val="both"/>
        <w:rPr>
          <w:rFonts w:ascii="Arial" w:hAnsi="Arial" w:cs="Arial"/>
        </w:rPr>
      </w:pPr>
      <w:r>
        <w:rPr>
          <w:rFonts w:ascii="Arial" w:hAnsi="Arial" w:cs="Arial"/>
        </w:rPr>
        <w:t>A copy of the original CBO A</w:t>
      </w:r>
      <w:r w:rsidRPr="0088753F" w:rsidR="00466DFC">
        <w:rPr>
          <w:rFonts w:ascii="Arial" w:hAnsi="Arial" w:cs="Arial"/>
        </w:rPr>
        <w:t xml:space="preserve">pplication </w:t>
      </w:r>
      <w:r>
        <w:rPr>
          <w:rFonts w:ascii="Arial" w:hAnsi="Arial" w:cs="Arial"/>
        </w:rPr>
        <w:t>Form</w:t>
      </w:r>
    </w:p>
    <w:p w:rsidRPr="0088753F" w:rsidR="00466DFC" w:rsidP="003468E2" w:rsidRDefault="00466DFC">
      <w:pPr>
        <w:numPr>
          <w:ilvl w:val="0"/>
          <w:numId w:val="34"/>
        </w:numPr>
        <w:jc w:val="both"/>
        <w:rPr>
          <w:rFonts w:ascii="Arial" w:hAnsi="Arial" w:cs="Arial"/>
        </w:rPr>
      </w:pPr>
      <w:r w:rsidRPr="0088753F">
        <w:rPr>
          <w:rFonts w:ascii="Arial" w:hAnsi="Arial" w:cs="Arial"/>
        </w:rPr>
        <w:t>A copy of the original Community Impac</w:t>
      </w:r>
      <w:r w:rsidR="00D331B6">
        <w:rPr>
          <w:rFonts w:ascii="Arial" w:hAnsi="Arial" w:cs="Arial"/>
        </w:rPr>
        <w:t>t Statement, if produced</w:t>
      </w:r>
    </w:p>
    <w:p w:rsidRPr="0088753F" w:rsidR="00466DFC" w:rsidP="003468E2" w:rsidRDefault="00466DFC">
      <w:pPr>
        <w:numPr>
          <w:ilvl w:val="0"/>
          <w:numId w:val="34"/>
        </w:numPr>
        <w:jc w:val="both"/>
        <w:rPr>
          <w:rFonts w:ascii="Arial" w:hAnsi="Arial" w:cs="Arial"/>
        </w:rPr>
      </w:pPr>
      <w:r w:rsidRPr="0088753F">
        <w:rPr>
          <w:rFonts w:ascii="Arial" w:hAnsi="Arial" w:cs="Arial"/>
        </w:rPr>
        <w:t xml:space="preserve">Evidence of the breach, which must be ‘without reasonable excuse’.  The criminal standard of proof is required, so guilt must be established ‘beyond reasonable doubt’.  </w:t>
      </w:r>
    </w:p>
    <w:p w:rsidRPr="0088753F" w:rsidR="00466DFC" w:rsidP="003468E2" w:rsidRDefault="00466DFC">
      <w:pPr>
        <w:numPr>
          <w:ilvl w:val="0"/>
          <w:numId w:val="34"/>
        </w:numPr>
        <w:jc w:val="both"/>
        <w:rPr>
          <w:rFonts w:ascii="Arial" w:hAnsi="Arial" w:cs="Arial"/>
        </w:rPr>
      </w:pPr>
      <w:r w:rsidRPr="0088753F">
        <w:rPr>
          <w:rFonts w:ascii="Arial" w:hAnsi="Arial" w:cs="Arial"/>
        </w:rPr>
        <w:t>Statement from the police officer responding to the breach</w:t>
      </w:r>
      <w:r w:rsidR="00D331B6">
        <w:rPr>
          <w:rFonts w:ascii="Arial" w:hAnsi="Arial" w:cs="Arial"/>
        </w:rPr>
        <w:t>.</w:t>
      </w:r>
    </w:p>
    <w:p w:rsidRPr="0088753F" w:rsidR="00466DFC" w:rsidP="00466DFC" w:rsidRDefault="00466DFC">
      <w:pPr>
        <w:jc w:val="both"/>
        <w:rPr>
          <w:rFonts w:ascii="Arial" w:hAnsi="Arial" w:cs="Arial"/>
        </w:rPr>
      </w:pPr>
    </w:p>
    <w:p w:rsidRPr="0088753F" w:rsidR="00466DFC" w:rsidP="00466DFC" w:rsidRDefault="00466DFC">
      <w:pPr>
        <w:jc w:val="both"/>
        <w:rPr>
          <w:rFonts w:ascii="Arial" w:hAnsi="Arial" w:cs="Arial"/>
        </w:rPr>
      </w:pPr>
      <w:r w:rsidRPr="0088753F">
        <w:rPr>
          <w:rFonts w:ascii="Arial" w:hAnsi="Arial" w:cs="Arial"/>
        </w:rPr>
        <w:t xml:space="preserve">Normal practice will be for offenders to be held in custody until their court appearance for the breach of CBO.  </w:t>
      </w:r>
      <w:r w:rsidRPr="0088753F">
        <w:rPr>
          <w:rFonts w:ascii="Arial" w:hAnsi="Arial" w:cs="Arial"/>
        </w:rPr>
        <w:tab/>
      </w:r>
    </w:p>
    <w:p w:rsidR="00466DFC" w:rsidP="00466DFC" w:rsidRDefault="00466DFC">
      <w:pPr>
        <w:jc w:val="both"/>
        <w:rPr>
          <w:rFonts w:ascii="Arial" w:hAnsi="Arial" w:cs="Arial"/>
        </w:rPr>
      </w:pPr>
    </w:p>
    <w:p w:rsidRPr="00CD5E3E" w:rsidR="00466DFC" w:rsidP="00466DFC" w:rsidRDefault="00D24C00">
      <w:pPr>
        <w:jc w:val="both"/>
        <w:rPr>
          <w:rFonts w:ascii="Arial" w:hAnsi="Arial" w:cs="Arial"/>
          <w:color w:val="7030A0"/>
        </w:rPr>
      </w:pPr>
      <w:r>
        <w:rPr>
          <w:rFonts w:ascii="Arial" w:hAnsi="Arial" w:cs="Arial"/>
        </w:rPr>
        <w:t>Before sentencing, the C</w:t>
      </w:r>
      <w:r w:rsidR="00466DFC">
        <w:rPr>
          <w:rFonts w:ascii="Arial" w:hAnsi="Arial" w:cs="Arial"/>
        </w:rPr>
        <w:t xml:space="preserve">ourt may request reports from the Local Authority, Police, Probation or Youth Offending Service.  </w:t>
      </w:r>
    </w:p>
    <w:p w:rsidRPr="00E7601F" w:rsidR="00466DFC" w:rsidP="00466DFC" w:rsidRDefault="00466DFC">
      <w:pPr>
        <w:jc w:val="both"/>
        <w:rPr>
          <w:rFonts w:ascii="Arial" w:hAnsi="Arial" w:cs="Arial"/>
          <w:color w:val="FF0000"/>
        </w:rPr>
      </w:pPr>
    </w:p>
    <w:p w:rsidRPr="003946E1" w:rsidR="00466DFC" w:rsidP="00466DFC" w:rsidRDefault="00466DFC">
      <w:pPr>
        <w:pStyle w:val="Heading2"/>
        <w:rPr>
          <w:b/>
          <w:bCs/>
          <w:i/>
          <w:iCs/>
        </w:rPr>
      </w:pPr>
      <w:bookmarkStart w:name="_Toc509384512" w:id="67"/>
      <w:r w:rsidRPr="003946E1">
        <w:t>Sentencing</w:t>
      </w:r>
      <w:bookmarkEnd w:id="67"/>
    </w:p>
    <w:p w:rsidRPr="0088753F" w:rsidR="00466DFC" w:rsidP="00466DFC" w:rsidRDefault="00466DFC">
      <w:pPr>
        <w:jc w:val="both"/>
        <w:rPr>
          <w:rFonts w:ascii="Arial" w:hAnsi="Arial" w:cs="Arial"/>
        </w:rPr>
      </w:pPr>
      <w:r w:rsidRPr="0088753F">
        <w:rPr>
          <w:rFonts w:ascii="Arial" w:hAnsi="Arial" w:cs="Arial"/>
        </w:rPr>
        <w:t xml:space="preserve">Regardless of where the </w:t>
      </w:r>
      <w:r w:rsidR="00D331B6">
        <w:rPr>
          <w:rFonts w:ascii="Arial" w:hAnsi="Arial" w:cs="Arial"/>
        </w:rPr>
        <w:t>CBO</w:t>
      </w:r>
      <w:r w:rsidRPr="0088753F">
        <w:rPr>
          <w:rFonts w:ascii="Arial" w:hAnsi="Arial" w:cs="Arial"/>
        </w:rPr>
        <w:t xml:space="preserve"> was made, the breach is heard in the Magistrates’ Court.  However, if the Magistrates Court considers that its sentencing powers are insufficient, it will commit the defendant to the Crown Court for sentence.  </w:t>
      </w:r>
    </w:p>
    <w:p w:rsidR="00466DFC" w:rsidP="00466DFC" w:rsidRDefault="00466DFC">
      <w:pPr>
        <w:rPr>
          <w:rFonts w:ascii="Arial" w:hAnsi="Arial" w:cs="Arial"/>
          <w:i/>
        </w:rPr>
      </w:pPr>
    </w:p>
    <w:p w:rsidRPr="00CC28F6" w:rsidR="00466DFC" w:rsidP="00466DFC" w:rsidRDefault="00466DFC">
      <w:pPr>
        <w:rPr>
          <w:rFonts w:ascii="Arial" w:hAnsi="Arial" w:cs="Arial"/>
          <w:i/>
        </w:rPr>
      </w:pPr>
      <w:r w:rsidRPr="00CC28F6">
        <w:rPr>
          <w:rFonts w:ascii="Arial" w:hAnsi="Arial" w:cs="Arial"/>
          <w:i/>
        </w:rPr>
        <w:t>Adults</w:t>
      </w:r>
    </w:p>
    <w:p w:rsidR="00466DFC" w:rsidP="00466DFC" w:rsidRDefault="00466DFC">
      <w:pPr>
        <w:jc w:val="both"/>
        <w:rPr>
          <w:rFonts w:ascii="Arial" w:hAnsi="Arial" w:cs="Arial"/>
        </w:rPr>
      </w:pPr>
      <w:r>
        <w:rPr>
          <w:rFonts w:ascii="Arial" w:hAnsi="Arial" w:cs="Arial"/>
        </w:rPr>
        <w:t>The disposals available for the breach of a CBO are:-</w:t>
      </w:r>
    </w:p>
    <w:p w:rsidR="00466DFC" w:rsidP="00466DFC" w:rsidRDefault="00D24C00">
      <w:pPr>
        <w:numPr>
          <w:ilvl w:val="0"/>
          <w:numId w:val="13"/>
        </w:numPr>
        <w:jc w:val="both"/>
        <w:rPr>
          <w:rFonts w:ascii="Arial" w:hAnsi="Arial" w:cs="Arial"/>
        </w:rPr>
      </w:pPr>
      <w:r>
        <w:rPr>
          <w:rFonts w:ascii="Arial" w:hAnsi="Arial" w:cs="Arial"/>
        </w:rPr>
        <w:t xml:space="preserve">On summary conviction - </w:t>
      </w:r>
      <w:r w:rsidR="00466DFC">
        <w:rPr>
          <w:rFonts w:ascii="Arial" w:hAnsi="Arial" w:cs="Arial"/>
        </w:rPr>
        <w:t>up to six months imprisonment</w:t>
      </w:r>
      <w:r>
        <w:rPr>
          <w:rFonts w:ascii="Arial" w:hAnsi="Arial" w:cs="Arial"/>
        </w:rPr>
        <w:t>,</w:t>
      </w:r>
      <w:r w:rsidR="00466DFC">
        <w:rPr>
          <w:rFonts w:ascii="Arial" w:hAnsi="Arial" w:cs="Arial"/>
        </w:rPr>
        <w:t xml:space="preserve"> a fine or both</w:t>
      </w:r>
    </w:p>
    <w:p w:rsidR="00466DFC" w:rsidP="00466DFC" w:rsidRDefault="00466DFC">
      <w:pPr>
        <w:numPr>
          <w:ilvl w:val="0"/>
          <w:numId w:val="13"/>
        </w:numPr>
        <w:jc w:val="both"/>
        <w:rPr>
          <w:rFonts w:ascii="Arial" w:hAnsi="Arial" w:cs="Arial"/>
        </w:rPr>
      </w:pPr>
      <w:r>
        <w:rPr>
          <w:rFonts w:ascii="Arial" w:hAnsi="Arial" w:cs="Arial"/>
        </w:rPr>
        <w:t>On conviction on indictment</w:t>
      </w:r>
      <w:r w:rsidR="00D24C00">
        <w:rPr>
          <w:rFonts w:ascii="Arial" w:hAnsi="Arial" w:cs="Arial"/>
        </w:rPr>
        <w:t xml:space="preserve"> -</w:t>
      </w:r>
      <w:r>
        <w:rPr>
          <w:rFonts w:ascii="Arial" w:hAnsi="Arial" w:cs="Arial"/>
        </w:rPr>
        <w:t xml:space="preserve"> up to five years imprisonment</w:t>
      </w:r>
      <w:r w:rsidR="00D24C00">
        <w:rPr>
          <w:rFonts w:ascii="Arial" w:hAnsi="Arial" w:cs="Arial"/>
        </w:rPr>
        <w:t xml:space="preserve">, </w:t>
      </w:r>
      <w:r>
        <w:rPr>
          <w:rFonts w:ascii="Arial" w:hAnsi="Arial" w:cs="Arial"/>
        </w:rPr>
        <w:t>a fine or both</w:t>
      </w:r>
    </w:p>
    <w:p w:rsidR="00466DFC" w:rsidP="00466DFC" w:rsidRDefault="00466DFC">
      <w:pPr>
        <w:jc w:val="both"/>
        <w:rPr>
          <w:rFonts w:ascii="Arial" w:hAnsi="Arial" w:cs="Arial"/>
          <w:b/>
          <w:u w:val="single"/>
        </w:rPr>
      </w:pPr>
    </w:p>
    <w:p w:rsidRPr="00BD4092" w:rsidR="00466DFC" w:rsidP="00466DFC" w:rsidRDefault="00466DFC">
      <w:pPr>
        <w:jc w:val="both"/>
        <w:rPr>
          <w:rFonts w:ascii="Arial" w:hAnsi="Arial" w:cs="Arial"/>
          <w:i/>
        </w:rPr>
      </w:pPr>
      <w:r>
        <w:rPr>
          <w:rFonts w:ascii="Arial" w:hAnsi="Arial" w:cs="Arial"/>
          <w:i/>
        </w:rPr>
        <w:t>Under 18s</w:t>
      </w:r>
    </w:p>
    <w:p w:rsidRPr="00BD4092" w:rsidR="00466DFC" w:rsidP="00466DFC" w:rsidRDefault="00466DFC">
      <w:pPr>
        <w:jc w:val="both"/>
        <w:rPr>
          <w:rFonts w:ascii="Arial" w:hAnsi="Arial" w:cs="Arial"/>
        </w:rPr>
      </w:pPr>
      <w:r w:rsidRPr="00BD4092">
        <w:rPr>
          <w:rFonts w:ascii="Arial" w:hAnsi="Arial" w:cs="Arial"/>
        </w:rPr>
        <w:t>The disposa</w:t>
      </w:r>
      <w:r>
        <w:rPr>
          <w:rFonts w:ascii="Arial" w:hAnsi="Arial" w:cs="Arial"/>
        </w:rPr>
        <w:t>ls available for the breach of a CBO</w:t>
      </w:r>
      <w:r w:rsidRPr="00BD4092">
        <w:rPr>
          <w:rFonts w:ascii="Arial" w:hAnsi="Arial" w:cs="Arial"/>
        </w:rPr>
        <w:t xml:space="preserve"> are</w:t>
      </w:r>
      <w:r w:rsidR="00D24C00">
        <w:rPr>
          <w:rFonts w:ascii="Arial" w:hAnsi="Arial" w:cs="Arial"/>
        </w:rPr>
        <w:t xml:space="preserve"> the same as those in the Youth C</w:t>
      </w:r>
      <w:r>
        <w:rPr>
          <w:rFonts w:ascii="Arial" w:hAnsi="Arial" w:cs="Arial"/>
        </w:rPr>
        <w:t>ourt</w:t>
      </w:r>
      <w:r w:rsidR="00D331B6">
        <w:rPr>
          <w:rFonts w:ascii="Arial" w:hAnsi="Arial" w:cs="Arial"/>
        </w:rPr>
        <w:t>,</w:t>
      </w:r>
      <w:r>
        <w:rPr>
          <w:rFonts w:ascii="Arial" w:hAnsi="Arial" w:cs="Arial"/>
        </w:rPr>
        <w:t xml:space="preserve"> ie</w:t>
      </w:r>
      <w:r w:rsidRPr="00BD4092">
        <w:rPr>
          <w:rFonts w:ascii="Arial" w:hAnsi="Arial" w:cs="Arial"/>
        </w:rPr>
        <w:t>:-</w:t>
      </w:r>
    </w:p>
    <w:p w:rsidRPr="0088753F" w:rsidR="00466DFC" w:rsidP="00466DFC" w:rsidRDefault="00466DFC">
      <w:pPr>
        <w:numPr>
          <w:ilvl w:val="0"/>
          <w:numId w:val="15"/>
        </w:numPr>
        <w:jc w:val="both"/>
        <w:rPr>
          <w:rFonts w:ascii="Arial" w:hAnsi="Arial" w:cs="Arial"/>
        </w:rPr>
      </w:pPr>
      <w:r w:rsidRPr="0088753F">
        <w:rPr>
          <w:rFonts w:ascii="Arial" w:hAnsi="Arial" w:cs="Arial"/>
        </w:rPr>
        <w:t>Detention and Training Order of maximum two years (12 to 17 year-olds)</w:t>
      </w:r>
    </w:p>
    <w:p w:rsidRPr="0088753F" w:rsidR="00466DFC" w:rsidP="00466DFC" w:rsidRDefault="00466DFC">
      <w:pPr>
        <w:numPr>
          <w:ilvl w:val="0"/>
          <w:numId w:val="15"/>
        </w:numPr>
        <w:jc w:val="both"/>
        <w:rPr>
          <w:rFonts w:ascii="Arial" w:hAnsi="Arial" w:cs="Arial"/>
        </w:rPr>
      </w:pPr>
      <w:r w:rsidRPr="0088753F">
        <w:rPr>
          <w:rFonts w:ascii="Arial" w:hAnsi="Arial" w:cs="Arial"/>
        </w:rPr>
        <w:t>Youth Rehabilitation Order</w:t>
      </w:r>
    </w:p>
    <w:p w:rsidRPr="0088753F" w:rsidR="00466DFC" w:rsidP="00466DFC" w:rsidRDefault="00466DFC">
      <w:pPr>
        <w:numPr>
          <w:ilvl w:val="0"/>
          <w:numId w:val="15"/>
        </w:numPr>
        <w:jc w:val="both"/>
        <w:rPr>
          <w:rFonts w:ascii="Arial" w:hAnsi="Arial" w:cs="Arial"/>
        </w:rPr>
      </w:pPr>
      <w:r w:rsidRPr="0088753F">
        <w:rPr>
          <w:rFonts w:ascii="Arial" w:hAnsi="Arial" w:cs="Arial"/>
        </w:rPr>
        <w:t>Referral Order</w:t>
      </w:r>
    </w:p>
    <w:p w:rsidRPr="0088753F" w:rsidR="00466DFC" w:rsidP="00466DFC" w:rsidRDefault="00466DFC">
      <w:pPr>
        <w:numPr>
          <w:ilvl w:val="0"/>
          <w:numId w:val="15"/>
        </w:numPr>
        <w:jc w:val="both"/>
        <w:rPr>
          <w:rFonts w:ascii="Arial" w:hAnsi="Arial" w:cs="Arial"/>
        </w:rPr>
      </w:pPr>
      <w:r w:rsidRPr="0088753F">
        <w:rPr>
          <w:rFonts w:ascii="Arial" w:hAnsi="Arial" w:cs="Arial"/>
        </w:rPr>
        <w:t>Parenting Order</w:t>
      </w:r>
    </w:p>
    <w:p w:rsidRPr="0088753F" w:rsidR="00466DFC" w:rsidP="00466DFC" w:rsidRDefault="00466DFC">
      <w:pPr>
        <w:numPr>
          <w:ilvl w:val="0"/>
          <w:numId w:val="15"/>
        </w:numPr>
        <w:jc w:val="both"/>
        <w:rPr>
          <w:rFonts w:ascii="Arial" w:hAnsi="Arial" w:cs="Arial"/>
        </w:rPr>
      </w:pPr>
      <w:r w:rsidRPr="0088753F">
        <w:rPr>
          <w:rFonts w:ascii="Arial" w:hAnsi="Arial" w:cs="Arial"/>
        </w:rPr>
        <w:t>Fine</w:t>
      </w:r>
    </w:p>
    <w:p w:rsidRPr="00BD4092" w:rsidR="00466DFC" w:rsidP="00466DFC" w:rsidRDefault="00466DFC">
      <w:pPr>
        <w:rPr>
          <w:rFonts w:ascii="Arial" w:hAnsi="Arial" w:cs="Arial"/>
        </w:rPr>
      </w:pPr>
    </w:p>
    <w:p w:rsidR="00C80C87" w:rsidRDefault="00C80C87">
      <w:pPr>
        <w:rPr>
          <w:rFonts w:ascii="Arial" w:hAnsi="Arial" w:cs="Arial"/>
        </w:rPr>
      </w:pPr>
      <w:r w:rsidRPr="00C80C87">
        <w:rPr>
          <w:rFonts w:ascii="Arial" w:hAnsi="Arial" w:cs="Arial"/>
        </w:rPr>
        <w:t xml:space="preserve">NB If the </w:t>
      </w:r>
      <w:r>
        <w:rPr>
          <w:rFonts w:ascii="Arial" w:hAnsi="Arial" w:cs="Arial"/>
        </w:rPr>
        <w:t>behaviour remains the same a</w:t>
      </w:r>
      <w:r w:rsidR="00521632">
        <w:rPr>
          <w:rFonts w:ascii="Arial" w:hAnsi="Arial" w:cs="Arial"/>
        </w:rPr>
        <w:t>n</w:t>
      </w:r>
      <w:r>
        <w:rPr>
          <w:rFonts w:ascii="Arial" w:hAnsi="Arial" w:cs="Arial"/>
        </w:rPr>
        <w:t>d they are regularly being prosecuted for breach, it may be appropriate to extend the length of the CBO.</w:t>
      </w:r>
    </w:p>
    <w:p w:rsidR="00C80C87" w:rsidRDefault="00C80C87">
      <w:pPr>
        <w:rPr>
          <w:rFonts w:ascii="Arial" w:hAnsi="Arial" w:cs="Arial"/>
        </w:rPr>
      </w:pPr>
    </w:p>
    <w:p w:rsidRPr="003946E1" w:rsidR="00466DFC" w:rsidP="00466DFC" w:rsidRDefault="00466DFC">
      <w:pPr>
        <w:pStyle w:val="Heading2"/>
        <w:rPr>
          <w:b/>
          <w:bCs/>
          <w:i/>
          <w:iCs/>
        </w:rPr>
      </w:pPr>
      <w:bookmarkStart w:name="_Toc509384513" w:id="68"/>
      <w:r w:rsidRPr="003946E1">
        <w:t>Post Court</w:t>
      </w:r>
      <w:bookmarkEnd w:id="68"/>
    </w:p>
    <w:p w:rsidRPr="000D7AE2" w:rsidR="00466DFC" w:rsidP="00466DFC" w:rsidRDefault="00466DFC">
      <w:pPr>
        <w:jc w:val="both"/>
        <w:rPr>
          <w:rFonts w:ascii="Arial" w:hAnsi="Arial" w:cs="Arial"/>
        </w:rPr>
      </w:pPr>
      <w:r w:rsidRPr="000D7AE2">
        <w:rPr>
          <w:rFonts w:ascii="Arial" w:hAnsi="Arial" w:cs="Arial"/>
        </w:rPr>
        <w:t>The Lead Officer should inform partner agencies and victims of the outcome of breach proceedings.</w:t>
      </w:r>
    </w:p>
    <w:p w:rsidRPr="000D7AE2" w:rsidR="00466DFC" w:rsidP="00466DFC" w:rsidRDefault="00466DFC">
      <w:pPr>
        <w:jc w:val="both"/>
        <w:rPr>
          <w:rFonts w:ascii="Arial" w:hAnsi="Arial" w:cs="Arial"/>
        </w:rPr>
      </w:pPr>
    </w:p>
    <w:p w:rsidRPr="000D7AE2" w:rsidR="00466DFC" w:rsidP="00466DFC" w:rsidRDefault="00466DFC">
      <w:pPr>
        <w:jc w:val="both"/>
        <w:rPr>
          <w:rFonts w:ascii="Arial" w:hAnsi="Arial" w:cs="Arial"/>
        </w:rPr>
      </w:pPr>
      <w:r w:rsidRPr="000D7AE2">
        <w:rPr>
          <w:rFonts w:ascii="Arial" w:hAnsi="Arial" w:cs="Arial"/>
        </w:rPr>
        <w:lastRenderedPageBreak/>
        <w:t xml:space="preserve">The breach conviction should be publicised to demonstrate that breach of </w:t>
      </w:r>
      <w:r>
        <w:rPr>
          <w:rFonts w:ascii="Arial" w:hAnsi="Arial" w:cs="Arial"/>
        </w:rPr>
        <w:t>a C</w:t>
      </w:r>
      <w:r w:rsidRPr="000D7AE2">
        <w:rPr>
          <w:rFonts w:ascii="Arial" w:hAnsi="Arial" w:cs="Arial"/>
        </w:rPr>
        <w:t xml:space="preserve">BO is taken seriously.  For more information, see section on </w:t>
      </w:r>
      <w:hyperlink w:history="1" w:anchor="_Publicity">
        <w:r w:rsidRPr="00B14DE5">
          <w:rPr>
            <w:rStyle w:val="Hyperlink"/>
            <w:rFonts w:ascii="Arial" w:hAnsi="Arial" w:cs="Arial"/>
            <w:b/>
            <w:color w:val="auto"/>
            <w:u w:val="none"/>
          </w:rPr>
          <w:t>Publicity</w:t>
        </w:r>
      </w:hyperlink>
      <w:r w:rsidRPr="000D7AE2">
        <w:rPr>
          <w:rFonts w:ascii="Arial" w:hAnsi="Arial" w:cs="Arial"/>
        </w:rPr>
        <w:t>.</w:t>
      </w:r>
    </w:p>
    <w:p w:rsidR="001F467E" w:rsidP="001F467E" w:rsidRDefault="001F467E">
      <w:pPr>
        <w:rPr>
          <w:bCs/>
        </w:rPr>
      </w:pPr>
    </w:p>
    <w:p w:rsidR="00466DFC" w:rsidP="001F467E" w:rsidRDefault="00466DFC">
      <w:pPr>
        <w:rPr>
          <w:bCs/>
        </w:rPr>
      </w:pPr>
    </w:p>
    <w:p w:rsidR="001F467E" w:rsidP="00E36F25" w:rsidRDefault="001F467E">
      <w:pPr>
        <w:pStyle w:val="Heading1"/>
      </w:pPr>
      <w:bookmarkStart w:name="_Ref409680787" w:id="69"/>
      <w:bookmarkStart w:name="_Toc509384514" w:id="70"/>
      <w:r>
        <w:t>Annual Reviews for Under 18s</w:t>
      </w:r>
      <w:bookmarkEnd w:id="65"/>
      <w:bookmarkEnd w:id="69"/>
      <w:bookmarkEnd w:id="70"/>
    </w:p>
    <w:p w:rsidR="006F06CC" w:rsidP="006F06CC" w:rsidRDefault="006F06CC">
      <w:pPr>
        <w:jc w:val="both"/>
        <w:rPr>
          <w:rFonts w:ascii="Arial" w:hAnsi="Arial" w:cs="Arial"/>
          <w:lang w:eastAsia="en-US"/>
        </w:rPr>
      </w:pPr>
      <w:r w:rsidRPr="006F06CC">
        <w:rPr>
          <w:rFonts w:ascii="Arial" w:hAnsi="Arial" w:cs="Arial"/>
          <w:lang w:eastAsia="en-US"/>
        </w:rPr>
        <w:t>Wh</w:t>
      </w:r>
      <w:r>
        <w:rPr>
          <w:rFonts w:ascii="Arial" w:hAnsi="Arial" w:cs="Arial"/>
          <w:lang w:eastAsia="en-US"/>
        </w:rPr>
        <w:t>ere a CBO is made against someone under the age of 18, the</w:t>
      </w:r>
      <w:r w:rsidR="004B22C2">
        <w:rPr>
          <w:rFonts w:ascii="Arial" w:hAnsi="Arial" w:cs="Arial"/>
          <w:lang w:eastAsia="en-US"/>
        </w:rPr>
        <w:t>re is a requirement to conduct Annual R</w:t>
      </w:r>
      <w:r>
        <w:rPr>
          <w:rFonts w:ascii="Arial" w:hAnsi="Arial" w:cs="Arial"/>
          <w:lang w:eastAsia="en-US"/>
        </w:rPr>
        <w:t xml:space="preserve">eviews, either until expiry of the order or </w:t>
      </w:r>
      <w:r w:rsidR="00D24C00">
        <w:rPr>
          <w:rFonts w:ascii="Arial" w:hAnsi="Arial" w:cs="Arial"/>
          <w:lang w:eastAsia="en-US"/>
        </w:rPr>
        <w:t>until</w:t>
      </w:r>
      <w:r>
        <w:rPr>
          <w:rFonts w:ascii="Arial" w:hAnsi="Arial" w:cs="Arial"/>
          <w:lang w:eastAsia="en-US"/>
        </w:rPr>
        <w:t xml:space="preserve"> the individual reaches 18.</w:t>
      </w:r>
    </w:p>
    <w:p w:rsidRPr="006F06CC" w:rsidR="004B22C2" w:rsidP="006F06CC" w:rsidRDefault="004B22C2">
      <w:pPr>
        <w:jc w:val="both"/>
        <w:rPr>
          <w:rFonts w:ascii="Arial" w:hAnsi="Arial" w:cs="Arial"/>
          <w:lang w:eastAsia="en-US"/>
        </w:rPr>
      </w:pPr>
    </w:p>
    <w:p w:rsidRPr="000C2486" w:rsidR="00B75F2A" w:rsidP="000C2486" w:rsidRDefault="000C2486">
      <w:pPr>
        <w:pStyle w:val="Heading2"/>
      </w:pPr>
      <w:bookmarkStart w:name="_Toc509384515" w:id="71"/>
      <w:r w:rsidRPr="000C2486">
        <w:t>Responsibility for Annual Reviews</w:t>
      </w:r>
      <w:bookmarkEnd w:id="71"/>
    </w:p>
    <w:p w:rsidR="000C2486" w:rsidP="000C2486" w:rsidRDefault="000C2486">
      <w:pPr>
        <w:jc w:val="both"/>
        <w:rPr>
          <w:rFonts w:ascii="Arial" w:hAnsi="Arial" w:cs="Arial"/>
        </w:rPr>
      </w:pPr>
      <w:r>
        <w:rPr>
          <w:rFonts w:ascii="Arial" w:hAnsi="Arial" w:cs="Arial"/>
        </w:rPr>
        <w:t xml:space="preserve">In accordance with the legislation and Home Office guidance, the Lead Agency </w:t>
      </w:r>
      <w:r w:rsidR="00D24C00">
        <w:rPr>
          <w:rFonts w:ascii="Arial" w:hAnsi="Arial" w:cs="Arial"/>
        </w:rPr>
        <w:t xml:space="preserve">responsible </w:t>
      </w:r>
      <w:r>
        <w:rPr>
          <w:rFonts w:ascii="Arial" w:hAnsi="Arial" w:cs="Arial"/>
        </w:rPr>
        <w:t xml:space="preserve">for the review of a CBO is the police, with a requirement to act in co-operation with the council.  </w:t>
      </w:r>
    </w:p>
    <w:p w:rsidR="000C2486" w:rsidP="000C2486" w:rsidRDefault="000C2486">
      <w:pPr>
        <w:jc w:val="both"/>
        <w:rPr>
          <w:rFonts w:ascii="Arial" w:hAnsi="Arial" w:cs="Arial"/>
        </w:rPr>
      </w:pPr>
    </w:p>
    <w:p w:rsidRPr="001969A2" w:rsidR="000C2486" w:rsidP="000C2486" w:rsidRDefault="000C2486">
      <w:pPr>
        <w:jc w:val="both"/>
        <w:rPr>
          <w:rFonts w:ascii="Arial" w:hAnsi="Arial" w:cs="Arial"/>
        </w:rPr>
      </w:pPr>
      <w:r>
        <w:rPr>
          <w:rFonts w:ascii="Arial" w:hAnsi="Arial" w:cs="Arial"/>
        </w:rPr>
        <w:t xml:space="preserve">In Derbyshire, </w:t>
      </w:r>
      <w:r w:rsidR="002831A0">
        <w:rPr>
          <w:rFonts w:ascii="Arial" w:hAnsi="Arial" w:cs="Arial"/>
        </w:rPr>
        <w:t>Community Safety Partnerships</w:t>
      </w:r>
      <w:r w:rsidRPr="001969A2">
        <w:rPr>
          <w:rFonts w:ascii="Arial" w:hAnsi="Arial" w:cs="Arial"/>
        </w:rPr>
        <w:t xml:space="preserve"> will </w:t>
      </w:r>
      <w:r>
        <w:rPr>
          <w:rFonts w:ascii="Arial" w:hAnsi="Arial" w:cs="Arial"/>
        </w:rPr>
        <w:t xml:space="preserve">be responsible for </w:t>
      </w:r>
      <w:r w:rsidRPr="001969A2">
        <w:rPr>
          <w:rFonts w:ascii="Arial" w:hAnsi="Arial" w:cs="Arial"/>
        </w:rPr>
        <w:t>co-ordinat</w:t>
      </w:r>
      <w:r>
        <w:rPr>
          <w:rFonts w:ascii="Arial" w:hAnsi="Arial" w:cs="Arial"/>
        </w:rPr>
        <w:t>ing</w:t>
      </w:r>
      <w:r w:rsidRPr="001969A2">
        <w:rPr>
          <w:rFonts w:ascii="Arial" w:hAnsi="Arial" w:cs="Arial"/>
        </w:rPr>
        <w:t xml:space="preserve"> all </w:t>
      </w:r>
      <w:r w:rsidR="00D24C00">
        <w:rPr>
          <w:rFonts w:ascii="Arial" w:hAnsi="Arial" w:cs="Arial"/>
        </w:rPr>
        <w:t>Annual R</w:t>
      </w:r>
      <w:r w:rsidRPr="001969A2">
        <w:rPr>
          <w:rFonts w:ascii="Arial" w:hAnsi="Arial" w:cs="Arial"/>
        </w:rPr>
        <w:t>eviews</w:t>
      </w:r>
      <w:r>
        <w:rPr>
          <w:rFonts w:ascii="Arial" w:hAnsi="Arial" w:cs="Arial"/>
        </w:rPr>
        <w:t xml:space="preserve"> for the</w:t>
      </w:r>
      <w:r w:rsidR="00FF5C5C">
        <w:rPr>
          <w:rFonts w:ascii="Arial" w:hAnsi="Arial" w:cs="Arial"/>
        </w:rPr>
        <w:t>ir area</w:t>
      </w:r>
      <w:r w:rsidRPr="001969A2">
        <w:rPr>
          <w:rFonts w:ascii="Arial" w:hAnsi="Arial" w:cs="Arial"/>
        </w:rPr>
        <w:t>, acting as an ‘expert’ to guide and support partners through the process</w:t>
      </w:r>
      <w:r>
        <w:rPr>
          <w:rFonts w:ascii="Arial" w:hAnsi="Arial" w:cs="Arial"/>
        </w:rPr>
        <w:t>,</w:t>
      </w:r>
      <w:r w:rsidRPr="001969A2">
        <w:rPr>
          <w:rFonts w:ascii="Arial" w:hAnsi="Arial" w:cs="Arial"/>
        </w:rPr>
        <w:t xml:space="preserve"> t</w:t>
      </w:r>
      <w:r>
        <w:rPr>
          <w:rFonts w:ascii="Arial" w:hAnsi="Arial" w:cs="Arial"/>
        </w:rPr>
        <w:t>hus e</w:t>
      </w:r>
      <w:r w:rsidRPr="001969A2">
        <w:rPr>
          <w:rFonts w:ascii="Arial" w:hAnsi="Arial" w:cs="Arial"/>
        </w:rPr>
        <w:t>nsur</w:t>
      </w:r>
      <w:r>
        <w:rPr>
          <w:rFonts w:ascii="Arial" w:hAnsi="Arial" w:cs="Arial"/>
        </w:rPr>
        <w:t>ing</w:t>
      </w:r>
      <w:r w:rsidRPr="001969A2">
        <w:rPr>
          <w:rFonts w:ascii="Arial" w:hAnsi="Arial" w:cs="Arial"/>
        </w:rPr>
        <w:t xml:space="preserve"> a consistent approach across Derbyshire.</w:t>
      </w:r>
    </w:p>
    <w:p w:rsidR="000C2486" w:rsidP="000C2486" w:rsidRDefault="000C2486">
      <w:pPr>
        <w:jc w:val="both"/>
        <w:rPr>
          <w:rFonts w:ascii="Arial" w:hAnsi="Arial" w:cs="Arial"/>
        </w:rPr>
      </w:pPr>
    </w:p>
    <w:p w:rsidRPr="005E288E" w:rsidR="000C2486" w:rsidP="000C2486" w:rsidRDefault="000C2486">
      <w:pPr>
        <w:jc w:val="both"/>
        <w:rPr>
          <w:rFonts w:ascii="Arial" w:hAnsi="Arial" w:cs="Arial"/>
        </w:rPr>
      </w:pPr>
      <w:r w:rsidRPr="005E288E">
        <w:rPr>
          <w:rFonts w:ascii="Arial" w:hAnsi="Arial" w:cs="Arial"/>
        </w:rPr>
        <w:t xml:space="preserve">Where the original application for the </w:t>
      </w:r>
      <w:r w:rsidRPr="005E288E" w:rsidR="00FE0AF8">
        <w:rPr>
          <w:rFonts w:ascii="Arial" w:hAnsi="Arial" w:cs="Arial"/>
        </w:rPr>
        <w:t>CBO</w:t>
      </w:r>
      <w:r w:rsidRPr="005E288E">
        <w:rPr>
          <w:rFonts w:ascii="Arial" w:hAnsi="Arial" w:cs="Arial"/>
        </w:rPr>
        <w:t xml:space="preserve"> was made by an agency in Derbyshire</w:t>
      </w:r>
      <w:r w:rsidR="004B22C2">
        <w:rPr>
          <w:rFonts w:ascii="Arial" w:hAnsi="Arial" w:cs="Arial"/>
        </w:rPr>
        <w:t>,</w:t>
      </w:r>
      <w:r w:rsidRPr="005E288E">
        <w:rPr>
          <w:rFonts w:ascii="Arial" w:hAnsi="Arial" w:cs="Arial"/>
        </w:rPr>
        <w:t xml:space="preserve"> but the subject now lives ‘out of area’, the </w:t>
      </w:r>
      <w:r w:rsidR="006F06CC">
        <w:rPr>
          <w:rFonts w:ascii="Arial" w:hAnsi="Arial" w:cs="Arial"/>
        </w:rPr>
        <w:t>police in the area where the offender now lives</w:t>
      </w:r>
      <w:r w:rsidR="004B22C2">
        <w:rPr>
          <w:rFonts w:ascii="Arial" w:hAnsi="Arial" w:cs="Arial"/>
        </w:rPr>
        <w:t>,</w:t>
      </w:r>
      <w:r w:rsidR="006F06CC">
        <w:rPr>
          <w:rFonts w:ascii="Arial" w:hAnsi="Arial" w:cs="Arial"/>
        </w:rPr>
        <w:t xml:space="preserve"> ‘or appears to be living’</w:t>
      </w:r>
      <w:r w:rsidR="004B22C2">
        <w:rPr>
          <w:rFonts w:ascii="Arial" w:hAnsi="Arial" w:cs="Arial"/>
        </w:rPr>
        <w:t>,</w:t>
      </w:r>
      <w:r w:rsidR="006F06CC">
        <w:rPr>
          <w:rFonts w:ascii="Arial" w:hAnsi="Arial" w:cs="Arial"/>
        </w:rPr>
        <w:t xml:space="preserve"> is </w:t>
      </w:r>
      <w:r w:rsidRPr="005E288E">
        <w:rPr>
          <w:rFonts w:ascii="Arial" w:hAnsi="Arial" w:cs="Arial"/>
        </w:rPr>
        <w:t>responsib</w:t>
      </w:r>
      <w:r w:rsidR="006F06CC">
        <w:rPr>
          <w:rFonts w:ascii="Arial" w:hAnsi="Arial" w:cs="Arial"/>
        </w:rPr>
        <w:t>le for the r</w:t>
      </w:r>
      <w:r w:rsidRPr="005E288E">
        <w:rPr>
          <w:rFonts w:ascii="Arial" w:hAnsi="Arial" w:cs="Arial"/>
        </w:rPr>
        <w:t>eview</w:t>
      </w:r>
      <w:r w:rsidR="006F06CC">
        <w:rPr>
          <w:rFonts w:ascii="Arial" w:hAnsi="Arial" w:cs="Arial"/>
        </w:rPr>
        <w:t>.  I</w:t>
      </w:r>
      <w:r w:rsidRPr="005E288E">
        <w:rPr>
          <w:rFonts w:ascii="Arial" w:hAnsi="Arial" w:cs="Arial"/>
        </w:rPr>
        <w:t xml:space="preserve">f the whereabouts of the subject are not known, all efforts should be made to trace </w:t>
      </w:r>
      <w:r w:rsidR="002831A0">
        <w:rPr>
          <w:rFonts w:ascii="Arial" w:hAnsi="Arial" w:cs="Arial"/>
        </w:rPr>
        <w:t xml:space="preserve">the individual and conduct the </w:t>
      </w:r>
      <w:r w:rsidR="00FF7290">
        <w:rPr>
          <w:rFonts w:ascii="Arial" w:hAnsi="Arial" w:cs="Arial"/>
        </w:rPr>
        <w:t>Annual R</w:t>
      </w:r>
      <w:r w:rsidRPr="005E288E">
        <w:rPr>
          <w:rFonts w:ascii="Arial" w:hAnsi="Arial" w:cs="Arial"/>
        </w:rPr>
        <w:t>eview.</w:t>
      </w:r>
      <w:r w:rsidRPr="005E288E" w:rsidR="00291FED">
        <w:rPr>
          <w:rFonts w:ascii="Arial" w:hAnsi="Arial" w:cs="Arial"/>
        </w:rPr>
        <w:t xml:space="preserve">  </w:t>
      </w:r>
    </w:p>
    <w:p w:rsidR="00FF5C5C" w:rsidP="00DE7449" w:rsidRDefault="00FF5C5C"/>
    <w:p w:rsidR="00291FED" w:rsidP="00291FED" w:rsidRDefault="000D40AB">
      <w:pPr>
        <w:pStyle w:val="Heading2"/>
      </w:pPr>
      <w:bookmarkStart w:name="_Toc509384516" w:id="72"/>
      <w:r>
        <w:t>Preparation for</w:t>
      </w:r>
      <w:r w:rsidR="00291FED">
        <w:t xml:space="preserve"> an Annual Review</w:t>
      </w:r>
      <w:bookmarkEnd w:id="72"/>
    </w:p>
    <w:p w:rsidR="00CB34D3" w:rsidP="00CB34D3" w:rsidRDefault="00167173">
      <w:pPr>
        <w:jc w:val="both"/>
        <w:rPr>
          <w:rFonts w:ascii="Arial" w:hAnsi="Arial" w:cs="Arial"/>
        </w:rPr>
      </w:pPr>
      <w:r>
        <w:rPr>
          <w:rFonts w:ascii="Arial" w:hAnsi="Arial" w:cs="Arial"/>
        </w:rPr>
        <w:t>At least six weeks before the Annual R</w:t>
      </w:r>
      <w:r w:rsidR="00291FED">
        <w:rPr>
          <w:rFonts w:ascii="Arial" w:hAnsi="Arial" w:cs="Arial"/>
        </w:rPr>
        <w:t>eview is due, t</w:t>
      </w:r>
      <w:r w:rsidRPr="00A62290" w:rsidR="00291FED">
        <w:rPr>
          <w:rFonts w:ascii="Arial" w:hAnsi="Arial" w:cs="Arial"/>
        </w:rPr>
        <w:t xml:space="preserve">he </w:t>
      </w:r>
      <w:r w:rsidR="00FF7290">
        <w:rPr>
          <w:rFonts w:ascii="Arial" w:hAnsi="Arial" w:cs="Arial"/>
        </w:rPr>
        <w:t>Community Safety Partnership</w:t>
      </w:r>
      <w:r w:rsidRPr="00A62290" w:rsidR="00291FED">
        <w:rPr>
          <w:rFonts w:ascii="Arial" w:hAnsi="Arial" w:cs="Arial"/>
        </w:rPr>
        <w:t xml:space="preserve"> will </w:t>
      </w:r>
      <w:r w:rsidR="00291FED">
        <w:rPr>
          <w:rFonts w:ascii="Arial" w:hAnsi="Arial" w:cs="Arial"/>
        </w:rPr>
        <w:t xml:space="preserve">notify the Lead Agency that a review is due.  The </w:t>
      </w:r>
      <w:r w:rsidR="00B32814">
        <w:rPr>
          <w:rFonts w:ascii="Arial" w:hAnsi="Arial" w:cs="Arial"/>
        </w:rPr>
        <w:t xml:space="preserve">nominated </w:t>
      </w:r>
      <w:r w:rsidR="00291FED">
        <w:rPr>
          <w:rFonts w:ascii="Arial" w:hAnsi="Arial" w:cs="Arial"/>
        </w:rPr>
        <w:t xml:space="preserve">Lead </w:t>
      </w:r>
      <w:r w:rsidR="00B32814">
        <w:rPr>
          <w:rFonts w:ascii="Arial" w:hAnsi="Arial" w:cs="Arial"/>
        </w:rPr>
        <w:t>Officer</w:t>
      </w:r>
      <w:r w:rsidR="00291FED">
        <w:rPr>
          <w:rFonts w:ascii="Arial" w:hAnsi="Arial" w:cs="Arial"/>
        </w:rPr>
        <w:t xml:space="preserve"> will notify:-</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The </w:t>
      </w:r>
      <w:r w:rsidR="00B14DE5">
        <w:rPr>
          <w:rFonts w:ascii="Arial" w:hAnsi="Arial" w:cs="Arial"/>
        </w:rPr>
        <w:t>YOS</w:t>
      </w:r>
      <w:r w:rsidRPr="00CB34D3">
        <w:rPr>
          <w:rFonts w:ascii="Arial" w:hAnsi="Arial" w:cs="Arial"/>
        </w:rPr>
        <w:t xml:space="preserve">, so that they can undertake an assessment    </w:t>
      </w:r>
    </w:p>
    <w:p w:rsidR="00291FED" w:rsidP="003468E2" w:rsidRDefault="000D40AB">
      <w:pPr>
        <w:pStyle w:val="ListParagraph"/>
        <w:numPr>
          <w:ilvl w:val="0"/>
          <w:numId w:val="40"/>
        </w:numPr>
        <w:jc w:val="both"/>
        <w:rPr>
          <w:rFonts w:ascii="Arial" w:hAnsi="Arial" w:cs="Arial"/>
        </w:rPr>
      </w:pPr>
      <w:r>
        <w:rPr>
          <w:rFonts w:ascii="Arial" w:hAnsi="Arial" w:cs="Arial"/>
        </w:rPr>
        <w:t>A</w:t>
      </w:r>
      <w:r w:rsidRPr="00291FED" w:rsidR="00291FED">
        <w:rPr>
          <w:rFonts w:ascii="Arial" w:hAnsi="Arial" w:cs="Arial"/>
        </w:rPr>
        <w:t xml:space="preserve">ll agencies that were consulted regarding the </w:t>
      </w:r>
      <w:r w:rsidR="00291FED">
        <w:rPr>
          <w:rFonts w:ascii="Arial" w:hAnsi="Arial" w:cs="Arial"/>
        </w:rPr>
        <w:t>original C</w:t>
      </w:r>
      <w:r w:rsidRPr="00291FED" w:rsidR="00291FED">
        <w:rPr>
          <w:rFonts w:ascii="Arial" w:hAnsi="Arial" w:cs="Arial"/>
        </w:rPr>
        <w:t xml:space="preserve">BO application </w:t>
      </w:r>
    </w:p>
    <w:p w:rsidRPr="00291FED" w:rsidR="00291FED" w:rsidP="003468E2" w:rsidRDefault="000D40AB">
      <w:pPr>
        <w:pStyle w:val="ListParagraph"/>
        <w:numPr>
          <w:ilvl w:val="0"/>
          <w:numId w:val="40"/>
        </w:numPr>
        <w:jc w:val="both"/>
        <w:rPr>
          <w:rFonts w:ascii="Arial" w:hAnsi="Arial" w:cs="Arial"/>
        </w:rPr>
      </w:pPr>
      <w:r>
        <w:rPr>
          <w:rFonts w:ascii="Arial" w:hAnsi="Arial" w:cs="Arial"/>
        </w:rPr>
        <w:t>Any a</w:t>
      </w:r>
      <w:r w:rsidRPr="00291FED" w:rsidR="00291FED">
        <w:rPr>
          <w:rFonts w:ascii="Arial" w:hAnsi="Arial" w:cs="Arial"/>
        </w:rPr>
        <w:t xml:space="preserve">gencies that may have worked with the young person since the commencement of the </w:t>
      </w:r>
      <w:r w:rsidR="00D24C00">
        <w:rPr>
          <w:rFonts w:ascii="Arial" w:hAnsi="Arial" w:cs="Arial"/>
        </w:rPr>
        <w:t>CBO</w:t>
      </w:r>
    </w:p>
    <w:p w:rsidRPr="00291FED" w:rsidR="00291FED" w:rsidP="003468E2" w:rsidRDefault="000D40AB">
      <w:pPr>
        <w:pStyle w:val="ListParagraph"/>
        <w:numPr>
          <w:ilvl w:val="0"/>
          <w:numId w:val="40"/>
        </w:numPr>
        <w:jc w:val="both"/>
        <w:rPr>
          <w:rFonts w:ascii="Arial" w:hAnsi="Arial" w:cs="Arial"/>
        </w:rPr>
      </w:pPr>
      <w:r>
        <w:rPr>
          <w:rFonts w:ascii="Arial" w:hAnsi="Arial" w:cs="Arial"/>
        </w:rPr>
        <w:t>T</w:t>
      </w:r>
      <w:r w:rsidRPr="00A62290">
        <w:rPr>
          <w:rFonts w:ascii="Arial" w:hAnsi="Arial" w:cs="Arial"/>
        </w:rPr>
        <w:t>he young person and their parent/guardian</w:t>
      </w:r>
    </w:p>
    <w:p w:rsidR="00291FED" w:rsidP="003468E2" w:rsidRDefault="000D40AB">
      <w:pPr>
        <w:pStyle w:val="ListParagraph"/>
        <w:numPr>
          <w:ilvl w:val="0"/>
          <w:numId w:val="40"/>
        </w:numPr>
        <w:jc w:val="both"/>
        <w:rPr>
          <w:rFonts w:ascii="Arial" w:hAnsi="Arial" w:cs="Arial"/>
        </w:rPr>
      </w:pPr>
      <w:r>
        <w:rPr>
          <w:rFonts w:ascii="Arial" w:hAnsi="Arial" w:cs="Arial"/>
        </w:rPr>
        <w:t>The victims and witnesses in the original CBO application</w:t>
      </w:r>
      <w:r w:rsidR="00D331B6">
        <w:rPr>
          <w:rFonts w:ascii="Arial" w:hAnsi="Arial" w:cs="Arial"/>
        </w:rPr>
        <w:t>.</w:t>
      </w:r>
    </w:p>
    <w:p w:rsidR="00167173" w:rsidP="00167173" w:rsidRDefault="00167173">
      <w:pPr>
        <w:jc w:val="both"/>
        <w:rPr>
          <w:rFonts w:ascii="Arial" w:hAnsi="Arial" w:cs="Arial"/>
        </w:rPr>
      </w:pPr>
    </w:p>
    <w:p w:rsidR="00B32814" w:rsidP="00167173" w:rsidRDefault="00167173">
      <w:pPr>
        <w:jc w:val="both"/>
        <w:rPr>
          <w:rFonts w:ascii="Arial" w:hAnsi="Arial" w:cs="Arial"/>
          <w:b/>
        </w:rPr>
      </w:pPr>
      <w:r w:rsidRPr="00167173">
        <w:rPr>
          <w:rFonts w:ascii="Arial" w:hAnsi="Arial" w:cs="Arial"/>
        </w:rPr>
        <w:t xml:space="preserve">The Lead </w:t>
      </w:r>
      <w:r w:rsidR="00B32814">
        <w:rPr>
          <w:rFonts w:ascii="Arial" w:hAnsi="Arial" w:cs="Arial"/>
        </w:rPr>
        <w:t>Officer</w:t>
      </w:r>
      <w:r w:rsidRPr="00167173">
        <w:rPr>
          <w:rFonts w:ascii="Arial" w:hAnsi="Arial" w:cs="Arial"/>
        </w:rPr>
        <w:t xml:space="preserve"> will </w:t>
      </w:r>
      <w:r w:rsidR="00D14B70">
        <w:rPr>
          <w:rFonts w:ascii="Arial" w:hAnsi="Arial" w:cs="Arial"/>
        </w:rPr>
        <w:t>advise</w:t>
      </w:r>
      <w:r w:rsidRPr="00167173">
        <w:rPr>
          <w:rFonts w:ascii="Arial" w:hAnsi="Arial" w:cs="Arial"/>
        </w:rPr>
        <w:t xml:space="preserve"> the young person and their parent/guardian that the review will be taking place and that the YOS will be contacting them to undertake an assessment.  It would be appropriate to remind the young</w:t>
      </w:r>
      <w:r>
        <w:rPr>
          <w:rFonts w:ascii="Arial" w:hAnsi="Arial" w:cs="Arial"/>
        </w:rPr>
        <w:t xml:space="preserve"> person that the terms of the C</w:t>
      </w:r>
      <w:r w:rsidRPr="00167173">
        <w:rPr>
          <w:rFonts w:ascii="Arial" w:hAnsi="Arial" w:cs="Arial"/>
        </w:rPr>
        <w:t xml:space="preserve">BO continue and any breaches will be dealt with </w:t>
      </w:r>
      <w:r w:rsidRPr="00AB42BC">
        <w:rPr>
          <w:rFonts w:ascii="Arial" w:hAnsi="Arial" w:cs="Arial"/>
        </w:rPr>
        <w:t>accordingly.  A letter template is included at</w:t>
      </w:r>
      <w:r w:rsidRPr="00AB42BC" w:rsidR="008B5753">
        <w:rPr>
          <w:rFonts w:ascii="Arial" w:hAnsi="Arial" w:cs="Arial"/>
        </w:rPr>
        <w:t xml:space="preserve"> </w:t>
      </w:r>
      <w:r w:rsidRPr="0075644B" w:rsidR="0075644B">
        <w:rPr>
          <w:rFonts w:ascii="Arial" w:hAnsi="Arial" w:cs="Arial"/>
          <w:b/>
        </w:rPr>
        <w:fldChar w:fldCharType="begin"/>
      </w:r>
      <w:r w:rsidRPr="0075644B" w:rsidR="0075644B">
        <w:rPr>
          <w:rFonts w:ascii="Arial" w:hAnsi="Arial" w:cs="Arial"/>
          <w:b/>
        </w:rPr>
        <w:instrText xml:space="preserve"> REF _Ref500840060 \h </w:instrText>
      </w:r>
      <w:r w:rsidR="0075644B">
        <w:rPr>
          <w:rFonts w:ascii="Arial" w:hAnsi="Arial" w:cs="Arial"/>
          <w:b/>
        </w:rPr>
        <w:instrText xml:space="preserve"> \* MERGEFORMAT </w:instrText>
      </w:r>
      <w:r w:rsidRPr="0075644B" w:rsidR="0075644B">
        <w:rPr>
          <w:rFonts w:ascii="Arial" w:hAnsi="Arial" w:cs="Arial"/>
          <w:b/>
        </w:rPr>
      </w:r>
      <w:r w:rsidRPr="0075644B" w:rsidR="0075644B">
        <w:rPr>
          <w:rFonts w:ascii="Arial" w:hAnsi="Arial" w:cs="Arial"/>
          <w:b/>
        </w:rPr>
        <w:fldChar w:fldCharType="separate"/>
      </w:r>
      <w:r w:rsidRPr="00443F7D" w:rsidR="00443F7D">
        <w:rPr>
          <w:rFonts w:ascii="Arial" w:hAnsi="Arial" w:cs="Arial"/>
          <w:b/>
        </w:rPr>
        <w:t>Appendix M</w:t>
      </w:r>
      <w:r w:rsidRPr="0075644B" w:rsidR="0075644B">
        <w:rPr>
          <w:rFonts w:ascii="Arial" w:hAnsi="Arial" w:cs="Arial"/>
          <w:b/>
        </w:rPr>
        <w:fldChar w:fldCharType="end"/>
      </w:r>
      <w:r w:rsidR="0075644B">
        <w:rPr>
          <w:rFonts w:ascii="Arial" w:hAnsi="Arial" w:cs="Arial"/>
          <w:b/>
        </w:rPr>
        <w:t>.</w:t>
      </w:r>
    </w:p>
    <w:p w:rsidRPr="008B5753" w:rsidR="0075644B" w:rsidP="00167173" w:rsidRDefault="0075644B">
      <w:pPr>
        <w:jc w:val="both"/>
        <w:rPr>
          <w:rFonts w:ascii="Arial" w:hAnsi="Arial" w:cs="Arial"/>
        </w:rPr>
      </w:pPr>
    </w:p>
    <w:p w:rsidRPr="00AB42BC" w:rsidR="00B32814" w:rsidP="00B32814" w:rsidRDefault="00B32814">
      <w:pPr>
        <w:jc w:val="both"/>
        <w:rPr>
          <w:rFonts w:ascii="Arial" w:hAnsi="Arial" w:cs="Arial"/>
        </w:rPr>
      </w:pPr>
      <w:r>
        <w:rPr>
          <w:rFonts w:ascii="Arial" w:hAnsi="Arial" w:cs="Arial"/>
        </w:rPr>
        <w:t xml:space="preserve">The Lead Officer will complete the background information on the CBO </w:t>
      </w:r>
      <w:r w:rsidRPr="00AB42BC">
        <w:rPr>
          <w:rFonts w:ascii="Arial" w:hAnsi="Arial" w:cs="Arial"/>
        </w:rPr>
        <w:t>Annual Review Template (</w:t>
      </w:r>
      <w:r w:rsidRPr="00F15EC1" w:rsidR="00F15EC1">
        <w:rPr>
          <w:rFonts w:ascii="Arial" w:hAnsi="Arial" w:cs="Arial"/>
          <w:b/>
        </w:rPr>
        <w:fldChar w:fldCharType="begin"/>
      </w:r>
      <w:r w:rsidRPr="00F15EC1" w:rsidR="00F15EC1">
        <w:rPr>
          <w:rFonts w:ascii="Arial" w:hAnsi="Arial" w:cs="Arial"/>
          <w:b/>
        </w:rPr>
        <w:instrText xml:space="preserve"> REF _Ref500840717 \h </w:instrText>
      </w:r>
      <w:r w:rsidR="00F15EC1">
        <w:rPr>
          <w:rFonts w:ascii="Arial" w:hAnsi="Arial" w:cs="Arial"/>
          <w:b/>
        </w:rPr>
        <w:instrText xml:space="preserve"> \* MERGEFORMAT </w:instrText>
      </w:r>
      <w:r w:rsidRPr="00F15EC1" w:rsidR="00F15EC1">
        <w:rPr>
          <w:rFonts w:ascii="Arial" w:hAnsi="Arial" w:cs="Arial"/>
          <w:b/>
        </w:rPr>
      </w:r>
      <w:r w:rsidRPr="00F15EC1" w:rsidR="00F15EC1">
        <w:rPr>
          <w:rFonts w:ascii="Arial" w:hAnsi="Arial" w:cs="Arial"/>
          <w:b/>
        </w:rPr>
        <w:fldChar w:fldCharType="separate"/>
      </w:r>
      <w:r w:rsidRPr="00443F7D" w:rsidR="00443F7D">
        <w:rPr>
          <w:rFonts w:ascii="Arial" w:hAnsi="Arial" w:cs="Arial"/>
          <w:b/>
        </w:rPr>
        <w:t>Appendix N</w:t>
      </w:r>
      <w:r w:rsidRPr="00F15EC1" w:rsidR="00F15EC1">
        <w:rPr>
          <w:rFonts w:ascii="Arial" w:hAnsi="Arial" w:cs="Arial"/>
          <w:b/>
        </w:rPr>
        <w:fldChar w:fldCharType="end"/>
      </w:r>
      <w:r w:rsidRPr="00AB42BC">
        <w:rPr>
          <w:rFonts w:ascii="Arial" w:hAnsi="Arial" w:cs="Arial"/>
        </w:rPr>
        <w:t>) prior to the meeting.</w:t>
      </w:r>
    </w:p>
    <w:p w:rsidRPr="00167173" w:rsidR="00167173" w:rsidP="00167173" w:rsidRDefault="00167173">
      <w:pPr>
        <w:jc w:val="both"/>
        <w:rPr>
          <w:rFonts w:ascii="Arial" w:hAnsi="Arial" w:cs="Arial"/>
        </w:rPr>
      </w:pPr>
    </w:p>
    <w:p w:rsidRPr="00A62290" w:rsidR="00291FED" w:rsidP="000D40AB" w:rsidRDefault="000D40AB">
      <w:pPr>
        <w:pStyle w:val="Heading2"/>
      </w:pPr>
      <w:bookmarkStart w:name="_Toc509384517" w:id="73"/>
      <w:r>
        <w:lastRenderedPageBreak/>
        <w:t>Annual Review Meeting</w:t>
      </w:r>
      <w:bookmarkEnd w:id="73"/>
    </w:p>
    <w:p w:rsidR="000D40AB" w:rsidP="000D40AB" w:rsidRDefault="000D40AB">
      <w:pPr>
        <w:jc w:val="both"/>
        <w:rPr>
          <w:rFonts w:ascii="Arial" w:hAnsi="Arial" w:cs="Arial"/>
        </w:rPr>
      </w:pPr>
      <w:r w:rsidRPr="00C02CD1">
        <w:rPr>
          <w:rFonts w:ascii="Arial" w:hAnsi="Arial" w:cs="Arial"/>
        </w:rPr>
        <w:t xml:space="preserve">The </w:t>
      </w:r>
      <w:r w:rsidR="008B5753">
        <w:rPr>
          <w:rFonts w:ascii="Arial" w:hAnsi="Arial" w:cs="Arial"/>
        </w:rPr>
        <w:t>Community Safety Partnership</w:t>
      </w:r>
      <w:r>
        <w:rPr>
          <w:rFonts w:ascii="Arial" w:hAnsi="Arial" w:cs="Arial"/>
        </w:rPr>
        <w:t xml:space="preserve"> will</w:t>
      </w:r>
      <w:r w:rsidRPr="00C02CD1">
        <w:rPr>
          <w:rFonts w:ascii="Arial" w:hAnsi="Arial" w:cs="Arial"/>
        </w:rPr>
        <w:t xml:space="preserve"> arrange </w:t>
      </w:r>
      <w:r w:rsidR="002065D0">
        <w:rPr>
          <w:rFonts w:ascii="Arial" w:hAnsi="Arial" w:cs="Arial"/>
        </w:rPr>
        <w:t xml:space="preserve">and chair </w:t>
      </w:r>
      <w:r w:rsidRPr="00C02CD1">
        <w:rPr>
          <w:rFonts w:ascii="Arial" w:hAnsi="Arial" w:cs="Arial"/>
        </w:rPr>
        <w:t xml:space="preserve">the </w:t>
      </w:r>
      <w:r w:rsidR="00FF7290">
        <w:rPr>
          <w:rFonts w:ascii="Arial" w:hAnsi="Arial" w:cs="Arial"/>
        </w:rPr>
        <w:t>Annual Review M</w:t>
      </w:r>
      <w:r w:rsidRPr="00C02CD1">
        <w:rPr>
          <w:rFonts w:ascii="Arial" w:hAnsi="Arial" w:cs="Arial"/>
        </w:rPr>
        <w:t>eeting.  Present at the meeting</w:t>
      </w:r>
      <w:r w:rsidRPr="00535BEF">
        <w:rPr>
          <w:rFonts w:ascii="Arial" w:hAnsi="Arial" w:cs="Arial"/>
        </w:rPr>
        <w:t xml:space="preserve"> should be:-</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Agencies involved in the original CBO application</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Agencies working with the young person since the commencement of the CBO</w:t>
      </w:r>
    </w:p>
    <w:p w:rsidR="00CB34D3" w:rsidP="003468E2" w:rsidRDefault="00CB34D3">
      <w:pPr>
        <w:pStyle w:val="ListParagraph"/>
        <w:numPr>
          <w:ilvl w:val="0"/>
          <w:numId w:val="40"/>
        </w:numPr>
        <w:jc w:val="both"/>
        <w:rPr>
          <w:rFonts w:ascii="Arial" w:hAnsi="Arial" w:cs="Arial"/>
        </w:rPr>
      </w:pPr>
      <w:r>
        <w:rPr>
          <w:rFonts w:ascii="Arial" w:hAnsi="Arial" w:cs="Arial"/>
        </w:rPr>
        <w:t>T</w:t>
      </w:r>
      <w:r w:rsidRPr="00A62290">
        <w:rPr>
          <w:rFonts w:ascii="Arial" w:hAnsi="Arial" w:cs="Arial"/>
        </w:rPr>
        <w:t>he young person and their parent/guardian</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Additional agency representation, as agreed </w:t>
      </w:r>
    </w:p>
    <w:p w:rsidRPr="00030280" w:rsidR="000D40AB" w:rsidP="000D40AB" w:rsidRDefault="000D40AB">
      <w:pPr>
        <w:jc w:val="both"/>
        <w:rPr>
          <w:rFonts w:ascii="Arial" w:hAnsi="Arial" w:cs="Arial"/>
          <w:color w:val="0000FF"/>
        </w:rPr>
      </w:pPr>
    </w:p>
    <w:p w:rsidRPr="00AB42BC" w:rsidR="000D40AB" w:rsidP="000D40AB" w:rsidRDefault="00FF7290">
      <w:pPr>
        <w:jc w:val="both"/>
        <w:rPr>
          <w:rFonts w:ascii="Arial" w:hAnsi="Arial" w:cs="Arial"/>
        </w:rPr>
      </w:pPr>
      <w:r w:rsidRPr="00AB42BC">
        <w:rPr>
          <w:rFonts w:ascii="Arial" w:hAnsi="Arial" w:cs="Arial"/>
        </w:rPr>
        <w:t xml:space="preserve">An </w:t>
      </w:r>
      <w:r w:rsidRPr="00AB42BC" w:rsidR="000D40AB">
        <w:rPr>
          <w:rFonts w:ascii="Arial" w:hAnsi="Arial" w:cs="Arial"/>
        </w:rPr>
        <w:t xml:space="preserve">agenda </w:t>
      </w:r>
      <w:r w:rsidRPr="00AB42BC">
        <w:rPr>
          <w:rFonts w:ascii="Arial" w:hAnsi="Arial" w:cs="Arial"/>
        </w:rPr>
        <w:t xml:space="preserve">template </w:t>
      </w:r>
      <w:r w:rsidRPr="00AB42BC" w:rsidR="000D40AB">
        <w:rPr>
          <w:rFonts w:ascii="Arial" w:hAnsi="Arial" w:cs="Arial"/>
        </w:rPr>
        <w:t>is included at</w:t>
      </w:r>
      <w:r w:rsidR="001B2912">
        <w:rPr>
          <w:rFonts w:ascii="Arial" w:hAnsi="Arial" w:cs="Arial"/>
        </w:rPr>
        <w:t xml:space="preserve"> </w:t>
      </w:r>
      <w:r w:rsidRPr="001B2912" w:rsidR="001B2912">
        <w:rPr>
          <w:rFonts w:ascii="Arial" w:hAnsi="Arial" w:cs="Arial"/>
          <w:b/>
        </w:rPr>
        <w:fldChar w:fldCharType="begin"/>
      </w:r>
      <w:r w:rsidRPr="001B2912" w:rsidR="001B2912">
        <w:rPr>
          <w:rFonts w:ascii="Arial" w:hAnsi="Arial" w:cs="Arial"/>
          <w:b/>
        </w:rPr>
        <w:instrText xml:space="preserve"> REF _Ref500840451 \h </w:instrText>
      </w:r>
      <w:r w:rsidR="001B2912">
        <w:rPr>
          <w:rFonts w:ascii="Arial" w:hAnsi="Arial" w:cs="Arial"/>
          <w:b/>
        </w:rPr>
        <w:instrText xml:space="preserve"> \* MERGEFORMAT </w:instrText>
      </w:r>
      <w:r w:rsidRPr="001B2912" w:rsidR="001B2912">
        <w:rPr>
          <w:rFonts w:ascii="Arial" w:hAnsi="Arial" w:cs="Arial"/>
          <w:b/>
        </w:rPr>
      </w:r>
      <w:r w:rsidRPr="001B2912" w:rsidR="001B2912">
        <w:rPr>
          <w:rFonts w:ascii="Arial" w:hAnsi="Arial" w:cs="Arial"/>
          <w:b/>
        </w:rPr>
        <w:fldChar w:fldCharType="separate"/>
      </w:r>
      <w:r w:rsidRPr="00443F7D" w:rsidR="00443F7D">
        <w:rPr>
          <w:rFonts w:ascii="Arial" w:hAnsi="Arial" w:cs="Arial"/>
          <w:b/>
        </w:rPr>
        <w:t>Appendix O</w:t>
      </w:r>
      <w:r w:rsidRPr="001B2912" w:rsidR="001B2912">
        <w:rPr>
          <w:rFonts w:ascii="Arial" w:hAnsi="Arial" w:cs="Arial"/>
          <w:b/>
        </w:rPr>
        <w:fldChar w:fldCharType="end"/>
      </w:r>
      <w:r w:rsidRPr="00AB42BC" w:rsidR="00D076EE">
        <w:rPr>
          <w:rFonts w:ascii="Arial" w:hAnsi="Arial" w:cs="Arial"/>
        </w:rPr>
        <w:t>.</w:t>
      </w:r>
    </w:p>
    <w:p w:rsidR="000D40AB" w:rsidP="000D40AB" w:rsidRDefault="000D40AB">
      <w:pPr>
        <w:jc w:val="both"/>
        <w:rPr>
          <w:rFonts w:ascii="Arial" w:hAnsi="Arial" w:cs="Arial"/>
        </w:rPr>
      </w:pPr>
    </w:p>
    <w:p w:rsidR="000D40AB" w:rsidP="000D40AB" w:rsidRDefault="000D40AB">
      <w:pPr>
        <w:jc w:val="both"/>
        <w:rPr>
          <w:rFonts w:ascii="Arial" w:hAnsi="Arial" w:cs="Arial"/>
        </w:rPr>
      </w:pPr>
      <w:r>
        <w:rPr>
          <w:rFonts w:ascii="Arial" w:hAnsi="Arial" w:cs="Arial"/>
        </w:rPr>
        <w:t>The purpose of the meeting is to:-</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Review compliance with the order</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Review the effectiveness of the interventions and support package</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Acknowledge positive changes in the young person’s behaviour </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Decide whether the CBO should continue, be varied or discharged</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Agree new terms of the CBO, if the CBO is to be varied</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If required, arrange a date for the next review</w:t>
      </w:r>
    </w:p>
    <w:p w:rsidRPr="00CB34D3" w:rsidR="000D40AB" w:rsidP="003468E2" w:rsidRDefault="00CB34D3">
      <w:pPr>
        <w:pStyle w:val="ListParagraph"/>
        <w:numPr>
          <w:ilvl w:val="0"/>
          <w:numId w:val="40"/>
        </w:numPr>
        <w:jc w:val="both"/>
        <w:rPr>
          <w:rFonts w:ascii="Arial" w:hAnsi="Arial" w:cs="Arial"/>
        </w:rPr>
      </w:pPr>
      <w:r w:rsidRPr="00CB34D3">
        <w:rPr>
          <w:rFonts w:ascii="Arial" w:hAnsi="Arial" w:cs="Arial"/>
        </w:rPr>
        <w:t>Agree the appropriate level of publicity surrounding the final outcome of the Annual Review</w:t>
      </w:r>
      <w:r w:rsidRPr="00CB34D3" w:rsidR="00D331B6">
        <w:rPr>
          <w:rFonts w:ascii="Arial" w:hAnsi="Arial" w:cs="Arial"/>
        </w:rPr>
        <w:t>.</w:t>
      </w:r>
    </w:p>
    <w:p w:rsidR="000D40AB" w:rsidP="000D40AB" w:rsidRDefault="000D40AB">
      <w:pPr>
        <w:jc w:val="both"/>
        <w:rPr>
          <w:rFonts w:ascii="Arial" w:hAnsi="Arial" w:cs="Arial"/>
        </w:rPr>
      </w:pPr>
    </w:p>
    <w:p w:rsidRPr="00DC4152" w:rsidR="000D40AB" w:rsidP="000D40AB" w:rsidRDefault="000D40AB">
      <w:pPr>
        <w:pStyle w:val="Heading2"/>
      </w:pPr>
      <w:bookmarkStart w:name="_Toc509384518" w:id="74"/>
      <w:r>
        <w:t>Post Annual Review Meeting Actions</w:t>
      </w:r>
      <w:bookmarkEnd w:id="74"/>
    </w:p>
    <w:p w:rsidRPr="00AB42BC" w:rsidR="00EB543E" w:rsidP="00EB543E" w:rsidRDefault="000D40AB">
      <w:pPr>
        <w:jc w:val="both"/>
        <w:rPr>
          <w:rFonts w:ascii="Arial" w:hAnsi="Arial" w:cs="Arial"/>
        </w:rPr>
      </w:pPr>
      <w:r w:rsidRPr="00DC4152">
        <w:rPr>
          <w:rFonts w:ascii="Arial" w:hAnsi="Arial" w:cs="Arial"/>
        </w:rPr>
        <w:t xml:space="preserve">The Minutes of the </w:t>
      </w:r>
      <w:r w:rsidR="00FF7290">
        <w:rPr>
          <w:rFonts w:ascii="Arial" w:hAnsi="Arial" w:cs="Arial"/>
        </w:rPr>
        <w:t>Annual</w:t>
      </w:r>
      <w:r w:rsidRPr="00DC4152">
        <w:rPr>
          <w:rFonts w:ascii="Arial" w:hAnsi="Arial" w:cs="Arial"/>
        </w:rPr>
        <w:t xml:space="preserve"> Review Meeting </w:t>
      </w:r>
      <w:r w:rsidR="00EB543E">
        <w:rPr>
          <w:rFonts w:ascii="Arial" w:hAnsi="Arial" w:cs="Arial"/>
        </w:rPr>
        <w:t xml:space="preserve">and the decision must be </w:t>
      </w:r>
      <w:r w:rsidRPr="00AB42BC" w:rsidR="00EB543E">
        <w:rPr>
          <w:rFonts w:ascii="Arial" w:hAnsi="Arial" w:cs="Arial"/>
        </w:rPr>
        <w:t xml:space="preserve">recorded on E-CINS.  A </w:t>
      </w:r>
      <w:r w:rsidR="00D331B6">
        <w:rPr>
          <w:rFonts w:ascii="Arial" w:hAnsi="Arial" w:cs="Arial"/>
        </w:rPr>
        <w:t xml:space="preserve">Minutes </w:t>
      </w:r>
      <w:r w:rsidRPr="00AB42BC" w:rsidR="00EB543E">
        <w:rPr>
          <w:rFonts w:ascii="Arial" w:hAnsi="Arial" w:cs="Arial"/>
        </w:rPr>
        <w:t>template is included at</w:t>
      </w:r>
      <w:r w:rsidR="001B2912">
        <w:rPr>
          <w:rFonts w:ascii="Arial" w:hAnsi="Arial" w:cs="Arial"/>
        </w:rPr>
        <w:t xml:space="preserve"> </w:t>
      </w:r>
      <w:r w:rsidRPr="001B2912" w:rsidR="001B2912">
        <w:rPr>
          <w:rFonts w:ascii="Arial" w:hAnsi="Arial" w:cs="Arial"/>
          <w:b/>
        </w:rPr>
        <w:fldChar w:fldCharType="begin"/>
      </w:r>
      <w:r w:rsidRPr="001B2912" w:rsidR="001B2912">
        <w:rPr>
          <w:rFonts w:ascii="Arial" w:hAnsi="Arial" w:cs="Arial"/>
          <w:b/>
        </w:rPr>
        <w:instrText xml:space="preserve"> REF _Ref500840717 \h </w:instrText>
      </w:r>
      <w:r w:rsidR="001B2912">
        <w:rPr>
          <w:rFonts w:ascii="Arial" w:hAnsi="Arial" w:cs="Arial"/>
          <w:b/>
        </w:rPr>
        <w:instrText xml:space="preserve"> \* MERGEFORMAT </w:instrText>
      </w:r>
      <w:r w:rsidRPr="001B2912" w:rsidR="001B2912">
        <w:rPr>
          <w:rFonts w:ascii="Arial" w:hAnsi="Arial" w:cs="Arial"/>
          <w:b/>
        </w:rPr>
      </w:r>
      <w:r w:rsidRPr="001B2912" w:rsidR="001B2912">
        <w:rPr>
          <w:rFonts w:ascii="Arial" w:hAnsi="Arial" w:cs="Arial"/>
          <w:b/>
        </w:rPr>
        <w:fldChar w:fldCharType="separate"/>
      </w:r>
      <w:r w:rsidRPr="00443F7D" w:rsidR="00443F7D">
        <w:rPr>
          <w:rFonts w:ascii="Arial" w:hAnsi="Arial" w:cs="Arial"/>
          <w:b/>
        </w:rPr>
        <w:t>Appendix N</w:t>
      </w:r>
      <w:r w:rsidRPr="001B2912" w:rsidR="001B2912">
        <w:rPr>
          <w:rFonts w:ascii="Arial" w:hAnsi="Arial" w:cs="Arial"/>
          <w:b/>
        </w:rPr>
        <w:fldChar w:fldCharType="end"/>
      </w:r>
      <w:r w:rsidRPr="00AB42BC" w:rsidR="00D076EE">
        <w:rPr>
          <w:rFonts w:ascii="Arial" w:hAnsi="Arial" w:cs="Arial"/>
        </w:rPr>
        <w:t xml:space="preserve">.  </w:t>
      </w:r>
    </w:p>
    <w:p w:rsidR="00D076EE" w:rsidP="00EB543E" w:rsidRDefault="00D076EE">
      <w:pPr>
        <w:jc w:val="both"/>
        <w:rPr>
          <w:rFonts w:ascii="Arial" w:hAnsi="Arial" w:cs="Arial"/>
        </w:rPr>
      </w:pPr>
    </w:p>
    <w:p w:rsidRPr="00167173" w:rsidR="00F93D11" w:rsidP="000D40AB" w:rsidRDefault="00F93D11">
      <w:pPr>
        <w:jc w:val="both"/>
        <w:rPr>
          <w:rFonts w:ascii="Arial" w:hAnsi="Arial" w:cs="Arial"/>
        </w:rPr>
      </w:pPr>
      <w:r w:rsidRPr="00167173">
        <w:rPr>
          <w:rFonts w:ascii="Arial" w:hAnsi="Arial" w:cs="Arial"/>
        </w:rPr>
        <w:t>If an application to vary or discharge the CBO is to be made, see</w:t>
      </w:r>
      <w:r w:rsidR="001B2912">
        <w:rPr>
          <w:rFonts w:ascii="Arial" w:hAnsi="Arial" w:cs="Arial"/>
        </w:rPr>
        <w:t xml:space="preserve"> </w:t>
      </w:r>
      <w:r w:rsidRPr="001B2912" w:rsidR="001B2912">
        <w:rPr>
          <w:rFonts w:ascii="Arial" w:hAnsi="Arial" w:cs="Arial"/>
          <w:b/>
        </w:rPr>
        <w:fldChar w:fldCharType="begin"/>
      </w:r>
      <w:r w:rsidRPr="001B2912" w:rsidR="001B2912">
        <w:rPr>
          <w:rFonts w:ascii="Arial" w:hAnsi="Arial" w:cs="Arial"/>
          <w:b/>
        </w:rPr>
        <w:instrText xml:space="preserve"> REF _Ref500840750 \h  \* MERGEFORMAT </w:instrText>
      </w:r>
      <w:r w:rsidRPr="001B2912" w:rsidR="001B2912">
        <w:rPr>
          <w:rFonts w:ascii="Arial" w:hAnsi="Arial" w:cs="Arial"/>
          <w:b/>
        </w:rPr>
      </w:r>
      <w:r w:rsidRPr="001B2912" w:rsidR="001B2912">
        <w:rPr>
          <w:rFonts w:ascii="Arial" w:hAnsi="Arial" w:cs="Arial"/>
          <w:b/>
        </w:rPr>
        <w:fldChar w:fldCharType="separate"/>
      </w:r>
      <w:r w:rsidRPr="00443F7D" w:rsidR="00443F7D">
        <w:rPr>
          <w:rFonts w:ascii="Arial" w:hAnsi="Arial" w:cs="Arial"/>
          <w:b/>
        </w:rPr>
        <w:t>Variation</w:t>
      </w:r>
      <w:r w:rsidRPr="001B2912" w:rsidR="001B2912">
        <w:rPr>
          <w:rFonts w:ascii="Arial" w:hAnsi="Arial" w:cs="Arial"/>
          <w:b/>
        </w:rPr>
        <w:fldChar w:fldCharType="end"/>
      </w:r>
      <w:r w:rsidRPr="00167173">
        <w:rPr>
          <w:rFonts w:ascii="Arial" w:hAnsi="Arial" w:cs="Arial"/>
        </w:rPr>
        <w:t>.</w:t>
      </w:r>
    </w:p>
    <w:p w:rsidR="001E4B9A" w:rsidP="001E4B9A" w:rsidRDefault="001E4B9A">
      <w:pPr>
        <w:jc w:val="both"/>
        <w:rPr>
          <w:rFonts w:ascii="Arial" w:hAnsi="Arial" w:cs="Arial"/>
        </w:rPr>
      </w:pPr>
    </w:p>
    <w:p w:rsidRPr="00AB42BC" w:rsidR="001E4B9A" w:rsidP="001E4B9A" w:rsidRDefault="001E4B9A">
      <w:pPr>
        <w:jc w:val="both"/>
        <w:rPr>
          <w:rFonts w:ascii="Arial" w:hAnsi="Arial" w:cs="Arial"/>
        </w:rPr>
      </w:pPr>
      <w:r>
        <w:rPr>
          <w:rFonts w:ascii="Arial" w:hAnsi="Arial" w:cs="Arial"/>
        </w:rPr>
        <w:t>After consulting with the</w:t>
      </w:r>
      <w:r w:rsidR="00D24C00">
        <w:rPr>
          <w:rFonts w:ascii="Arial" w:hAnsi="Arial" w:cs="Arial"/>
        </w:rPr>
        <w:t>ir</w:t>
      </w:r>
      <w:r>
        <w:rPr>
          <w:rFonts w:ascii="Arial" w:hAnsi="Arial" w:cs="Arial"/>
        </w:rPr>
        <w:t xml:space="preserve"> Legal Representative, the Lead Agency will notify the young person and their parent/guardian of the outcome of the Annual Review Meeting.  A letter should be personally served by a representative of the Lead Agency, the ASB Co-ordinator and possibly the YOS.  This could be to the home address, as part of an existing meeting</w:t>
      </w:r>
      <w:r w:rsidR="00D24C00">
        <w:rPr>
          <w:rFonts w:ascii="Arial" w:hAnsi="Arial" w:cs="Arial"/>
        </w:rPr>
        <w:t>,</w:t>
      </w:r>
      <w:r>
        <w:rPr>
          <w:rFonts w:ascii="Arial" w:hAnsi="Arial" w:cs="Arial"/>
        </w:rPr>
        <w:t xml:space="preserve"> or at a specifically </w:t>
      </w:r>
      <w:r w:rsidRPr="00AB42BC">
        <w:rPr>
          <w:rFonts w:ascii="Arial" w:hAnsi="Arial" w:cs="Arial"/>
        </w:rPr>
        <w:t>arranged meeting.  A letter template is included at</w:t>
      </w:r>
      <w:r w:rsidR="00521632">
        <w:rPr>
          <w:rFonts w:ascii="Arial" w:hAnsi="Arial" w:cs="Arial"/>
        </w:rPr>
        <w:t xml:space="preserve"> </w:t>
      </w:r>
      <w:r w:rsidRPr="00521632" w:rsidR="00521632">
        <w:rPr>
          <w:rFonts w:ascii="Arial" w:hAnsi="Arial" w:cs="Arial"/>
          <w:b/>
        </w:rPr>
        <w:fldChar w:fldCharType="begin"/>
      </w:r>
      <w:r w:rsidRPr="00521632" w:rsidR="00521632">
        <w:rPr>
          <w:rFonts w:ascii="Arial" w:hAnsi="Arial" w:cs="Arial"/>
          <w:b/>
        </w:rPr>
        <w:instrText xml:space="preserve"> REF _Ref501007882 \h  \* MERGEFORMAT </w:instrText>
      </w:r>
      <w:r w:rsidRPr="00521632" w:rsidR="00521632">
        <w:rPr>
          <w:rFonts w:ascii="Arial" w:hAnsi="Arial" w:cs="Arial"/>
          <w:b/>
        </w:rPr>
      </w:r>
      <w:r w:rsidRPr="00521632" w:rsidR="00521632">
        <w:rPr>
          <w:rFonts w:ascii="Arial" w:hAnsi="Arial" w:cs="Arial"/>
          <w:b/>
        </w:rPr>
        <w:fldChar w:fldCharType="separate"/>
      </w:r>
      <w:r w:rsidRPr="00443F7D" w:rsidR="00443F7D">
        <w:rPr>
          <w:rFonts w:ascii="Arial" w:hAnsi="Arial" w:cs="Arial"/>
          <w:b/>
        </w:rPr>
        <w:t>Appendix P</w:t>
      </w:r>
      <w:r w:rsidRPr="00521632" w:rsidR="00521632">
        <w:rPr>
          <w:rFonts w:ascii="Arial" w:hAnsi="Arial" w:cs="Arial"/>
          <w:b/>
        </w:rPr>
        <w:fldChar w:fldCharType="end"/>
      </w:r>
      <w:r w:rsidRPr="00AB42BC">
        <w:rPr>
          <w:rFonts w:ascii="Arial" w:hAnsi="Arial" w:cs="Arial"/>
        </w:rPr>
        <w:t xml:space="preserve">. </w:t>
      </w:r>
    </w:p>
    <w:p w:rsidR="001E4B9A" w:rsidP="001E4B9A" w:rsidRDefault="001E4B9A">
      <w:pPr>
        <w:jc w:val="both"/>
        <w:rPr>
          <w:rFonts w:ascii="Arial" w:hAnsi="Arial" w:cs="Arial"/>
        </w:rPr>
      </w:pPr>
    </w:p>
    <w:p w:rsidR="001E4B9A" w:rsidP="00F93D11" w:rsidRDefault="00F93D11">
      <w:pPr>
        <w:jc w:val="both"/>
        <w:rPr>
          <w:rFonts w:ascii="Arial" w:hAnsi="Arial" w:cs="Arial"/>
        </w:rPr>
      </w:pPr>
      <w:r>
        <w:rPr>
          <w:rFonts w:ascii="Arial" w:hAnsi="Arial" w:cs="Arial"/>
        </w:rPr>
        <w:t xml:space="preserve">If a </w:t>
      </w:r>
      <w:r w:rsidRPr="00535FC7">
        <w:rPr>
          <w:rFonts w:ascii="Arial" w:hAnsi="Arial" w:cs="Arial"/>
        </w:rPr>
        <w:t>court application</w:t>
      </w:r>
      <w:r w:rsidRPr="00DC4152">
        <w:rPr>
          <w:rFonts w:ascii="Arial" w:hAnsi="Arial" w:cs="Arial"/>
        </w:rPr>
        <w:t xml:space="preserve"> </w:t>
      </w:r>
      <w:r w:rsidRPr="00535FC7">
        <w:rPr>
          <w:rFonts w:ascii="Arial" w:hAnsi="Arial" w:cs="Arial"/>
        </w:rPr>
        <w:t>is made</w:t>
      </w:r>
      <w:r>
        <w:rPr>
          <w:rFonts w:ascii="Arial" w:hAnsi="Arial" w:cs="Arial"/>
        </w:rPr>
        <w:t>, t</w:t>
      </w:r>
      <w:r w:rsidRPr="00DC4152">
        <w:rPr>
          <w:rFonts w:ascii="Arial" w:hAnsi="Arial" w:cs="Arial"/>
        </w:rPr>
        <w:t xml:space="preserve">he Lead Agency will </w:t>
      </w:r>
      <w:r w:rsidRPr="001E4B9A" w:rsidR="001E4B9A">
        <w:rPr>
          <w:rFonts w:ascii="Arial" w:hAnsi="Arial" w:cs="Arial"/>
        </w:rPr>
        <w:t>record it on E-CINS</w:t>
      </w:r>
      <w:r w:rsidRPr="00DC4152" w:rsidR="001E4B9A">
        <w:rPr>
          <w:rFonts w:ascii="Arial" w:hAnsi="Arial" w:cs="Arial"/>
        </w:rPr>
        <w:t xml:space="preserve"> </w:t>
      </w:r>
      <w:r w:rsidR="001E4B9A">
        <w:rPr>
          <w:rFonts w:ascii="Arial" w:hAnsi="Arial" w:cs="Arial"/>
        </w:rPr>
        <w:t xml:space="preserve">and </w:t>
      </w:r>
      <w:r w:rsidRPr="00DC4152">
        <w:rPr>
          <w:rFonts w:ascii="Arial" w:hAnsi="Arial" w:cs="Arial"/>
        </w:rPr>
        <w:t>notify</w:t>
      </w:r>
      <w:r w:rsidR="001E4B9A">
        <w:rPr>
          <w:rFonts w:ascii="Arial" w:hAnsi="Arial" w:cs="Arial"/>
        </w:rPr>
        <w:t>:-</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The subject of the CBO and their parent/guardian, using the template letter at </w:t>
      </w:r>
      <w:r w:rsidRPr="00E5797F" w:rsidR="00E5797F">
        <w:rPr>
          <w:rFonts w:ascii="Arial" w:hAnsi="Arial" w:cs="Arial"/>
          <w:b/>
        </w:rPr>
        <w:fldChar w:fldCharType="begin"/>
      </w:r>
      <w:r w:rsidRPr="00E5797F" w:rsidR="00E5797F">
        <w:rPr>
          <w:rFonts w:ascii="Arial" w:hAnsi="Arial" w:cs="Arial"/>
          <w:b/>
        </w:rPr>
        <w:instrText xml:space="preserve"> REF _Ref500841185 \h </w:instrText>
      </w:r>
      <w:r w:rsidR="00E5797F">
        <w:rPr>
          <w:rFonts w:ascii="Arial" w:hAnsi="Arial" w:cs="Arial"/>
          <w:b/>
        </w:rPr>
        <w:instrText xml:space="preserve"> \* MERGEFORMAT </w:instrText>
      </w:r>
      <w:r w:rsidRPr="00E5797F" w:rsidR="00E5797F">
        <w:rPr>
          <w:rFonts w:ascii="Arial" w:hAnsi="Arial" w:cs="Arial"/>
          <w:b/>
        </w:rPr>
      </w:r>
      <w:r w:rsidRPr="00E5797F" w:rsidR="00E5797F">
        <w:rPr>
          <w:rFonts w:ascii="Arial" w:hAnsi="Arial" w:cs="Arial"/>
          <w:b/>
        </w:rPr>
        <w:fldChar w:fldCharType="separate"/>
      </w:r>
      <w:r w:rsidRPr="00443F7D" w:rsidR="00443F7D">
        <w:rPr>
          <w:rFonts w:ascii="Arial" w:hAnsi="Arial" w:cs="Arial"/>
          <w:b/>
        </w:rPr>
        <w:t>Appendix Q</w:t>
      </w:r>
      <w:r w:rsidRPr="00E5797F" w:rsidR="00E5797F">
        <w:rPr>
          <w:rFonts w:ascii="Arial" w:hAnsi="Arial" w:cs="Arial"/>
          <w:b/>
        </w:rPr>
        <w:fldChar w:fldCharType="end"/>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Appropriate partner agencies</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Victims, witnesses and wider community (as agreed). </w:t>
      </w:r>
    </w:p>
    <w:p w:rsidRPr="001E4B9A" w:rsidR="001E4B9A" w:rsidP="001E4B9A" w:rsidRDefault="001E4B9A">
      <w:pPr>
        <w:pStyle w:val="ListParagraph"/>
        <w:ind w:left="780"/>
        <w:jc w:val="both"/>
        <w:rPr>
          <w:rFonts w:ascii="Arial" w:hAnsi="Arial" w:cs="Arial"/>
        </w:rPr>
      </w:pPr>
    </w:p>
    <w:p w:rsidR="00F93D11" w:rsidP="00F93D11" w:rsidRDefault="00F93D11">
      <w:pPr>
        <w:pStyle w:val="Heading2"/>
      </w:pPr>
      <w:bookmarkStart w:name="_Toc509384519" w:id="75"/>
      <w:r>
        <w:t>Future Annual Reviews</w:t>
      </w:r>
      <w:bookmarkEnd w:id="75"/>
    </w:p>
    <w:p w:rsidRPr="00EF6003" w:rsidR="000D7AE2" w:rsidP="001D7862" w:rsidRDefault="00F93D11">
      <w:pPr>
        <w:jc w:val="both"/>
        <w:rPr>
          <w:rFonts w:ascii="Arial" w:hAnsi="Arial" w:cs="Arial"/>
          <w:b/>
          <w:i/>
          <w:color w:val="FF0000"/>
        </w:rPr>
      </w:pPr>
      <w:r>
        <w:rPr>
          <w:rFonts w:ascii="Arial" w:hAnsi="Arial" w:cs="Arial"/>
        </w:rPr>
        <w:t xml:space="preserve">If the CBO is to continue for more than 12 months, the review process must be repeated </w:t>
      </w:r>
      <w:r w:rsidR="00D24C00">
        <w:rPr>
          <w:rFonts w:ascii="Arial" w:hAnsi="Arial" w:cs="Arial"/>
        </w:rPr>
        <w:t xml:space="preserve">in 12 </w:t>
      </w:r>
      <w:r>
        <w:rPr>
          <w:rFonts w:ascii="Arial" w:hAnsi="Arial" w:cs="Arial"/>
        </w:rPr>
        <w:t>months, except where the subject of the CBO attains age 18 in the meantime.</w:t>
      </w:r>
    </w:p>
    <w:p w:rsidR="00CA2381" w:rsidRDefault="00CA2381">
      <w:pPr>
        <w:rPr>
          <w:rFonts w:ascii="Arial" w:hAnsi="Arial"/>
          <w:b/>
          <w:bCs/>
          <w:szCs w:val="20"/>
          <w:u w:val="single"/>
          <w:lang w:eastAsia="en-US"/>
        </w:rPr>
      </w:pPr>
      <w:bookmarkStart w:name="_Ref393716380" w:id="76"/>
      <w:r>
        <w:br w:type="page"/>
      </w:r>
    </w:p>
    <w:p w:rsidRPr="003946E1" w:rsidR="001B15FC" w:rsidP="00E36F25" w:rsidRDefault="001B15FC">
      <w:pPr>
        <w:pStyle w:val="Heading1"/>
      </w:pPr>
      <w:bookmarkStart w:name="_Ref500840750" w:id="77"/>
      <w:bookmarkStart w:name="_Toc509384520" w:id="78"/>
      <w:r w:rsidRPr="003946E1">
        <w:lastRenderedPageBreak/>
        <w:t>Variation</w:t>
      </w:r>
      <w:bookmarkEnd w:id="76"/>
      <w:bookmarkEnd w:id="77"/>
      <w:bookmarkEnd w:id="78"/>
    </w:p>
    <w:p w:rsidR="001B15FC" w:rsidP="00E457F9" w:rsidRDefault="00DE732B">
      <w:pPr>
        <w:jc w:val="both"/>
        <w:rPr>
          <w:rFonts w:ascii="Arial" w:hAnsi="Arial" w:cs="Arial"/>
        </w:rPr>
      </w:pPr>
      <w:r>
        <w:rPr>
          <w:rFonts w:ascii="Arial" w:hAnsi="Arial" w:cs="Arial"/>
        </w:rPr>
        <w:t>Applications to vary or discharge a</w:t>
      </w:r>
      <w:r w:rsidR="001D7862">
        <w:rPr>
          <w:rFonts w:ascii="Arial" w:hAnsi="Arial" w:cs="Arial"/>
        </w:rPr>
        <w:t xml:space="preserve"> C</w:t>
      </w:r>
      <w:r>
        <w:rPr>
          <w:rFonts w:ascii="Arial" w:hAnsi="Arial" w:cs="Arial"/>
        </w:rPr>
        <w:t xml:space="preserve">BO </w:t>
      </w:r>
      <w:r w:rsidR="002F071B">
        <w:rPr>
          <w:rFonts w:ascii="Arial" w:hAnsi="Arial" w:cs="Arial"/>
        </w:rPr>
        <w:t xml:space="preserve">can </w:t>
      </w:r>
      <w:r>
        <w:rPr>
          <w:rFonts w:ascii="Arial" w:hAnsi="Arial" w:cs="Arial"/>
        </w:rPr>
        <w:t>be made</w:t>
      </w:r>
      <w:r w:rsidRPr="003C5385" w:rsidR="003C5385">
        <w:rPr>
          <w:rFonts w:ascii="Arial" w:hAnsi="Arial" w:cs="Arial"/>
        </w:rPr>
        <w:t xml:space="preserve"> </w:t>
      </w:r>
      <w:r w:rsidR="003C5385">
        <w:rPr>
          <w:rFonts w:ascii="Arial" w:hAnsi="Arial" w:cs="Arial"/>
        </w:rPr>
        <w:t xml:space="preserve">to the court that made the original </w:t>
      </w:r>
      <w:r w:rsidR="00D14B70">
        <w:rPr>
          <w:rFonts w:ascii="Arial" w:hAnsi="Arial" w:cs="Arial"/>
        </w:rPr>
        <w:t>o</w:t>
      </w:r>
      <w:r w:rsidR="003C5385">
        <w:rPr>
          <w:rFonts w:ascii="Arial" w:hAnsi="Arial" w:cs="Arial"/>
        </w:rPr>
        <w:t>rder</w:t>
      </w:r>
      <w:r w:rsidR="002F071B">
        <w:rPr>
          <w:rFonts w:ascii="Arial" w:hAnsi="Arial" w:cs="Arial"/>
        </w:rPr>
        <w:t>,</w:t>
      </w:r>
      <w:r>
        <w:rPr>
          <w:rFonts w:ascii="Arial" w:hAnsi="Arial" w:cs="Arial"/>
        </w:rPr>
        <w:t xml:space="preserve"> </w:t>
      </w:r>
      <w:r w:rsidR="002F071B">
        <w:rPr>
          <w:rFonts w:ascii="Arial" w:hAnsi="Arial" w:cs="Arial"/>
        </w:rPr>
        <w:t xml:space="preserve">by the </w:t>
      </w:r>
      <w:r w:rsidR="001D7862">
        <w:rPr>
          <w:rFonts w:ascii="Arial" w:hAnsi="Arial" w:cs="Arial"/>
        </w:rPr>
        <w:t>offender</w:t>
      </w:r>
      <w:r w:rsidR="002F071B">
        <w:rPr>
          <w:rFonts w:ascii="Arial" w:hAnsi="Arial" w:cs="Arial"/>
        </w:rPr>
        <w:t xml:space="preserve"> or the </w:t>
      </w:r>
      <w:r w:rsidR="001D7862">
        <w:rPr>
          <w:rFonts w:ascii="Arial" w:hAnsi="Arial" w:cs="Arial"/>
        </w:rPr>
        <w:t>CPS</w:t>
      </w:r>
      <w:r>
        <w:rPr>
          <w:rFonts w:ascii="Arial" w:hAnsi="Arial" w:cs="Arial"/>
        </w:rPr>
        <w:t>.</w:t>
      </w:r>
    </w:p>
    <w:p w:rsidR="00A640F4" w:rsidP="00E457F9" w:rsidRDefault="00A640F4">
      <w:pPr>
        <w:jc w:val="both"/>
        <w:rPr>
          <w:rFonts w:ascii="Arial" w:hAnsi="Arial" w:cs="Arial"/>
        </w:rPr>
      </w:pPr>
    </w:p>
    <w:p w:rsidR="00A640F4" w:rsidP="00E457F9" w:rsidRDefault="00A640F4">
      <w:pPr>
        <w:jc w:val="both"/>
        <w:rPr>
          <w:rFonts w:ascii="Arial" w:hAnsi="Arial" w:cs="Arial"/>
        </w:rPr>
      </w:pPr>
      <w:r>
        <w:rPr>
          <w:rFonts w:ascii="Arial" w:hAnsi="Arial" w:cs="Arial"/>
        </w:rPr>
        <w:t>A copy of the blank CBO Variation Application</w:t>
      </w:r>
      <w:r w:rsidR="00521632">
        <w:rPr>
          <w:rFonts w:ascii="Arial" w:hAnsi="Arial" w:cs="Arial"/>
        </w:rPr>
        <w:t xml:space="preserve"> Form</w:t>
      </w:r>
      <w:r>
        <w:rPr>
          <w:rFonts w:ascii="Arial" w:hAnsi="Arial" w:cs="Arial"/>
        </w:rPr>
        <w:t xml:space="preserve"> and CPS Guidance can be found at </w:t>
      </w:r>
      <w:r w:rsidRPr="00A640F4">
        <w:rPr>
          <w:rFonts w:ascii="Arial" w:hAnsi="Arial" w:cs="Arial"/>
          <w:b/>
        </w:rPr>
        <w:fldChar w:fldCharType="begin"/>
      </w:r>
      <w:r w:rsidRPr="00A640F4">
        <w:rPr>
          <w:rFonts w:ascii="Arial" w:hAnsi="Arial" w:cs="Arial"/>
          <w:b/>
        </w:rPr>
        <w:instrText xml:space="preserve"> REF _Ref500842448 \h  \* MERGEFORMAT </w:instrText>
      </w:r>
      <w:r w:rsidRPr="00A640F4">
        <w:rPr>
          <w:rFonts w:ascii="Arial" w:hAnsi="Arial" w:cs="Arial"/>
          <w:b/>
        </w:rPr>
      </w:r>
      <w:r w:rsidRPr="00A640F4">
        <w:rPr>
          <w:rFonts w:ascii="Arial" w:hAnsi="Arial" w:cs="Arial"/>
          <w:b/>
        </w:rPr>
        <w:fldChar w:fldCharType="separate"/>
      </w:r>
      <w:r w:rsidRPr="00443F7D" w:rsidR="00443F7D">
        <w:rPr>
          <w:rFonts w:ascii="Arial" w:hAnsi="Arial" w:cs="Arial"/>
          <w:b/>
        </w:rPr>
        <w:t>Appendix R</w:t>
      </w:r>
      <w:r w:rsidRPr="00A640F4">
        <w:rPr>
          <w:rFonts w:ascii="Arial" w:hAnsi="Arial" w:cs="Arial"/>
          <w:b/>
        </w:rPr>
        <w:fldChar w:fldCharType="end"/>
      </w:r>
      <w:r>
        <w:rPr>
          <w:rFonts w:ascii="Arial" w:hAnsi="Arial" w:cs="Arial"/>
        </w:rPr>
        <w:t xml:space="preserve"> and </w:t>
      </w:r>
      <w:r w:rsidRPr="00A640F4">
        <w:rPr>
          <w:rFonts w:ascii="Arial" w:hAnsi="Arial" w:cs="Arial"/>
          <w:b/>
        </w:rPr>
        <w:fldChar w:fldCharType="begin"/>
      </w:r>
      <w:r w:rsidRPr="00A640F4">
        <w:rPr>
          <w:rFonts w:ascii="Arial" w:hAnsi="Arial" w:cs="Arial"/>
          <w:b/>
        </w:rPr>
        <w:instrText xml:space="preserve"> REF _Ref500842455 \h  \* MERGEFORMAT </w:instrText>
      </w:r>
      <w:r w:rsidRPr="00A640F4">
        <w:rPr>
          <w:rFonts w:ascii="Arial" w:hAnsi="Arial" w:cs="Arial"/>
          <w:b/>
        </w:rPr>
      </w:r>
      <w:r w:rsidRPr="00A640F4">
        <w:rPr>
          <w:rFonts w:ascii="Arial" w:hAnsi="Arial" w:cs="Arial"/>
          <w:b/>
        </w:rPr>
        <w:fldChar w:fldCharType="separate"/>
      </w:r>
      <w:r w:rsidRPr="00443F7D" w:rsidR="00443F7D">
        <w:rPr>
          <w:rFonts w:ascii="Arial" w:hAnsi="Arial" w:cs="Arial"/>
          <w:b/>
        </w:rPr>
        <w:t>Appendix S</w:t>
      </w:r>
      <w:r w:rsidRPr="00A640F4">
        <w:rPr>
          <w:rFonts w:ascii="Arial" w:hAnsi="Arial" w:cs="Arial"/>
          <w:b/>
        </w:rPr>
        <w:fldChar w:fldCharType="end"/>
      </w:r>
      <w:r>
        <w:rPr>
          <w:rFonts w:ascii="Arial" w:hAnsi="Arial" w:cs="Arial"/>
        </w:rPr>
        <w:t>.</w:t>
      </w:r>
    </w:p>
    <w:p w:rsidR="001D7862" w:rsidP="00E457F9" w:rsidRDefault="001D7862">
      <w:pPr>
        <w:jc w:val="both"/>
        <w:rPr>
          <w:rFonts w:ascii="Arial" w:hAnsi="Arial" w:cs="Arial"/>
        </w:rPr>
      </w:pPr>
    </w:p>
    <w:p w:rsidR="001D7862" w:rsidP="00E457F9" w:rsidRDefault="001D7862">
      <w:pPr>
        <w:jc w:val="both"/>
        <w:rPr>
          <w:rFonts w:ascii="Arial" w:hAnsi="Arial" w:cs="Arial"/>
        </w:rPr>
      </w:pPr>
      <w:r>
        <w:rPr>
          <w:rFonts w:ascii="Arial" w:hAnsi="Arial" w:cs="Arial"/>
        </w:rPr>
        <w:t>Applications can be made to:-</w:t>
      </w:r>
    </w:p>
    <w:p w:rsidR="001D7862" w:rsidP="003468E2" w:rsidRDefault="001D7862">
      <w:pPr>
        <w:pStyle w:val="ListParagraph"/>
        <w:numPr>
          <w:ilvl w:val="0"/>
          <w:numId w:val="39"/>
        </w:numPr>
        <w:jc w:val="both"/>
        <w:rPr>
          <w:rFonts w:ascii="Arial" w:hAnsi="Arial" w:cs="Arial"/>
        </w:rPr>
      </w:pPr>
      <w:r>
        <w:rPr>
          <w:rFonts w:ascii="Arial" w:hAnsi="Arial" w:cs="Arial"/>
        </w:rPr>
        <w:t>Extend the term of the order</w:t>
      </w:r>
    </w:p>
    <w:p w:rsidRPr="001D7862" w:rsidR="001D7862" w:rsidP="003468E2" w:rsidRDefault="001D7862">
      <w:pPr>
        <w:pStyle w:val="ListParagraph"/>
        <w:numPr>
          <w:ilvl w:val="0"/>
          <w:numId w:val="39"/>
        </w:numPr>
        <w:jc w:val="both"/>
        <w:rPr>
          <w:rFonts w:ascii="Arial" w:hAnsi="Arial" w:cs="Arial"/>
        </w:rPr>
      </w:pPr>
      <w:r>
        <w:rPr>
          <w:rFonts w:ascii="Arial" w:hAnsi="Arial" w:cs="Arial"/>
        </w:rPr>
        <w:t>Vary, add or remove prohibitions or requirements</w:t>
      </w:r>
      <w:r w:rsidR="00521632">
        <w:rPr>
          <w:rFonts w:ascii="Arial" w:hAnsi="Arial" w:cs="Arial"/>
        </w:rPr>
        <w:t>.</w:t>
      </w:r>
    </w:p>
    <w:p w:rsidR="00DE732B" w:rsidP="00E457F9" w:rsidRDefault="00DE732B">
      <w:pPr>
        <w:jc w:val="both"/>
        <w:rPr>
          <w:rFonts w:ascii="Arial" w:hAnsi="Arial" w:cs="Arial"/>
          <w:b/>
          <w:u w:val="single"/>
        </w:rPr>
      </w:pPr>
    </w:p>
    <w:p w:rsidR="001E4B9A" w:rsidP="00D076EE" w:rsidRDefault="001D7862">
      <w:pPr>
        <w:jc w:val="both"/>
        <w:rPr>
          <w:rFonts w:ascii="Arial" w:hAnsi="Arial" w:cs="Arial"/>
        </w:rPr>
      </w:pPr>
      <w:r w:rsidRPr="001D7862">
        <w:rPr>
          <w:rFonts w:ascii="Arial" w:hAnsi="Arial" w:cs="Arial"/>
        </w:rPr>
        <w:t>If an application to vary</w:t>
      </w:r>
      <w:r w:rsidR="00521632">
        <w:rPr>
          <w:rFonts w:ascii="Arial" w:hAnsi="Arial" w:cs="Arial"/>
        </w:rPr>
        <w:t>,</w:t>
      </w:r>
      <w:r w:rsidRPr="001D7862">
        <w:rPr>
          <w:rFonts w:ascii="Arial" w:hAnsi="Arial" w:cs="Arial"/>
        </w:rPr>
        <w:t xml:space="preserve"> or discharge</w:t>
      </w:r>
      <w:r w:rsidR="00521632">
        <w:rPr>
          <w:rFonts w:ascii="Arial" w:hAnsi="Arial" w:cs="Arial"/>
        </w:rPr>
        <w:t>,</w:t>
      </w:r>
      <w:r w:rsidRPr="001D7862">
        <w:rPr>
          <w:rFonts w:ascii="Arial" w:hAnsi="Arial" w:cs="Arial"/>
        </w:rPr>
        <w:t xml:space="preserve"> </w:t>
      </w:r>
      <w:r>
        <w:rPr>
          <w:rFonts w:ascii="Arial" w:hAnsi="Arial" w:cs="Arial"/>
        </w:rPr>
        <w:t>a CBO</w:t>
      </w:r>
      <w:r w:rsidRPr="001D7862">
        <w:rPr>
          <w:rFonts w:ascii="Arial" w:hAnsi="Arial" w:cs="Arial"/>
        </w:rPr>
        <w:t xml:space="preserve"> is dismissed by the court, any future applic</w:t>
      </w:r>
      <w:r w:rsidR="00EB543E">
        <w:rPr>
          <w:rFonts w:ascii="Arial" w:hAnsi="Arial" w:cs="Arial"/>
        </w:rPr>
        <w:t>ation to vary</w:t>
      </w:r>
      <w:r w:rsidR="00521632">
        <w:rPr>
          <w:rFonts w:ascii="Arial" w:hAnsi="Arial" w:cs="Arial"/>
        </w:rPr>
        <w:t>,</w:t>
      </w:r>
      <w:r w:rsidR="00EB543E">
        <w:rPr>
          <w:rFonts w:ascii="Arial" w:hAnsi="Arial" w:cs="Arial"/>
        </w:rPr>
        <w:t xml:space="preserve"> or discharge</w:t>
      </w:r>
      <w:r w:rsidR="00521632">
        <w:rPr>
          <w:rFonts w:ascii="Arial" w:hAnsi="Arial" w:cs="Arial"/>
        </w:rPr>
        <w:t>,</w:t>
      </w:r>
      <w:r w:rsidR="00EB543E">
        <w:rPr>
          <w:rFonts w:ascii="Arial" w:hAnsi="Arial" w:cs="Arial"/>
        </w:rPr>
        <w:t xml:space="preserve"> the </w:t>
      </w:r>
      <w:r w:rsidR="00D14B70">
        <w:rPr>
          <w:rFonts w:ascii="Arial" w:hAnsi="Arial" w:cs="Arial"/>
        </w:rPr>
        <w:t>o</w:t>
      </w:r>
      <w:r w:rsidRPr="001D7862">
        <w:rPr>
          <w:rFonts w:ascii="Arial" w:hAnsi="Arial" w:cs="Arial"/>
        </w:rPr>
        <w:t xml:space="preserve">rder can only be made with the consent of </w:t>
      </w:r>
      <w:r w:rsidR="00D14B70">
        <w:rPr>
          <w:rFonts w:ascii="Arial" w:hAnsi="Arial" w:cs="Arial"/>
        </w:rPr>
        <w:t>either the c</w:t>
      </w:r>
      <w:r w:rsidRPr="001D7862">
        <w:rPr>
          <w:rFonts w:ascii="Arial" w:hAnsi="Arial" w:cs="Arial"/>
        </w:rPr>
        <w:t>ourt or the other part</w:t>
      </w:r>
      <w:r>
        <w:rPr>
          <w:rFonts w:ascii="Arial" w:hAnsi="Arial" w:cs="Arial"/>
        </w:rPr>
        <w:t>y</w:t>
      </w:r>
      <w:r w:rsidRPr="001D7862">
        <w:rPr>
          <w:rFonts w:ascii="Arial" w:hAnsi="Arial" w:cs="Arial"/>
        </w:rPr>
        <w:t>.</w:t>
      </w:r>
      <w:r w:rsidR="00D076EE">
        <w:rPr>
          <w:rFonts w:ascii="Arial" w:hAnsi="Arial" w:cs="Arial"/>
        </w:rPr>
        <w:t xml:space="preserve">  </w:t>
      </w:r>
      <w:r w:rsidR="00602225">
        <w:rPr>
          <w:rFonts w:ascii="Arial" w:hAnsi="Arial" w:cs="Arial"/>
        </w:rPr>
        <w:t xml:space="preserve">It is good practice, therefore, </w:t>
      </w:r>
      <w:r w:rsidR="001E4B9A">
        <w:rPr>
          <w:rFonts w:ascii="Arial" w:hAnsi="Arial" w:cs="Arial"/>
        </w:rPr>
        <w:t xml:space="preserve">to seek the subject’s </w:t>
      </w:r>
      <w:r w:rsidR="00602225">
        <w:rPr>
          <w:rFonts w:ascii="Arial" w:hAnsi="Arial" w:cs="Arial"/>
        </w:rPr>
        <w:t>agreement</w:t>
      </w:r>
      <w:r w:rsidR="00D14B70">
        <w:rPr>
          <w:rFonts w:ascii="Arial" w:hAnsi="Arial" w:cs="Arial"/>
        </w:rPr>
        <w:t xml:space="preserve"> prior to court</w:t>
      </w:r>
      <w:r w:rsidR="00602225">
        <w:rPr>
          <w:rFonts w:ascii="Arial" w:hAnsi="Arial" w:cs="Arial"/>
        </w:rPr>
        <w:t>, where possible, to avo</w:t>
      </w:r>
      <w:r w:rsidR="001E4B9A">
        <w:rPr>
          <w:rFonts w:ascii="Arial" w:hAnsi="Arial" w:cs="Arial"/>
        </w:rPr>
        <w:t>id the need for a contested variation hearing.</w:t>
      </w:r>
    </w:p>
    <w:p w:rsidR="001E4B9A" w:rsidP="00D076EE" w:rsidRDefault="001E4B9A">
      <w:pPr>
        <w:jc w:val="both"/>
        <w:rPr>
          <w:rFonts w:ascii="Arial" w:hAnsi="Arial" w:cs="Arial"/>
        </w:rPr>
      </w:pPr>
    </w:p>
    <w:p w:rsidR="0069063C" w:rsidP="001647E8" w:rsidRDefault="0069063C">
      <w:pPr>
        <w:jc w:val="both"/>
        <w:rPr>
          <w:rFonts w:ascii="Arial" w:hAnsi="Arial" w:cs="Arial"/>
          <w:u w:val="single"/>
        </w:rPr>
      </w:pPr>
    </w:p>
    <w:p w:rsidRPr="00A71259" w:rsidR="00756AF7" w:rsidP="00756AF7" w:rsidRDefault="00756AF7">
      <w:pPr>
        <w:pStyle w:val="Heading1"/>
      </w:pPr>
      <w:bookmarkStart w:name="_Toc264892372" w:id="79"/>
      <w:bookmarkStart w:name="_Ref409675612" w:id="80"/>
      <w:bookmarkStart w:name="_Toc509384521" w:id="81"/>
      <w:r w:rsidRPr="00A71259">
        <w:t>Support for Victims and Witnesses</w:t>
      </w:r>
      <w:bookmarkEnd w:id="79"/>
      <w:bookmarkEnd w:id="80"/>
      <w:bookmarkEnd w:id="81"/>
      <w:r w:rsidRPr="00A71259">
        <w:t xml:space="preserve"> </w:t>
      </w:r>
    </w:p>
    <w:p w:rsidRPr="00383F90" w:rsidR="00756AF7" w:rsidP="00756AF7" w:rsidRDefault="00756AF7">
      <w:pPr>
        <w:jc w:val="both"/>
        <w:rPr>
          <w:rFonts w:ascii="Arial" w:hAnsi="Arial" w:cs="Arial"/>
          <w:color w:val="000000"/>
        </w:rPr>
      </w:pPr>
      <w:r w:rsidRPr="00383F90">
        <w:rPr>
          <w:rFonts w:ascii="Arial" w:hAnsi="Arial" w:cs="Arial"/>
          <w:color w:val="000000"/>
        </w:rPr>
        <w:t>Research shows that, where victims feel supported and protected, they are more likely to be prepared to take a stand and act as witnesses to help reduce ASB.  People need to have confidence that complaints will be taken seriously by statutory agencies. The support needs to follow through from the first report of the ASB, to any enforcement action</w:t>
      </w:r>
      <w:r>
        <w:rPr>
          <w:rFonts w:ascii="Arial" w:hAnsi="Arial" w:cs="Arial"/>
          <w:color w:val="000000"/>
        </w:rPr>
        <w:t>,</w:t>
      </w:r>
      <w:r w:rsidRPr="00383F90">
        <w:rPr>
          <w:rFonts w:ascii="Arial" w:hAnsi="Arial" w:cs="Arial"/>
          <w:color w:val="000000"/>
        </w:rPr>
        <w:t xml:space="preserve"> or court case</w:t>
      </w:r>
      <w:r>
        <w:rPr>
          <w:rFonts w:ascii="Arial" w:hAnsi="Arial" w:cs="Arial"/>
          <w:color w:val="000000"/>
        </w:rPr>
        <w:t>,</w:t>
      </w:r>
      <w:r w:rsidRPr="00383F90">
        <w:rPr>
          <w:rFonts w:ascii="Arial" w:hAnsi="Arial" w:cs="Arial"/>
          <w:color w:val="000000"/>
        </w:rPr>
        <w:t xml:space="preserve"> and beyond.</w:t>
      </w:r>
    </w:p>
    <w:p w:rsidR="00756AF7" w:rsidP="00756AF7" w:rsidRDefault="00756AF7">
      <w:pPr>
        <w:jc w:val="both"/>
        <w:rPr>
          <w:rFonts w:ascii="Arial" w:hAnsi="Arial" w:cs="Arial"/>
        </w:rPr>
      </w:pPr>
    </w:p>
    <w:p w:rsidR="00756AF7" w:rsidP="00756AF7" w:rsidRDefault="00756AF7">
      <w:pPr>
        <w:jc w:val="both"/>
        <w:rPr>
          <w:rFonts w:ascii="Arial" w:hAnsi="Arial" w:cs="Arial"/>
        </w:rPr>
      </w:pPr>
      <w:r>
        <w:rPr>
          <w:rFonts w:ascii="Arial" w:hAnsi="Arial" w:cs="Arial"/>
        </w:rPr>
        <w:t>The best type of evidence is given by witnesses who are willing to testify in court.  Witnesses should be encouraged to come forward, but they must be supported to do so.</w:t>
      </w:r>
    </w:p>
    <w:p w:rsidR="00756AF7" w:rsidP="00756AF7" w:rsidRDefault="00756AF7">
      <w:pPr>
        <w:jc w:val="both"/>
        <w:rPr>
          <w:rFonts w:ascii="Arial" w:hAnsi="Arial" w:cs="Arial"/>
        </w:rPr>
      </w:pPr>
    </w:p>
    <w:p w:rsidR="00756AF7" w:rsidP="00756AF7" w:rsidRDefault="00756AF7">
      <w:pPr>
        <w:jc w:val="both"/>
        <w:rPr>
          <w:rFonts w:ascii="Arial" w:hAnsi="Arial" w:cs="Arial"/>
        </w:rPr>
      </w:pPr>
      <w:r>
        <w:rPr>
          <w:rFonts w:ascii="Arial" w:hAnsi="Arial" w:cs="Arial"/>
        </w:rPr>
        <w:t xml:space="preserve">Special measures, such as giving evidence from behind a screen or via a video link, can be used in ASB cases, where there are vulnerable or intimidated witnesses whose quality of evidence is ‘likely to be diminished’.  </w:t>
      </w:r>
    </w:p>
    <w:p w:rsidR="00756AF7" w:rsidP="00756AF7" w:rsidRDefault="00756AF7">
      <w:pPr>
        <w:jc w:val="both"/>
        <w:rPr>
          <w:rFonts w:ascii="Arial" w:hAnsi="Arial" w:cs="Arial"/>
        </w:rPr>
      </w:pPr>
    </w:p>
    <w:p w:rsidR="00756AF7" w:rsidP="00756AF7" w:rsidRDefault="00756AF7">
      <w:pPr>
        <w:jc w:val="both"/>
        <w:rPr>
          <w:rFonts w:ascii="Arial" w:hAnsi="Arial" w:cs="Arial"/>
        </w:rPr>
      </w:pPr>
      <w:r>
        <w:rPr>
          <w:rFonts w:ascii="Arial" w:hAnsi="Arial" w:cs="Arial"/>
        </w:rPr>
        <w:t>A request for special measures should be discussed with the CPS at the earliest possible stage in order that an application can be made to the Court for special measures to apply.</w:t>
      </w:r>
    </w:p>
    <w:p w:rsidR="00756AF7" w:rsidP="00756AF7" w:rsidRDefault="00756AF7">
      <w:pPr>
        <w:jc w:val="both"/>
        <w:rPr>
          <w:rFonts w:ascii="Arial" w:hAnsi="Arial" w:cs="Arial"/>
        </w:rPr>
      </w:pPr>
    </w:p>
    <w:p w:rsidR="00756AF7" w:rsidP="00756AF7" w:rsidRDefault="00756AF7">
      <w:pPr>
        <w:jc w:val="both"/>
        <w:rPr>
          <w:rFonts w:ascii="Arial" w:hAnsi="Arial" w:cs="Arial"/>
        </w:rPr>
      </w:pPr>
      <w:r>
        <w:rPr>
          <w:rFonts w:ascii="Arial" w:hAnsi="Arial" w:cs="Arial"/>
          <w:i/>
        </w:rPr>
        <w:t>Vulnerable witnesses</w:t>
      </w:r>
      <w:r>
        <w:rPr>
          <w:rFonts w:ascii="Arial" w:hAnsi="Arial" w:cs="Arial"/>
        </w:rPr>
        <w:t xml:space="preserve"> are those who are under 17 years old or have a mental disorder, learning disability or physical disability.</w:t>
      </w:r>
    </w:p>
    <w:p w:rsidR="00756AF7" w:rsidP="00756AF7" w:rsidRDefault="00756AF7">
      <w:pPr>
        <w:jc w:val="both"/>
        <w:rPr>
          <w:rFonts w:ascii="Arial" w:hAnsi="Arial" w:cs="Arial"/>
        </w:rPr>
      </w:pPr>
    </w:p>
    <w:p w:rsidRPr="00CF72CE" w:rsidR="00756AF7" w:rsidP="00756AF7" w:rsidRDefault="00756AF7">
      <w:pPr>
        <w:jc w:val="both"/>
        <w:rPr>
          <w:rFonts w:ascii="Arial" w:hAnsi="Arial" w:cs="Arial"/>
        </w:rPr>
      </w:pPr>
      <w:r>
        <w:rPr>
          <w:rFonts w:ascii="Arial" w:hAnsi="Arial" w:cs="Arial"/>
          <w:i/>
        </w:rPr>
        <w:t>Intimidated witnesses</w:t>
      </w:r>
      <w:r>
        <w:rPr>
          <w:rFonts w:ascii="Arial" w:hAnsi="Arial" w:cs="Arial"/>
        </w:rPr>
        <w:t xml:space="preserve"> are those who are in fear or distress about testifying.</w:t>
      </w:r>
    </w:p>
    <w:p w:rsidR="00756AF7" w:rsidP="00756AF7" w:rsidRDefault="00756AF7">
      <w:pPr>
        <w:jc w:val="both"/>
        <w:rPr>
          <w:rFonts w:ascii="Arial" w:hAnsi="Arial" w:cs="Arial"/>
        </w:rPr>
      </w:pPr>
    </w:p>
    <w:p w:rsidR="00756AF7" w:rsidP="00756AF7" w:rsidRDefault="00756AF7">
      <w:pPr>
        <w:rPr>
          <w:rFonts w:ascii="Arial" w:hAnsi="Arial" w:cs="Arial"/>
        </w:rPr>
      </w:pPr>
      <w:r>
        <w:rPr>
          <w:rFonts w:ascii="Arial" w:hAnsi="Arial" w:cs="Arial"/>
        </w:rPr>
        <w:t>The Lead Officer should ensure that the witnesses are:-</w:t>
      </w:r>
    </w:p>
    <w:p w:rsidR="00756AF7" w:rsidP="00756AF7" w:rsidRDefault="00756AF7">
      <w:pPr>
        <w:numPr>
          <w:ilvl w:val="0"/>
          <w:numId w:val="17"/>
        </w:numPr>
        <w:rPr>
          <w:rFonts w:ascii="Arial" w:hAnsi="Arial" w:cs="Arial"/>
        </w:rPr>
      </w:pPr>
      <w:r>
        <w:rPr>
          <w:rFonts w:ascii="Arial" w:hAnsi="Arial" w:cs="Arial"/>
        </w:rPr>
        <w:t>Given information about ASB services and procedures</w:t>
      </w:r>
    </w:p>
    <w:p w:rsidR="00756AF7" w:rsidP="00756AF7" w:rsidRDefault="00756AF7">
      <w:pPr>
        <w:numPr>
          <w:ilvl w:val="0"/>
          <w:numId w:val="17"/>
        </w:numPr>
        <w:rPr>
          <w:rFonts w:ascii="Arial" w:hAnsi="Arial" w:cs="Arial"/>
        </w:rPr>
      </w:pPr>
      <w:r>
        <w:rPr>
          <w:rFonts w:ascii="Arial" w:hAnsi="Arial" w:cs="Arial"/>
        </w:rPr>
        <w:t>Given witness diaries to record evidence of the ASB</w:t>
      </w:r>
    </w:p>
    <w:p w:rsidR="00756AF7" w:rsidP="00756AF7" w:rsidRDefault="00756AF7">
      <w:pPr>
        <w:numPr>
          <w:ilvl w:val="0"/>
          <w:numId w:val="17"/>
        </w:numPr>
        <w:rPr>
          <w:rFonts w:ascii="Arial" w:hAnsi="Arial" w:cs="Arial"/>
        </w:rPr>
      </w:pPr>
      <w:r>
        <w:rPr>
          <w:rFonts w:ascii="Arial" w:hAnsi="Arial" w:cs="Arial"/>
        </w:rPr>
        <w:t xml:space="preserve">Offered support through </w:t>
      </w:r>
      <w:r w:rsidR="00521632">
        <w:rPr>
          <w:rFonts w:ascii="Arial" w:hAnsi="Arial" w:cs="Arial"/>
        </w:rPr>
        <w:t xml:space="preserve">Derbyshire </w:t>
      </w:r>
      <w:r>
        <w:rPr>
          <w:rFonts w:ascii="Arial" w:hAnsi="Arial" w:cs="Arial"/>
        </w:rPr>
        <w:t xml:space="preserve">Victim </w:t>
      </w:r>
      <w:r w:rsidR="00521632">
        <w:rPr>
          <w:rFonts w:ascii="Arial" w:hAnsi="Arial" w:cs="Arial"/>
        </w:rPr>
        <w:t>services / Remedi</w:t>
      </w:r>
    </w:p>
    <w:p w:rsidRPr="00383F90" w:rsidR="00756AF7" w:rsidP="00756AF7" w:rsidRDefault="00756AF7">
      <w:pPr>
        <w:numPr>
          <w:ilvl w:val="0"/>
          <w:numId w:val="17"/>
        </w:numPr>
        <w:rPr>
          <w:rFonts w:ascii="Arial" w:hAnsi="Arial" w:cs="Arial"/>
        </w:rPr>
      </w:pPr>
      <w:r>
        <w:rPr>
          <w:rFonts w:ascii="Arial" w:hAnsi="Arial" w:cs="Arial"/>
        </w:rPr>
        <w:t>Regularly updated with the progress of the case</w:t>
      </w:r>
      <w:r w:rsidR="00521632">
        <w:rPr>
          <w:rFonts w:ascii="Arial" w:hAnsi="Arial" w:cs="Arial"/>
        </w:rPr>
        <w:t>.</w:t>
      </w:r>
    </w:p>
    <w:p w:rsidR="00756AF7" w:rsidP="00756AF7" w:rsidRDefault="00756AF7">
      <w:pPr>
        <w:rPr>
          <w:rFonts w:ascii="Arial" w:hAnsi="Arial" w:cs="Arial"/>
        </w:rPr>
      </w:pPr>
    </w:p>
    <w:p w:rsidRPr="00AD6CA3" w:rsidR="00AD6CA3" w:rsidP="00AD6CA3" w:rsidRDefault="00AD6CA3">
      <w:pPr>
        <w:autoSpaceDE w:val="0"/>
        <w:autoSpaceDN w:val="0"/>
        <w:jc w:val="both"/>
        <w:rPr>
          <w:rFonts w:ascii="Arial" w:hAnsi="Arial" w:cs="Arial"/>
          <w:color w:val="000000"/>
          <w:sz w:val="22"/>
          <w:szCs w:val="22"/>
        </w:rPr>
      </w:pPr>
      <w:r w:rsidRPr="00AD6CA3">
        <w:rPr>
          <w:rFonts w:ascii="Arial" w:hAnsi="Arial" w:cs="Arial"/>
          <w:color w:val="191919"/>
        </w:rPr>
        <w:t>As part of Derbyshire Victim Services</w:t>
      </w:r>
      <w:r w:rsidR="00521632">
        <w:rPr>
          <w:rFonts w:ascii="Arial" w:hAnsi="Arial" w:cs="Arial"/>
          <w:color w:val="191919"/>
        </w:rPr>
        <w:t>,</w:t>
      </w:r>
      <w:r w:rsidRPr="00AD6CA3">
        <w:rPr>
          <w:rFonts w:ascii="Arial" w:hAnsi="Arial" w:cs="Arial"/>
          <w:color w:val="000000"/>
        </w:rPr>
        <w:t xml:space="preserve"> Remedi</w:t>
      </w:r>
      <w:r w:rsidRPr="00AD6CA3" w:rsidR="00756AF7">
        <w:rPr>
          <w:rFonts w:ascii="Arial" w:hAnsi="Arial" w:cs="Arial"/>
          <w:color w:val="000000"/>
        </w:rPr>
        <w:t xml:space="preserve"> provide </w:t>
      </w:r>
      <w:r w:rsidRPr="00AD6CA3">
        <w:rPr>
          <w:rFonts w:ascii="Arial" w:hAnsi="Arial" w:cs="Arial"/>
          <w:color w:val="191919"/>
        </w:rPr>
        <w:t>emotional and practical support for individuals who have been affected by ASB in Derby and Derbyshire.  Support is provided for all victims of ASB, regardless of whether they have reported it.</w:t>
      </w:r>
    </w:p>
    <w:p w:rsidRPr="00AD6CA3" w:rsidR="00756AF7" w:rsidP="00AD6CA3" w:rsidRDefault="00756AF7">
      <w:pPr>
        <w:jc w:val="both"/>
        <w:rPr>
          <w:rFonts w:ascii="Arial" w:hAnsi="Arial" w:cs="Arial"/>
          <w:color w:val="000000"/>
        </w:rPr>
      </w:pPr>
    </w:p>
    <w:p w:rsidRPr="00AD6CA3" w:rsidR="00AD6CA3" w:rsidP="00AD6CA3" w:rsidRDefault="00AD6CA3">
      <w:pPr>
        <w:autoSpaceDE w:val="0"/>
        <w:autoSpaceDN w:val="0"/>
        <w:jc w:val="both"/>
        <w:rPr>
          <w:rFonts w:ascii="Arial" w:hAnsi="Arial" w:cs="Arial"/>
          <w:color w:val="000000"/>
        </w:rPr>
      </w:pPr>
      <w:r w:rsidRPr="00AD6CA3">
        <w:rPr>
          <w:rFonts w:ascii="Arial" w:hAnsi="Arial" w:cs="Arial"/>
          <w:color w:val="191919"/>
        </w:rPr>
        <w:t>The Remedi ASB Victim Workers help people access the right information and services, identify choices and options to help them cope and recover from the ASB they have been experiencing and be involved in decisions that affect them.</w:t>
      </w:r>
    </w:p>
    <w:p w:rsidRPr="00AD6CA3" w:rsidR="00AD6CA3" w:rsidP="00AD6CA3" w:rsidRDefault="00AD6CA3">
      <w:pPr>
        <w:autoSpaceDE w:val="0"/>
        <w:autoSpaceDN w:val="0"/>
        <w:jc w:val="both"/>
        <w:rPr>
          <w:rFonts w:ascii="Arial" w:hAnsi="Arial" w:cs="Arial"/>
          <w:color w:val="000000"/>
        </w:rPr>
      </w:pPr>
      <w:r w:rsidRPr="00AD6CA3">
        <w:rPr>
          <w:rFonts w:ascii="Arial" w:hAnsi="Arial" w:cs="Arial"/>
          <w:color w:val="000000"/>
        </w:rPr>
        <w:t> </w:t>
      </w:r>
    </w:p>
    <w:p w:rsidRPr="00AD6CA3" w:rsidR="00AD6CA3" w:rsidP="00AD6CA3" w:rsidRDefault="00AD6CA3">
      <w:pPr>
        <w:jc w:val="both"/>
        <w:rPr>
          <w:rFonts w:ascii="Arial" w:hAnsi="Arial" w:cs="Arial"/>
          <w:color w:val="000000"/>
        </w:rPr>
      </w:pPr>
      <w:r w:rsidRPr="00AD6CA3">
        <w:rPr>
          <w:rFonts w:ascii="Arial" w:hAnsi="Arial" w:cs="Arial"/>
          <w:color w:val="191919"/>
        </w:rPr>
        <w:t xml:space="preserve">The support service is available 8am-8pm Mon to Fri and 9am-1pm on a Saturday. </w:t>
      </w:r>
    </w:p>
    <w:p w:rsidRPr="00AD6CA3" w:rsidR="00AD6CA3" w:rsidP="00AD6CA3" w:rsidRDefault="00AD6CA3">
      <w:pPr>
        <w:jc w:val="both"/>
        <w:rPr>
          <w:rFonts w:ascii="Arial" w:hAnsi="Arial" w:cs="Arial"/>
          <w:color w:val="000000"/>
        </w:rPr>
      </w:pPr>
    </w:p>
    <w:p w:rsidRPr="00AD6CA3" w:rsidR="00AD6CA3" w:rsidP="00AD6CA3" w:rsidRDefault="00AD6CA3">
      <w:pPr>
        <w:autoSpaceDE w:val="0"/>
        <w:autoSpaceDN w:val="0"/>
        <w:jc w:val="both"/>
        <w:rPr>
          <w:rFonts w:ascii="Arial" w:hAnsi="Arial" w:cs="Arial"/>
          <w:color w:val="000000"/>
        </w:rPr>
      </w:pPr>
      <w:r w:rsidRPr="00AD6CA3">
        <w:rPr>
          <w:rFonts w:ascii="Arial" w:hAnsi="Arial" w:cs="Arial"/>
          <w:color w:val="000000"/>
        </w:rPr>
        <w:t>To access the service, partners should refer victims using the standard referral form.  To obtain details of the process</w:t>
      </w:r>
      <w:r w:rsidR="00521632">
        <w:rPr>
          <w:rFonts w:ascii="Arial" w:hAnsi="Arial" w:cs="Arial"/>
          <w:color w:val="000000"/>
        </w:rPr>
        <w:t>,</w:t>
      </w:r>
      <w:r w:rsidRPr="00AD6CA3">
        <w:rPr>
          <w:rFonts w:ascii="Arial" w:hAnsi="Arial" w:cs="Arial"/>
          <w:color w:val="000000"/>
        </w:rPr>
        <w:t xml:space="preserve"> contact </w:t>
      </w:r>
      <w:r w:rsidR="00521632">
        <w:rPr>
          <w:rFonts w:ascii="Arial" w:hAnsi="Arial" w:cs="Arial"/>
          <w:color w:val="000000"/>
        </w:rPr>
        <w:t xml:space="preserve">Remedi on </w:t>
      </w:r>
      <w:r w:rsidRPr="00AD6CA3">
        <w:rPr>
          <w:rFonts w:ascii="Arial" w:hAnsi="Arial" w:cs="Arial"/>
          <w:color w:val="191919"/>
        </w:rPr>
        <w:t>0800 6126505</w:t>
      </w:r>
      <w:r w:rsidR="00521632">
        <w:rPr>
          <w:rFonts w:ascii="Arial" w:hAnsi="Arial" w:cs="Arial"/>
          <w:color w:val="191919"/>
        </w:rPr>
        <w:t>.</w:t>
      </w:r>
    </w:p>
    <w:p w:rsidR="00AD6CA3" w:rsidP="00756AF7" w:rsidRDefault="00AD6CA3">
      <w:pPr>
        <w:jc w:val="both"/>
        <w:rPr>
          <w:rFonts w:ascii="Arial" w:hAnsi="Arial" w:cs="Arial"/>
        </w:rPr>
      </w:pPr>
    </w:p>
    <w:p w:rsidR="00756AF7" w:rsidP="001647E8" w:rsidRDefault="00756AF7">
      <w:pPr>
        <w:jc w:val="both"/>
        <w:rPr>
          <w:rFonts w:ascii="Arial" w:hAnsi="Arial" w:cs="Arial"/>
          <w:u w:val="single"/>
        </w:rPr>
      </w:pPr>
    </w:p>
    <w:p w:rsidRPr="003946E1" w:rsidR="000967DF" w:rsidP="00E36F25" w:rsidRDefault="000967DF">
      <w:pPr>
        <w:pStyle w:val="Heading1"/>
      </w:pPr>
      <w:bookmarkStart w:name="_Toc509384522" w:id="82"/>
      <w:r w:rsidRPr="003946E1">
        <w:t>Record Keeping</w:t>
      </w:r>
      <w:bookmarkEnd w:id="82"/>
    </w:p>
    <w:p w:rsidR="00BA067A" w:rsidP="00E457F9" w:rsidRDefault="00C50C81">
      <w:pPr>
        <w:jc w:val="both"/>
        <w:rPr>
          <w:rFonts w:ascii="Arial" w:hAnsi="Arial" w:cs="Arial"/>
        </w:rPr>
      </w:pPr>
      <w:r w:rsidRPr="00BB5524">
        <w:rPr>
          <w:rFonts w:ascii="Arial" w:hAnsi="Arial" w:cs="Arial"/>
        </w:rPr>
        <w:t>Multi-agency r</w:t>
      </w:r>
      <w:r w:rsidRPr="00BB5524" w:rsidR="00BA067A">
        <w:rPr>
          <w:rFonts w:ascii="Arial" w:hAnsi="Arial" w:cs="Arial"/>
        </w:rPr>
        <w:t xml:space="preserve">ecords should be maintained </w:t>
      </w:r>
      <w:r w:rsidRPr="00BB5524">
        <w:rPr>
          <w:rFonts w:ascii="Arial" w:hAnsi="Arial" w:cs="Arial"/>
        </w:rPr>
        <w:t>on E-CINS</w:t>
      </w:r>
      <w:r w:rsidR="00602225">
        <w:rPr>
          <w:rFonts w:ascii="Arial" w:hAnsi="Arial" w:cs="Arial"/>
        </w:rPr>
        <w:t>, p</w:t>
      </w:r>
      <w:r w:rsidRPr="00BB5524">
        <w:rPr>
          <w:rFonts w:ascii="Arial" w:hAnsi="Arial" w:cs="Arial"/>
        </w:rPr>
        <w:t>rimarily</w:t>
      </w:r>
      <w:r w:rsidR="00602225">
        <w:rPr>
          <w:rFonts w:ascii="Arial" w:hAnsi="Arial" w:cs="Arial"/>
        </w:rPr>
        <w:t>,</w:t>
      </w:r>
      <w:r w:rsidRPr="00BB5524">
        <w:rPr>
          <w:rFonts w:ascii="Arial" w:hAnsi="Arial" w:cs="Arial"/>
        </w:rPr>
        <w:t xml:space="preserve"> </w:t>
      </w:r>
      <w:r w:rsidRPr="00BB5524" w:rsidR="00BA067A">
        <w:rPr>
          <w:rFonts w:ascii="Arial" w:hAnsi="Arial" w:cs="Arial"/>
        </w:rPr>
        <w:t xml:space="preserve">by the </w:t>
      </w:r>
      <w:r w:rsidR="00BA067A">
        <w:rPr>
          <w:rFonts w:ascii="Arial" w:hAnsi="Arial" w:cs="Arial"/>
        </w:rPr>
        <w:t>following agencies:-</w:t>
      </w:r>
    </w:p>
    <w:p w:rsidR="00BA067A" w:rsidP="003468E2" w:rsidRDefault="00602225">
      <w:pPr>
        <w:numPr>
          <w:ilvl w:val="0"/>
          <w:numId w:val="28"/>
        </w:numPr>
        <w:jc w:val="both"/>
        <w:rPr>
          <w:rFonts w:ascii="Arial" w:hAnsi="Arial" w:cs="Arial"/>
        </w:rPr>
      </w:pPr>
      <w:r>
        <w:rPr>
          <w:rFonts w:ascii="Arial" w:hAnsi="Arial" w:cs="Arial"/>
        </w:rPr>
        <w:t>Community Safety Partnership</w:t>
      </w:r>
    </w:p>
    <w:p w:rsidR="00BA067A" w:rsidP="003468E2" w:rsidRDefault="00BA067A">
      <w:pPr>
        <w:numPr>
          <w:ilvl w:val="0"/>
          <w:numId w:val="28"/>
        </w:numPr>
        <w:jc w:val="both"/>
        <w:rPr>
          <w:rFonts w:ascii="Arial" w:hAnsi="Arial" w:cs="Arial"/>
        </w:rPr>
      </w:pPr>
      <w:r>
        <w:rPr>
          <w:rFonts w:ascii="Arial" w:hAnsi="Arial" w:cs="Arial"/>
        </w:rPr>
        <w:t>Lead Agency</w:t>
      </w:r>
    </w:p>
    <w:p w:rsidR="00BA067A" w:rsidP="003468E2" w:rsidRDefault="00BA067A">
      <w:pPr>
        <w:numPr>
          <w:ilvl w:val="0"/>
          <w:numId w:val="28"/>
        </w:numPr>
        <w:jc w:val="both"/>
        <w:rPr>
          <w:rFonts w:ascii="Arial" w:hAnsi="Arial" w:cs="Arial"/>
        </w:rPr>
      </w:pPr>
      <w:r>
        <w:rPr>
          <w:rFonts w:ascii="Arial" w:hAnsi="Arial" w:cs="Arial"/>
        </w:rPr>
        <w:t>Other agencies that have a role in enforcing</w:t>
      </w:r>
      <w:r w:rsidR="00EB543E">
        <w:rPr>
          <w:rFonts w:ascii="Arial" w:hAnsi="Arial" w:cs="Arial"/>
        </w:rPr>
        <w:t>, or supervising</w:t>
      </w:r>
      <w:r w:rsidR="00602225">
        <w:rPr>
          <w:rFonts w:ascii="Arial" w:hAnsi="Arial" w:cs="Arial"/>
        </w:rPr>
        <w:t>,</w:t>
      </w:r>
      <w:r w:rsidR="00EB543E">
        <w:rPr>
          <w:rFonts w:ascii="Arial" w:hAnsi="Arial" w:cs="Arial"/>
        </w:rPr>
        <w:t xml:space="preserve"> the requirements of</w:t>
      </w:r>
      <w:r>
        <w:rPr>
          <w:rFonts w:ascii="Arial" w:hAnsi="Arial" w:cs="Arial"/>
        </w:rPr>
        <w:t xml:space="preserve"> the </w:t>
      </w:r>
      <w:r w:rsidR="001D7862">
        <w:rPr>
          <w:rFonts w:ascii="Arial" w:hAnsi="Arial" w:cs="Arial"/>
        </w:rPr>
        <w:t>C</w:t>
      </w:r>
      <w:r>
        <w:rPr>
          <w:rFonts w:ascii="Arial" w:hAnsi="Arial" w:cs="Arial"/>
        </w:rPr>
        <w:t>BO</w:t>
      </w:r>
    </w:p>
    <w:p w:rsidR="00BA067A" w:rsidP="003468E2" w:rsidRDefault="00BA067A">
      <w:pPr>
        <w:numPr>
          <w:ilvl w:val="0"/>
          <w:numId w:val="28"/>
        </w:numPr>
        <w:jc w:val="both"/>
        <w:rPr>
          <w:rFonts w:ascii="Arial" w:hAnsi="Arial" w:cs="Arial"/>
        </w:rPr>
      </w:pPr>
      <w:r>
        <w:rPr>
          <w:rFonts w:ascii="Arial" w:hAnsi="Arial" w:cs="Arial"/>
        </w:rPr>
        <w:t>YOS or Probation Service, dependant on the age of the subject</w:t>
      </w:r>
      <w:r w:rsidR="00521632">
        <w:rPr>
          <w:rFonts w:ascii="Arial" w:hAnsi="Arial" w:cs="Arial"/>
        </w:rPr>
        <w:t>.</w:t>
      </w:r>
    </w:p>
    <w:p w:rsidR="00BA067A" w:rsidP="00E457F9" w:rsidRDefault="00BA067A">
      <w:pPr>
        <w:jc w:val="both"/>
        <w:rPr>
          <w:rFonts w:ascii="Arial" w:hAnsi="Arial" w:cs="Arial"/>
        </w:rPr>
      </w:pPr>
    </w:p>
    <w:p w:rsidRPr="002D5E73" w:rsidR="001A1D36" w:rsidP="00E457F9" w:rsidRDefault="00BA067A">
      <w:pPr>
        <w:jc w:val="both"/>
        <w:rPr>
          <w:rFonts w:ascii="Arial" w:hAnsi="Arial" w:cs="Arial"/>
        </w:rPr>
      </w:pPr>
      <w:r>
        <w:rPr>
          <w:rFonts w:ascii="Arial" w:hAnsi="Arial" w:cs="Arial"/>
        </w:rPr>
        <w:t>Agencies</w:t>
      </w:r>
      <w:r w:rsidRPr="002D5E73" w:rsidR="001A1D36">
        <w:rPr>
          <w:rFonts w:ascii="Arial" w:hAnsi="Arial" w:cs="Arial"/>
        </w:rPr>
        <w:t xml:space="preserve"> should maintain a record of:-</w:t>
      </w:r>
    </w:p>
    <w:p w:rsidRPr="00E77ED9" w:rsidR="001A1D36" w:rsidP="00A640A5" w:rsidRDefault="001A1D36">
      <w:pPr>
        <w:numPr>
          <w:ilvl w:val="0"/>
          <w:numId w:val="19"/>
        </w:numPr>
        <w:jc w:val="both"/>
        <w:rPr>
          <w:rFonts w:ascii="Arial" w:hAnsi="Arial" w:cs="Arial"/>
        </w:rPr>
      </w:pPr>
      <w:r w:rsidRPr="00E77ED9">
        <w:rPr>
          <w:rFonts w:ascii="Arial" w:hAnsi="Arial" w:cs="Arial"/>
        </w:rPr>
        <w:t>The defendant’s details, including name, address, date of birth, gender and ethnicity</w:t>
      </w:r>
    </w:p>
    <w:p w:rsidR="00C50C81" w:rsidP="00A640A5" w:rsidRDefault="00C50C81">
      <w:pPr>
        <w:numPr>
          <w:ilvl w:val="0"/>
          <w:numId w:val="19"/>
        </w:numPr>
        <w:jc w:val="both"/>
        <w:rPr>
          <w:rFonts w:ascii="Arial" w:hAnsi="Arial" w:cs="Arial"/>
        </w:rPr>
      </w:pPr>
      <w:r>
        <w:rPr>
          <w:rFonts w:ascii="Arial" w:hAnsi="Arial" w:cs="Arial"/>
        </w:rPr>
        <w:t xml:space="preserve">The start date of the </w:t>
      </w:r>
      <w:r w:rsidR="0049778C">
        <w:rPr>
          <w:rFonts w:ascii="Arial" w:hAnsi="Arial" w:cs="Arial"/>
        </w:rPr>
        <w:t>C</w:t>
      </w:r>
      <w:r>
        <w:rPr>
          <w:rFonts w:ascii="Arial" w:hAnsi="Arial" w:cs="Arial"/>
        </w:rPr>
        <w:t>BO</w:t>
      </w:r>
      <w:r w:rsidRPr="00E77ED9">
        <w:rPr>
          <w:rFonts w:ascii="Arial" w:hAnsi="Arial" w:cs="Arial"/>
        </w:rPr>
        <w:t xml:space="preserve"> </w:t>
      </w:r>
    </w:p>
    <w:p w:rsidR="001A1D36" w:rsidP="00A640A5" w:rsidRDefault="00602225">
      <w:pPr>
        <w:numPr>
          <w:ilvl w:val="0"/>
          <w:numId w:val="19"/>
        </w:numPr>
        <w:jc w:val="both"/>
        <w:rPr>
          <w:rFonts w:ascii="Arial" w:hAnsi="Arial" w:cs="Arial"/>
        </w:rPr>
      </w:pPr>
      <w:r>
        <w:rPr>
          <w:rFonts w:ascii="Arial" w:hAnsi="Arial" w:cs="Arial"/>
        </w:rPr>
        <w:t>A copy of t</w:t>
      </w:r>
      <w:r w:rsidRPr="00E77ED9" w:rsidR="001A1D36">
        <w:rPr>
          <w:rFonts w:ascii="Arial" w:hAnsi="Arial" w:cs="Arial"/>
        </w:rPr>
        <w:t xml:space="preserve">he </w:t>
      </w:r>
      <w:r w:rsidR="00D14B70">
        <w:rPr>
          <w:rFonts w:ascii="Arial" w:hAnsi="Arial" w:cs="Arial"/>
        </w:rPr>
        <w:t>CBO</w:t>
      </w:r>
      <w:r w:rsidRPr="00E77ED9" w:rsidR="001A1D36">
        <w:rPr>
          <w:rFonts w:ascii="Arial" w:hAnsi="Arial" w:cs="Arial"/>
        </w:rPr>
        <w:t>, including a map of an</w:t>
      </w:r>
      <w:r w:rsidR="00D14B70">
        <w:rPr>
          <w:rFonts w:ascii="Arial" w:hAnsi="Arial" w:cs="Arial"/>
        </w:rPr>
        <w:t>y</w:t>
      </w:r>
      <w:r w:rsidRPr="00E77ED9" w:rsidR="001A1D36">
        <w:rPr>
          <w:rFonts w:ascii="Arial" w:hAnsi="Arial" w:cs="Arial"/>
        </w:rPr>
        <w:t xml:space="preserve"> exclusion area</w:t>
      </w:r>
    </w:p>
    <w:p w:rsidR="00BA067A" w:rsidP="00A640A5" w:rsidRDefault="00BA067A">
      <w:pPr>
        <w:numPr>
          <w:ilvl w:val="0"/>
          <w:numId w:val="19"/>
        </w:numPr>
        <w:jc w:val="both"/>
        <w:rPr>
          <w:rFonts w:ascii="Arial" w:hAnsi="Arial" w:cs="Arial"/>
        </w:rPr>
      </w:pPr>
      <w:r>
        <w:rPr>
          <w:rFonts w:ascii="Arial" w:hAnsi="Arial" w:cs="Arial"/>
        </w:rPr>
        <w:t xml:space="preserve">The Lead </w:t>
      </w:r>
      <w:r w:rsidR="00E457F9">
        <w:rPr>
          <w:rFonts w:ascii="Arial" w:hAnsi="Arial" w:cs="Arial"/>
        </w:rPr>
        <w:t>Officer</w:t>
      </w:r>
      <w:r w:rsidR="00602225">
        <w:rPr>
          <w:rFonts w:ascii="Arial" w:hAnsi="Arial" w:cs="Arial"/>
        </w:rPr>
        <w:t>’s</w:t>
      </w:r>
      <w:r w:rsidR="00E457F9">
        <w:rPr>
          <w:rFonts w:ascii="Arial" w:hAnsi="Arial" w:cs="Arial"/>
        </w:rPr>
        <w:t xml:space="preserve"> </w:t>
      </w:r>
      <w:r>
        <w:rPr>
          <w:rFonts w:ascii="Arial" w:hAnsi="Arial" w:cs="Arial"/>
        </w:rPr>
        <w:t>contact details</w:t>
      </w:r>
    </w:p>
    <w:p w:rsidRPr="00E77ED9" w:rsidR="001A1D36" w:rsidP="00A640A5" w:rsidRDefault="001A1D36">
      <w:pPr>
        <w:numPr>
          <w:ilvl w:val="0"/>
          <w:numId w:val="19"/>
        </w:numPr>
        <w:jc w:val="both"/>
        <w:rPr>
          <w:rFonts w:ascii="Arial" w:hAnsi="Arial" w:cs="Arial"/>
        </w:rPr>
      </w:pPr>
      <w:r>
        <w:rPr>
          <w:rFonts w:ascii="Arial" w:hAnsi="Arial" w:cs="Arial"/>
        </w:rPr>
        <w:t xml:space="preserve">A copy of the leaflet(s) used to publicise the </w:t>
      </w:r>
      <w:r w:rsidR="0049778C">
        <w:rPr>
          <w:rFonts w:ascii="Arial" w:hAnsi="Arial" w:cs="Arial"/>
        </w:rPr>
        <w:t>C</w:t>
      </w:r>
      <w:r>
        <w:rPr>
          <w:rFonts w:ascii="Arial" w:hAnsi="Arial" w:cs="Arial"/>
        </w:rPr>
        <w:t>BO</w:t>
      </w:r>
    </w:p>
    <w:p w:rsidRPr="00E77ED9" w:rsidR="001A1D36" w:rsidP="00A640A5" w:rsidRDefault="001A1D36">
      <w:pPr>
        <w:numPr>
          <w:ilvl w:val="0"/>
          <w:numId w:val="19"/>
        </w:numPr>
        <w:jc w:val="both"/>
        <w:rPr>
          <w:rFonts w:ascii="Arial" w:hAnsi="Arial" w:cs="Arial"/>
        </w:rPr>
      </w:pPr>
      <w:r w:rsidRPr="00E77ED9">
        <w:rPr>
          <w:rFonts w:ascii="Arial" w:hAnsi="Arial" w:cs="Arial"/>
        </w:rPr>
        <w:t>Date and details of any variation to the original order</w:t>
      </w:r>
    </w:p>
    <w:p w:rsidR="001A1D36" w:rsidP="00A640A5" w:rsidRDefault="001A1D36">
      <w:pPr>
        <w:numPr>
          <w:ilvl w:val="0"/>
          <w:numId w:val="19"/>
        </w:numPr>
        <w:jc w:val="both"/>
        <w:rPr>
          <w:rFonts w:ascii="Arial" w:hAnsi="Arial" w:cs="Arial"/>
        </w:rPr>
      </w:pPr>
      <w:r w:rsidRPr="00E77ED9">
        <w:rPr>
          <w:rFonts w:ascii="Arial" w:hAnsi="Arial" w:cs="Arial"/>
        </w:rPr>
        <w:t>Breach action</w:t>
      </w:r>
    </w:p>
    <w:p w:rsidRPr="00E77ED9" w:rsidR="0049778C" w:rsidP="00A640A5" w:rsidRDefault="0049778C">
      <w:pPr>
        <w:numPr>
          <w:ilvl w:val="0"/>
          <w:numId w:val="19"/>
        </w:numPr>
        <w:jc w:val="both"/>
        <w:rPr>
          <w:rFonts w:ascii="Arial" w:hAnsi="Arial" w:cs="Arial"/>
        </w:rPr>
      </w:pPr>
      <w:r>
        <w:rPr>
          <w:rFonts w:ascii="Arial" w:hAnsi="Arial" w:cs="Arial"/>
        </w:rPr>
        <w:t>Compliance with the positive requirements</w:t>
      </w:r>
    </w:p>
    <w:p w:rsidRPr="00E77ED9" w:rsidR="00BA067A" w:rsidP="00A640A5" w:rsidRDefault="00D14B70">
      <w:pPr>
        <w:numPr>
          <w:ilvl w:val="0"/>
          <w:numId w:val="19"/>
        </w:numPr>
        <w:jc w:val="both"/>
        <w:rPr>
          <w:rFonts w:ascii="Arial" w:hAnsi="Arial" w:cs="Arial"/>
        </w:rPr>
      </w:pPr>
      <w:r>
        <w:rPr>
          <w:rFonts w:ascii="Arial" w:hAnsi="Arial" w:cs="Arial"/>
        </w:rPr>
        <w:t>Record of statutory Annual R</w:t>
      </w:r>
      <w:r w:rsidRPr="00E77ED9" w:rsidR="00BA067A">
        <w:rPr>
          <w:rFonts w:ascii="Arial" w:hAnsi="Arial" w:cs="Arial"/>
        </w:rPr>
        <w:t>eviews for orders on young people</w:t>
      </w:r>
      <w:r w:rsidR="00521632">
        <w:rPr>
          <w:rFonts w:ascii="Arial" w:hAnsi="Arial" w:cs="Arial"/>
        </w:rPr>
        <w:t>.</w:t>
      </w:r>
    </w:p>
    <w:p w:rsidR="00F567A6" w:rsidP="000967DF" w:rsidRDefault="00F567A6">
      <w:pPr>
        <w:rPr>
          <w:rFonts w:ascii="Arial" w:hAnsi="Arial" w:cs="Arial"/>
        </w:rPr>
      </w:pPr>
    </w:p>
    <w:p w:rsidRPr="00602225" w:rsidR="00BA067A" w:rsidP="00E457F9" w:rsidRDefault="00BA067A">
      <w:pPr>
        <w:jc w:val="both"/>
        <w:rPr>
          <w:rFonts w:ascii="Arial" w:hAnsi="Arial" w:cs="Arial"/>
        </w:rPr>
      </w:pPr>
      <w:r w:rsidRPr="00602225">
        <w:rPr>
          <w:rFonts w:ascii="Arial" w:hAnsi="Arial" w:cs="Arial"/>
        </w:rPr>
        <w:t>The YOS</w:t>
      </w:r>
      <w:r w:rsidRPr="00602225" w:rsidR="00E457F9">
        <w:rPr>
          <w:rFonts w:ascii="Arial" w:hAnsi="Arial" w:cs="Arial"/>
        </w:rPr>
        <w:t>/</w:t>
      </w:r>
      <w:r w:rsidRPr="00602225">
        <w:rPr>
          <w:rFonts w:ascii="Arial" w:hAnsi="Arial" w:cs="Arial"/>
        </w:rPr>
        <w:t>Probation Service should hold a record of:-</w:t>
      </w:r>
    </w:p>
    <w:p w:rsidRPr="00602225" w:rsidR="00BA067A" w:rsidP="00A640A5" w:rsidRDefault="00BA067A">
      <w:pPr>
        <w:numPr>
          <w:ilvl w:val="0"/>
          <w:numId w:val="20"/>
        </w:numPr>
        <w:jc w:val="both"/>
        <w:rPr>
          <w:rFonts w:ascii="Arial" w:hAnsi="Arial" w:cs="Arial"/>
        </w:rPr>
      </w:pPr>
      <w:r w:rsidRPr="00602225">
        <w:rPr>
          <w:rFonts w:ascii="Arial" w:hAnsi="Arial" w:cs="Arial"/>
        </w:rPr>
        <w:t>Assessments</w:t>
      </w:r>
    </w:p>
    <w:p w:rsidRPr="00602225" w:rsidR="000967DF" w:rsidP="00A640A5" w:rsidRDefault="005E03E1">
      <w:pPr>
        <w:numPr>
          <w:ilvl w:val="0"/>
          <w:numId w:val="20"/>
        </w:numPr>
        <w:jc w:val="both"/>
        <w:rPr>
          <w:rFonts w:ascii="Arial" w:hAnsi="Arial" w:cs="Arial"/>
        </w:rPr>
      </w:pPr>
      <w:r w:rsidRPr="00602225">
        <w:rPr>
          <w:rFonts w:ascii="Arial" w:hAnsi="Arial" w:cs="Arial"/>
        </w:rPr>
        <w:t>Court r</w:t>
      </w:r>
      <w:r w:rsidRPr="00602225" w:rsidR="000967DF">
        <w:rPr>
          <w:rFonts w:ascii="Arial" w:hAnsi="Arial" w:cs="Arial"/>
        </w:rPr>
        <w:t xml:space="preserve">eport </w:t>
      </w:r>
    </w:p>
    <w:p w:rsidRPr="00602225" w:rsidR="000967DF" w:rsidP="00A640A5" w:rsidRDefault="000967DF">
      <w:pPr>
        <w:numPr>
          <w:ilvl w:val="0"/>
          <w:numId w:val="20"/>
        </w:numPr>
        <w:jc w:val="both"/>
        <w:rPr>
          <w:rFonts w:ascii="Arial" w:hAnsi="Arial" w:cs="Arial"/>
        </w:rPr>
      </w:pPr>
      <w:r w:rsidRPr="00602225">
        <w:rPr>
          <w:rFonts w:ascii="Arial" w:hAnsi="Arial" w:cs="Arial"/>
        </w:rPr>
        <w:t xml:space="preserve">Contact with the </w:t>
      </w:r>
      <w:r w:rsidRPr="00602225" w:rsidR="00BA067A">
        <w:rPr>
          <w:rFonts w:ascii="Arial" w:hAnsi="Arial" w:cs="Arial"/>
        </w:rPr>
        <w:t>subject</w:t>
      </w:r>
      <w:r w:rsidRPr="00602225">
        <w:rPr>
          <w:rFonts w:ascii="Arial" w:hAnsi="Arial" w:cs="Arial"/>
        </w:rPr>
        <w:t>, as part of their supervision</w:t>
      </w:r>
      <w:r w:rsidR="00521632">
        <w:rPr>
          <w:rFonts w:ascii="Arial" w:hAnsi="Arial" w:cs="Arial"/>
        </w:rPr>
        <w:t>.</w:t>
      </w:r>
    </w:p>
    <w:p w:rsidR="000E1B6D" w:rsidP="00D71CC8" w:rsidRDefault="000E1B6D">
      <w:pPr>
        <w:jc w:val="right"/>
        <w:rPr>
          <w:rFonts w:ascii="Arial" w:hAnsi="Arial" w:cs="Arial"/>
        </w:rPr>
      </w:pPr>
    </w:p>
    <w:p w:rsidR="000E1B6D" w:rsidP="00D71CC8" w:rsidRDefault="000E1B6D">
      <w:pPr>
        <w:jc w:val="right"/>
        <w:rPr>
          <w:rFonts w:ascii="Arial" w:hAnsi="Arial" w:cs="Arial"/>
        </w:rPr>
      </w:pPr>
    </w:p>
    <w:p w:rsidRPr="003946E1" w:rsidR="000E1B6D" w:rsidP="00E36F25" w:rsidRDefault="000E1B6D">
      <w:pPr>
        <w:pStyle w:val="Heading1"/>
      </w:pPr>
      <w:bookmarkStart w:name="_Toc509384523" w:id="83"/>
      <w:r w:rsidRPr="003946E1">
        <w:lastRenderedPageBreak/>
        <w:t xml:space="preserve">Roles in the </w:t>
      </w:r>
      <w:r w:rsidR="00FE0AF8">
        <w:t>CBO</w:t>
      </w:r>
      <w:r w:rsidRPr="003946E1">
        <w:t xml:space="preserve"> Process</w:t>
      </w:r>
      <w:bookmarkEnd w:id="83"/>
    </w:p>
    <w:p w:rsidRPr="003946E1" w:rsidR="000E1B6D" w:rsidP="000C2486" w:rsidRDefault="00602225">
      <w:pPr>
        <w:pStyle w:val="Heading2"/>
        <w:rPr>
          <w:b/>
          <w:bCs/>
          <w:i/>
          <w:iCs/>
        </w:rPr>
      </w:pPr>
      <w:bookmarkStart w:name="_Toc509384524" w:id="84"/>
      <w:r>
        <w:t>Community Safety Partnership</w:t>
      </w:r>
      <w:bookmarkEnd w:id="84"/>
    </w:p>
    <w:p w:rsidRPr="000E1B6D" w:rsidR="000E1B6D" w:rsidP="00E457F9" w:rsidRDefault="00602225">
      <w:pPr>
        <w:jc w:val="both"/>
        <w:rPr>
          <w:rFonts w:ascii="Arial" w:hAnsi="Arial" w:cs="Arial"/>
        </w:rPr>
      </w:pPr>
      <w:r>
        <w:rPr>
          <w:rFonts w:ascii="Arial" w:hAnsi="Arial" w:cs="Arial"/>
        </w:rPr>
        <w:t xml:space="preserve">Within the Community Safety Partnership, the </w:t>
      </w:r>
      <w:r w:rsidRPr="000E1B6D" w:rsidR="000E1B6D">
        <w:rPr>
          <w:rFonts w:ascii="Arial" w:hAnsi="Arial" w:cs="Arial"/>
        </w:rPr>
        <w:t>responsibility</w:t>
      </w:r>
      <w:r>
        <w:rPr>
          <w:rFonts w:ascii="Arial" w:hAnsi="Arial" w:cs="Arial"/>
        </w:rPr>
        <w:t xml:space="preserve"> for CBOs could be designate</w:t>
      </w:r>
      <w:r w:rsidR="00D14B70">
        <w:rPr>
          <w:rFonts w:ascii="Arial" w:hAnsi="Arial" w:cs="Arial"/>
        </w:rPr>
        <w:t>d</w:t>
      </w:r>
      <w:r>
        <w:rPr>
          <w:rFonts w:ascii="Arial" w:hAnsi="Arial" w:cs="Arial"/>
        </w:rPr>
        <w:t xml:space="preserve"> to an</w:t>
      </w:r>
      <w:r w:rsidR="00930EB6">
        <w:rPr>
          <w:rFonts w:ascii="Arial" w:hAnsi="Arial" w:cs="Arial"/>
        </w:rPr>
        <w:t xml:space="preserve"> ASB Co-ordinator, Partnership S</w:t>
      </w:r>
      <w:r>
        <w:rPr>
          <w:rFonts w:ascii="Arial" w:hAnsi="Arial" w:cs="Arial"/>
        </w:rPr>
        <w:t xml:space="preserve">ergeant or </w:t>
      </w:r>
      <w:r w:rsidR="00930EB6">
        <w:rPr>
          <w:rFonts w:ascii="Arial" w:hAnsi="Arial" w:cs="Arial"/>
        </w:rPr>
        <w:t>Community</w:t>
      </w:r>
      <w:r w:rsidR="00D14B70">
        <w:rPr>
          <w:rFonts w:ascii="Arial" w:hAnsi="Arial" w:cs="Arial"/>
        </w:rPr>
        <w:t xml:space="preserve"> S</w:t>
      </w:r>
      <w:r>
        <w:rPr>
          <w:rFonts w:ascii="Arial" w:hAnsi="Arial" w:cs="Arial"/>
        </w:rPr>
        <w:t>afety Officer, depending on the locality</w:t>
      </w:r>
      <w:r w:rsidR="00930EB6">
        <w:rPr>
          <w:rFonts w:ascii="Arial" w:hAnsi="Arial" w:cs="Arial"/>
        </w:rPr>
        <w:t xml:space="preserve">.  This person </w:t>
      </w:r>
      <w:r w:rsidRPr="000E1B6D" w:rsidR="000E1B6D">
        <w:rPr>
          <w:rFonts w:ascii="Arial" w:hAnsi="Arial" w:cs="Arial"/>
        </w:rPr>
        <w:t xml:space="preserve">is </w:t>
      </w:r>
      <w:r w:rsidRPr="001969A2" w:rsidR="00930EB6">
        <w:rPr>
          <w:rFonts w:ascii="Arial" w:hAnsi="Arial" w:cs="Arial"/>
        </w:rPr>
        <w:t xml:space="preserve">an ‘expert’ to guide and support partners through the </w:t>
      </w:r>
      <w:r w:rsidR="00930EB6">
        <w:rPr>
          <w:rFonts w:ascii="Arial" w:hAnsi="Arial" w:cs="Arial"/>
        </w:rPr>
        <w:t xml:space="preserve">CBO </w:t>
      </w:r>
      <w:r w:rsidRPr="001969A2" w:rsidR="00930EB6">
        <w:rPr>
          <w:rFonts w:ascii="Arial" w:hAnsi="Arial" w:cs="Arial"/>
        </w:rPr>
        <w:t>process</w:t>
      </w:r>
      <w:r w:rsidRPr="000E1B6D" w:rsidR="00930EB6">
        <w:rPr>
          <w:rFonts w:ascii="Arial" w:hAnsi="Arial" w:cs="Arial"/>
        </w:rPr>
        <w:t xml:space="preserve"> </w:t>
      </w:r>
      <w:r w:rsidRPr="000E1B6D" w:rsidR="000E1B6D">
        <w:rPr>
          <w:rFonts w:ascii="Arial" w:hAnsi="Arial" w:cs="Arial"/>
        </w:rPr>
        <w:t xml:space="preserve">and </w:t>
      </w:r>
      <w:r w:rsidR="00C140EF">
        <w:rPr>
          <w:rFonts w:ascii="Arial" w:hAnsi="Arial" w:cs="Arial"/>
        </w:rPr>
        <w:t>should</w:t>
      </w:r>
      <w:r w:rsidRPr="000E1B6D" w:rsidR="000E1B6D">
        <w:rPr>
          <w:rFonts w:ascii="Arial" w:hAnsi="Arial" w:cs="Arial"/>
        </w:rPr>
        <w:t>:-</w:t>
      </w:r>
    </w:p>
    <w:p w:rsidR="000E1B6D" w:rsidP="008E1E9B" w:rsidRDefault="000E1B6D">
      <w:pPr>
        <w:numPr>
          <w:ilvl w:val="0"/>
          <w:numId w:val="5"/>
        </w:numPr>
        <w:jc w:val="both"/>
        <w:rPr>
          <w:rFonts w:ascii="Arial" w:hAnsi="Arial" w:cs="Arial"/>
        </w:rPr>
      </w:pPr>
      <w:r w:rsidRPr="000E1B6D">
        <w:rPr>
          <w:rFonts w:ascii="Arial" w:hAnsi="Arial" w:cs="Arial"/>
        </w:rPr>
        <w:t xml:space="preserve">Give initial guidance to partners, when they advise that a </w:t>
      </w:r>
      <w:r w:rsidR="0049778C">
        <w:rPr>
          <w:rFonts w:ascii="Arial" w:hAnsi="Arial" w:cs="Arial"/>
        </w:rPr>
        <w:t>C</w:t>
      </w:r>
      <w:r w:rsidRPr="000E1B6D">
        <w:rPr>
          <w:rFonts w:ascii="Arial" w:hAnsi="Arial" w:cs="Arial"/>
        </w:rPr>
        <w:t>BO is being considered</w:t>
      </w:r>
    </w:p>
    <w:p w:rsidRPr="000E1B6D" w:rsidR="00930EB6" w:rsidP="008E1E9B" w:rsidRDefault="00930EB6">
      <w:pPr>
        <w:numPr>
          <w:ilvl w:val="0"/>
          <w:numId w:val="5"/>
        </w:numPr>
        <w:jc w:val="both"/>
        <w:rPr>
          <w:rFonts w:ascii="Arial" w:hAnsi="Arial" w:cs="Arial"/>
        </w:rPr>
      </w:pPr>
      <w:r>
        <w:rPr>
          <w:rFonts w:ascii="Arial" w:hAnsi="Arial" w:cs="Arial"/>
        </w:rPr>
        <w:t>Ensure the potential CBO is discussed at local Tasking or other appropriate partnership meeting</w:t>
      </w:r>
      <w:r w:rsidR="00D14B70">
        <w:rPr>
          <w:rFonts w:ascii="Arial" w:hAnsi="Arial" w:cs="Arial"/>
        </w:rPr>
        <w:t>s</w:t>
      </w:r>
    </w:p>
    <w:p w:rsidRPr="000E1B6D" w:rsidR="000E1B6D" w:rsidP="008E1E9B" w:rsidRDefault="000E1B6D">
      <w:pPr>
        <w:numPr>
          <w:ilvl w:val="0"/>
          <w:numId w:val="5"/>
        </w:numPr>
        <w:jc w:val="both"/>
        <w:rPr>
          <w:rFonts w:ascii="Arial" w:hAnsi="Arial" w:cs="Arial"/>
        </w:rPr>
      </w:pPr>
      <w:r w:rsidRPr="000E1B6D">
        <w:rPr>
          <w:rFonts w:ascii="Arial" w:hAnsi="Arial" w:cs="Arial"/>
        </w:rPr>
        <w:t xml:space="preserve">Arrange </w:t>
      </w:r>
      <w:r w:rsidR="00D331B6">
        <w:rPr>
          <w:rFonts w:ascii="Arial" w:hAnsi="Arial" w:cs="Arial"/>
        </w:rPr>
        <w:t xml:space="preserve">and chair </w:t>
      </w:r>
      <w:r w:rsidRPr="000E1B6D">
        <w:rPr>
          <w:rFonts w:ascii="Arial" w:hAnsi="Arial" w:cs="Arial"/>
        </w:rPr>
        <w:t>the Case Discussion Meeting</w:t>
      </w:r>
    </w:p>
    <w:p w:rsidRPr="000E1B6D" w:rsidR="00930EB6" w:rsidP="00930EB6" w:rsidRDefault="00930EB6">
      <w:pPr>
        <w:numPr>
          <w:ilvl w:val="0"/>
          <w:numId w:val="3"/>
        </w:numPr>
        <w:jc w:val="both"/>
        <w:rPr>
          <w:rFonts w:ascii="Arial" w:hAnsi="Arial" w:cs="Arial"/>
          <w:b/>
          <w:u w:val="single"/>
        </w:rPr>
      </w:pPr>
      <w:r w:rsidRPr="000E1B6D">
        <w:rPr>
          <w:rFonts w:ascii="Arial" w:hAnsi="Arial" w:cs="Arial"/>
        </w:rPr>
        <w:t xml:space="preserve">Complete the </w:t>
      </w:r>
      <w:r>
        <w:rPr>
          <w:rFonts w:ascii="Arial" w:hAnsi="Arial" w:cs="Arial"/>
        </w:rPr>
        <w:t>C</w:t>
      </w:r>
      <w:r w:rsidRPr="000E1B6D">
        <w:rPr>
          <w:rFonts w:ascii="Arial" w:hAnsi="Arial" w:cs="Arial"/>
        </w:rPr>
        <w:t>BO Publicity document</w:t>
      </w:r>
    </w:p>
    <w:p w:rsidR="0049778C" w:rsidP="008E1E9B" w:rsidRDefault="000E1B6D">
      <w:pPr>
        <w:numPr>
          <w:ilvl w:val="0"/>
          <w:numId w:val="5"/>
        </w:numPr>
        <w:jc w:val="both"/>
        <w:rPr>
          <w:rFonts w:ascii="Arial" w:hAnsi="Arial" w:cs="Arial"/>
        </w:rPr>
      </w:pPr>
      <w:r w:rsidRPr="0049778C">
        <w:rPr>
          <w:rFonts w:ascii="Arial" w:hAnsi="Arial" w:cs="Arial"/>
        </w:rPr>
        <w:t xml:space="preserve">Review the </w:t>
      </w:r>
      <w:r w:rsidRPr="0049778C" w:rsidR="0049778C">
        <w:rPr>
          <w:rFonts w:ascii="Arial" w:hAnsi="Arial" w:cs="Arial"/>
        </w:rPr>
        <w:t>C</w:t>
      </w:r>
      <w:r w:rsidRPr="0049778C">
        <w:rPr>
          <w:rFonts w:ascii="Arial" w:hAnsi="Arial" w:cs="Arial"/>
        </w:rPr>
        <w:t>BO application before it is referred to CPS</w:t>
      </w:r>
      <w:r w:rsidRPr="0049778C" w:rsidR="00AE2C94">
        <w:rPr>
          <w:rFonts w:ascii="Arial" w:hAnsi="Arial" w:cs="Arial"/>
        </w:rPr>
        <w:t xml:space="preserve"> </w:t>
      </w:r>
    </w:p>
    <w:p w:rsidRPr="0049778C" w:rsidR="000E1B6D" w:rsidP="008E1E9B" w:rsidRDefault="0049778C">
      <w:pPr>
        <w:numPr>
          <w:ilvl w:val="0"/>
          <w:numId w:val="5"/>
        </w:numPr>
        <w:jc w:val="both"/>
        <w:rPr>
          <w:rFonts w:ascii="Arial" w:hAnsi="Arial" w:cs="Arial"/>
        </w:rPr>
      </w:pPr>
      <w:r>
        <w:rPr>
          <w:rFonts w:ascii="Arial" w:hAnsi="Arial" w:cs="Arial"/>
        </w:rPr>
        <w:t>Ensure the CBO is recorded on E-CINS</w:t>
      </w:r>
    </w:p>
    <w:p w:rsidRPr="00C50C81" w:rsidR="00C12FF1" w:rsidP="008E1E9B" w:rsidRDefault="00C12FF1">
      <w:pPr>
        <w:numPr>
          <w:ilvl w:val="0"/>
          <w:numId w:val="5"/>
        </w:numPr>
        <w:jc w:val="both"/>
        <w:rPr>
          <w:rFonts w:ascii="Arial" w:hAnsi="Arial" w:cs="Arial"/>
          <w:b/>
          <w:u w:val="single"/>
        </w:rPr>
      </w:pPr>
      <w:r>
        <w:rPr>
          <w:rFonts w:ascii="Arial" w:hAnsi="Arial" w:cs="Arial"/>
        </w:rPr>
        <w:t xml:space="preserve">Trigger the </w:t>
      </w:r>
      <w:r w:rsidRPr="000E1B6D">
        <w:rPr>
          <w:rFonts w:ascii="Arial" w:hAnsi="Arial" w:cs="Arial"/>
        </w:rPr>
        <w:t xml:space="preserve">12-month review process for </w:t>
      </w:r>
      <w:r w:rsidR="0049778C">
        <w:rPr>
          <w:rFonts w:ascii="Arial" w:hAnsi="Arial" w:cs="Arial"/>
        </w:rPr>
        <w:t>C</w:t>
      </w:r>
      <w:r w:rsidRPr="000E1B6D">
        <w:rPr>
          <w:rFonts w:ascii="Arial" w:hAnsi="Arial" w:cs="Arial"/>
        </w:rPr>
        <w:t>BOs on young people</w:t>
      </w:r>
    </w:p>
    <w:p w:rsidRPr="000E1B6D" w:rsidR="00930EB6" w:rsidP="00930EB6" w:rsidRDefault="00930EB6">
      <w:pPr>
        <w:numPr>
          <w:ilvl w:val="0"/>
          <w:numId w:val="5"/>
        </w:numPr>
        <w:jc w:val="both"/>
        <w:rPr>
          <w:rFonts w:ascii="Arial" w:hAnsi="Arial" w:cs="Arial"/>
        </w:rPr>
      </w:pPr>
      <w:r w:rsidRPr="000E1B6D">
        <w:rPr>
          <w:rFonts w:ascii="Arial" w:hAnsi="Arial" w:cs="Arial"/>
        </w:rPr>
        <w:t xml:space="preserve">Arrange </w:t>
      </w:r>
      <w:r w:rsidR="00D331B6">
        <w:rPr>
          <w:rFonts w:ascii="Arial" w:hAnsi="Arial" w:cs="Arial"/>
        </w:rPr>
        <w:t xml:space="preserve">and chair </w:t>
      </w:r>
      <w:r w:rsidRPr="000E1B6D">
        <w:rPr>
          <w:rFonts w:ascii="Arial" w:hAnsi="Arial" w:cs="Arial"/>
        </w:rPr>
        <w:t xml:space="preserve">the </w:t>
      </w:r>
      <w:r>
        <w:rPr>
          <w:rFonts w:ascii="Arial" w:hAnsi="Arial" w:cs="Arial"/>
        </w:rPr>
        <w:t>Annual Review</w:t>
      </w:r>
      <w:r w:rsidRPr="000E1B6D">
        <w:rPr>
          <w:rFonts w:ascii="Arial" w:hAnsi="Arial" w:cs="Arial"/>
        </w:rPr>
        <w:t xml:space="preserve"> Meeting</w:t>
      </w:r>
    </w:p>
    <w:p w:rsidRPr="00BB5524" w:rsidR="00C50C81" w:rsidP="008E1E9B" w:rsidRDefault="00C50C81">
      <w:pPr>
        <w:numPr>
          <w:ilvl w:val="0"/>
          <w:numId w:val="5"/>
        </w:numPr>
        <w:jc w:val="both"/>
        <w:rPr>
          <w:rFonts w:ascii="Arial" w:hAnsi="Arial" w:cs="Arial"/>
          <w:b/>
          <w:u w:val="single"/>
        </w:rPr>
      </w:pPr>
      <w:r w:rsidRPr="00BB5524">
        <w:rPr>
          <w:rFonts w:ascii="Arial" w:hAnsi="Arial" w:cs="Arial"/>
        </w:rPr>
        <w:t>Update E-CINS</w:t>
      </w:r>
      <w:r w:rsidR="00521632">
        <w:rPr>
          <w:rFonts w:ascii="Arial" w:hAnsi="Arial" w:cs="Arial"/>
        </w:rPr>
        <w:t>.</w:t>
      </w:r>
    </w:p>
    <w:p w:rsidR="00EB543E" w:rsidP="00DE7449" w:rsidRDefault="00EB543E"/>
    <w:p w:rsidRPr="003946E1" w:rsidR="000E1B6D" w:rsidP="000C2486" w:rsidRDefault="000E1B6D">
      <w:pPr>
        <w:pStyle w:val="Heading2"/>
        <w:rPr>
          <w:b/>
          <w:bCs/>
          <w:i/>
          <w:iCs/>
        </w:rPr>
      </w:pPr>
      <w:bookmarkStart w:name="_Toc509384525" w:id="85"/>
      <w:r w:rsidRPr="003946E1">
        <w:t>Lead Officer</w:t>
      </w:r>
      <w:r w:rsidR="00930EB6">
        <w:t>/Agency</w:t>
      </w:r>
      <w:bookmarkEnd w:id="85"/>
    </w:p>
    <w:p w:rsidRPr="000E1B6D" w:rsidR="000E1B6D" w:rsidP="00E457F9" w:rsidRDefault="000E1B6D">
      <w:pPr>
        <w:jc w:val="both"/>
        <w:rPr>
          <w:rFonts w:ascii="Arial" w:hAnsi="Arial" w:cs="Arial"/>
        </w:rPr>
      </w:pPr>
      <w:r w:rsidRPr="000E1B6D">
        <w:rPr>
          <w:rFonts w:ascii="Arial" w:hAnsi="Arial" w:cs="Arial"/>
        </w:rPr>
        <w:t>The Lead Officer is likely to be from the agency that first identified the need for the intervention.  The Lead Officer should:-</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Ensure that ASB complaints are </w:t>
      </w:r>
      <w:r w:rsidR="00C12FF1">
        <w:rPr>
          <w:rFonts w:ascii="Arial" w:hAnsi="Arial" w:cs="Arial"/>
        </w:rPr>
        <w:t xml:space="preserve">fully investigated and </w:t>
      </w:r>
      <w:r w:rsidRPr="000E1B6D">
        <w:rPr>
          <w:rFonts w:ascii="Arial" w:hAnsi="Arial" w:cs="Arial"/>
        </w:rPr>
        <w:t>not motivated by any form of discrimination</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Lead the discussions with the individual (and their family)</w:t>
      </w:r>
    </w:p>
    <w:p w:rsidRPr="000E1B6D" w:rsidR="000E1B6D" w:rsidP="008E1E9B" w:rsidRDefault="000E1B6D">
      <w:pPr>
        <w:numPr>
          <w:ilvl w:val="0"/>
          <w:numId w:val="3"/>
        </w:numPr>
        <w:jc w:val="both"/>
        <w:rPr>
          <w:rFonts w:ascii="Arial" w:hAnsi="Arial" w:cs="Arial"/>
        </w:rPr>
      </w:pPr>
      <w:r w:rsidRPr="000E1B6D">
        <w:rPr>
          <w:rFonts w:ascii="Arial" w:hAnsi="Arial" w:cs="Arial"/>
        </w:rPr>
        <w:t xml:space="preserve">Consult the </w:t>
      </w:r>
      <w:r w:rsidR="00930EB6">
        <w:rPr>
          <w:rFonts w:ascii="Arial" w:hAnsi="Arial" w:cs="Arial"/>
        </w:rPr>
        <w:t>Community Safety Partnership</w:t>
      </w:r>
      <w:r w:rsidRPr="000E1B6D">
        <w:rPr>
          <w:rFonts w:ascii="Arial" w:hAnsi="Arial" w:cs="Arial"/>
        </w:rPr>
        <w:t>, at the point when a</w:t>
      </w:r>
      <w:r w:rsidR="0049778C">
        <w:rPr>
          <w:rFonts w:ascii="Arial" w:hAnsi="Arial" w:cs="Arial"/>
        </w:rPr>
        <w:t xml:space="preserve"> C</w:t>
      </w:r>
      <w:r w:rsidRPr="000E1B6D">
        <w:rPr>
          <w:rFonts w:ascii="Arial" w:hAnsi="Arial" w:cs="Arial"/>
        </w:rPr>
        <w:t>BO is being considered</w:t>
      </w:r>
    </w:p>
    <w:p w:rsidR="00930EB6" w:rsidP="00930EB6" w:rsidRDefault="00930EB6">
      <w:pPr>
        <w:numPr>
          <w:ilvl w:val="0"/>
          <w:numId w:val="3"/>
        </w:numPr>
        <w:jc w:val="both"/>
        <w:rPr>
          <w:rFonts w:ascii="Arial" w:hAnsi="Arial" w:cs="Arial"/>
        </w:rPr>
      </w:pPr>
      <w:r>
        <w:rPr>
          <w:rFonts w:ascii="Arial" w:hAnsi="Arial" w:cs="Arial"/>
        </w:rPr>
        <w:t>Consult the local YOT and request information on</w:t>
      </w:r>
      <w:r w:rsidR="00D331B6">
        <w:rPr>
          <w:rFonts w:ascii="Arial" w:hAnsi="Arial" w:cs="Arial"/>
        </w:rPr>
        <w:t xml:space="preserve"> the YOS Consultation Form </w:t>
      </w:r>
    </w:p>
    <w:p w:rsidR="00930EB6" w:rsidP="00930EB6" w:rsidRDefault="00930EB6">
      <w:pPr>
        <w:numPr>
          <w:ilvl w:val="0"/>
          <w:numId w:val="3"/>
        </w:numPr>
        <w:jc w:val="both"/>
        <w:rPr>
          <w:rFonts w:ascii="Arial" w:hAnsi="Arial" w:cs="Arial"/>
        </w:rPr>
      </w:pPr>
      <w:r w:rsidRPr="000E1B6D">
        <w:rPr>
          <w:rFonts w:ascii="Arial" w:hAnsi="Arial" w:cs="Arial"/>
        </w:rPr>
        <w:t xml:space="preserve">Consult with, and collect information from, relevant agencies </w:t>
      </w:r>
    </w:p>
    <w:p w:rsidRPr="000E1B6D" w:rsidR="00930EB6" w:rsidP="00930EB6" w:rsidRDefault="00930EB6">
      <w:pPr>
        <w:numPr>
          <w:ilvl w:val="0"/>
          <w:numId w:val="3"/>
        </w:numPr>
        <w:jc w:val="both"/>
        <w:rPr>
          <w:rFonts w:ascii="Arial" w:hAnsi="Arial" w:cs="Arial"/>
        </w:rPr>
      </w:pPr>
      <w:r>
        <w:rPr>
          <w:rFonts w:ascii="Arial" w:hAnsi="Arial" w:cs="Arial"/>
        </w:rPr>
        <w:t>Consult partners who could supervise positive requirements</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Attend the Case Discussion Meeting and share information about the ASB complaints received, perpetrator details etc</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Lead on evidence collection </w:t>
      </w:r>
    </w:p>
    <w:p w:rsidRPr="00930EB6" w:rsidR="00D14B70" w:rsidP="00D14B70" w:rsidRDefault="00D14B70">
      <w:pPr>
        <w:numPr>
          <w:ilvl w:val="0"/>
          <w:numId w:val="3"/>
        </w:numPr>
        <w:jc w:val="both"/>
        <w:rPr>
          <w:rFonts w:ascii="Arial" w:hAnsi="Arial" w:cs="Arial"/>
        </w:rPr>
      </w:pPr>
      <w:r w:rsidRPr="00930EB6">
        <w:rPr>
          <w:rFonts w:ascii="Arial" w:hAnsi="Arial" w:cs="Arial"/>
        </w:rPr>
        <w:t>Draft the</w:t>
      </w:r>
      <w:r>
        <w:rPr>
          <w:rFonts w:ascii="Arial" w:hAnsi="Arial" w:cs="Arial"/>
        </w:rPr>
        <w:t xml:space="preserve"> Community Impact Statement</w:t>
      </w:r>
      <w:r w:rsidR="00D331B6">
        <w:rPr>
          <w:rFonts w:ascii="Arial" w:hAnsi="Arial" w:cs="Arial"/>
        </w:rPr>
        <w:t>, if required</w:t>
      </w:r>
    </w:p>
    <w:p w:rsidRPr="0049778C" w:rsidR="000E1B6D" w:rsidP="008E1E9B" w:rsidRDefault="000E1B6D">
      <w:pPr>
        <w:numPr>
          <w:ilvl w:val="0"/>
          <w:numId w:val="3"/>
        </w:numPr>
        <w:jc w:val="both"/>
        <w:rPr>
          <w:rFonts w:ascii="Arial" w:hAnsi="Arial" w:cs="Arial"/>
          <w:b/>
          <w:u w:val="single"/>
        </w:rPr>
      </w:pPr>
      <w:r w:rsidRPr="000E1B6D">
        <w:rPr>
          <w:rFonts w:ascii="Arial" w:hAnsi="Arial" w:cs="Arial"/>
        </w:rPr>
        <w:t>Ensure protection and support for victims and witnesses to encourage them to give evidence</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Complete the </w:t>
      </w:r>
      <w:r w:rsidR="0049778C">
        <w:rPr>
          <w:rFonts w:ascii="Arial" w:hAnsi="Arial" w:cs="Arial"/>
        </w:rPr>
        <w:t>C</w:t>
      </w:r>
      <w:r w:rsidR="00D331B6">
        <w:rPr>
          <w:rFonts w:ascii="Arial" w:hAnsi="Arial" w:cs="Arial"/>
        </w:rPr>
        <w:t>BO A</w:t>
      </w:r>
      <w:r w:rsidRPr="000E1B6D">
        <w:rPr>
          <w:rFonts w:ascii="Arial" w:hAnsi="Arial" w:cs="Arial"/>
        </w:rPr>
        <w:t>pplication</w:t>
      </w:r>
      <w:r w:rsidR="00D14B70">
        <w:rPr>
          <w:rFonts w:ascii="Arial" w:hAnsi="Arial" w:cs="Arial"/>
        </w:rPr>
        <w:t xml:space="preserve"> </w:t>
      </w:r>
      <w:r w:rsidR="00D331B6">
        <w:rPr>
          <w:rFonts w:ascii="Arial" w:hAnsi="Arial" w:cs="Arial"/>
        </w:rPr>
        <w:t>F</w:t>
      </w:r>
      <w:r w:rsidR="00D14B70">
        <w:rPr>
          <w:rFonts w:ascii="Arial" w:hAnsi="Arial" w:cs="Arial"/>
        </w:rPr>
        <w:t>orm</w:t>
      </w:r>
    </w:p>
    <w:p w:rsidRPr="0049778C" w:rsidR="000E1B6D" w:rsidP="008E1E9B" w:rsidRDefault="000E1B6D">
      <w:pPr>
        <w:numPr>
          <w:ilvl w:val="0"/>
          <w:numId w:val="3"/>
        </w:numPr>
        <w:jc w:val="both"/>
        <w:rPr>
          <w:rFonts w:ascii="Arial" w:hAnsi="Arial" w:cs="Arial"/>
          <w:b/>
          <w:u w:val="single"/>
        </w:rPr>
      </w:pPr>
      <w:r w:rsidRPr="000E1B6D">
        <w:rPr>
          <w:rFonts w:ascii="Arial" w:hAnsi="Arial" w:cs="Arial"/>
        </w:rPr>
        <w:t xml:space="preserve">Draft the prohibitions of the </w:t>
      </w:r>
      <w:r w:rsidR="0049778C">
        <w:rPr>
          <w:rFonts w:ascii="Arial" w:hAnsi="Arial" w:cs="Arial"/>
        </w:rPr>
        <w:t>C</w:t>
      </w:r>
      <w:r w:rsidRPr="000E1B6D">
        <w:rPr>
          <w:rFonts w:ascii="Arial" w:hAnsi="Arial" w:cs="Arial"/>
        </w:rPr>
        <w:t>BO</w:t>
      </w:r>
    </w:p>
    <w:p w:rsidRPr="000E1B6D" w:rsidR="0049778C" w:rsidP="008E1E9B" w:rsidRDefault="0049778C">
      <w:pPr>
        <w:numPr>
          <w:ilvl w:val="0"/>
          <w:numId w:val="3"/>
        </w:numPr>
        <w:jc w:val="both"/>
        <w:rPr>
          <w:rFonts w:ascii="Arial" w:hAnsi="Arial" w:cs="Arial"/>
          <w:b/>
          <w:u w:val="single"/>
        </w:rPr>
      </w:pPr>
      <w:r>
        <w:rPr>
          <w:rFonts w:ascii="Arial" w:hAnsi="Arial" w:cs="Arial"/>
        </w:rPr>
        <w:t>Draft the positive requirements of the CBO</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Propose the term of the </w:t>
      </w:r>
      <w:r w:rsidR="0049778C">
        <w:rPr>
          <w:rFonts w:ascii="Arial" w:hAnsi="Arial" w:cs="Arial"/>
        </w:rPr>
        <w:t>C</w:t>
      </w:r>
      <w:r w:rsidRPr="000E1B6D">
        <w:rPr>
          <w:rFonts w:ascii="Arial" w:hAnsi="Arial" w:cs="Arial"/>
        </w:rPr>
        <w:t>BO</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(If agreed), </w:t>
      </w:r>
      <w:r w:rsidR="00C12FF1">
        <w:rPr>
          <w:rFonts w:ascii="Arial" w:hAnsi="Arial" w:cs="Arial"/>
        </w:rPr>
        <w:t>d</w:t>
      </w:r>
      <w:r w:rsidRPr="000E1B6D">
        <w:rPr>
          <w:rFonts w:ascii="Arial" w:hAnsi="Arial" w:cs="Arial"/>
        </w:rPr>
        <w:t xml:space="preserve">raft the wording for the </w:t>
      </w:r>
      <w:r w:rsidR="0049778C">
        <w:rPr>
          <w:rFonts w:ascii="Arial" w:hAnsi="Arial" w:cs="Arial"/>
        </w:rPr>
        <w:t>C</w:t>
      </w:r>
      <w:r w:rsidRPr="000E1B6D">
        <w:rPr>
          <w:rFonts w:ascii="Arial" w:hAnsi="Arial" w:cs="Arial"/>
        </w:rPr>
        <w:t>BO leaflet</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Provide regular updates to victims and witnesses</w:t>
      </w:r>
    </w:p>
    <w:p w:rsidR="00930EB6" w:rsidP="008E1E9B" w:rsidRDefault="00930EB6">
      <w:pPr>
        <w:numPr>
          <w:ilvl w:val="0"/>
          <w:numId w:val="3"/>
        </w:numPr>
        <w:jc w:val="both"/>
        <w:rPr>
          <w:rFonts w:ascii="Arial" w:hAnsi="Arial" w:cs="Arial"/>
        </w:rPr>
      </w:pPr>
      <w:r>
        <w:rPr>
          <w:rFonts w:ascii="Arial" w:hAnsi="Arial" w:cs="Arial"/>
        </w:rPr>
        <w:t>Obtain Line Manager ‘sign off’ of the CBO application (CBO Application Checklist)</w:t>
      </w:r>
    </w:p>
    <w:p w:rsidR="00E457F9" w:rsidP="008E1E9B" w:rsidRDefault="0076778F">
      <w:pPr>
        <w:numPr>
          <w:ilvl w:val="0"/>
          <w:numId w:val="3"/>
        </w:numPr>
        <w:jc w:val="both"/>
        <w:rPr>
          <w:rFonts w:ascii="Arial" w:hAnsi="Arial" w:cs="Arial"/>
        </w:rPr>
      </w:pPr>
      <w:r>
        <w:rPr>
          <w:rFonts w:ascii="Arial" w:hAnsi="Arial" w:cs="Arial"/>
        </w:rPr>
        <w:lastRenderedPageBreak/>
        <w:t xml:space="preserve">Submit the </w:t>
      </w:r>
      <w:r w:rsidR="0049778C">
        <w:rPr>
          <w:rFonts w:ascii="Arial" w:hAnsi="Arial" w:cs="Arial"/>
        </w:rPr>
        <w:t>C</w:t>
      </w:r>
      <w:r>
        <w:rPr>
          <w:rFonts w:ascii="Arial" w:hAnsi="Arial" w:cs="Arial"/>
        </w:rPr>
        <w:t xml:space="preserve">BO application to the </w:t>
      </w:r>
      <w:r w:rsidR="00D14B70">
        <w:rPr>
          <w:rFonts w:ascii="Arial" w:hAnsi="Arial" w:cs="Arial"/>
        </w:rPr>
        <w:t>Community Safety Partnership</w:t>
      </w:r>
      <w:r>
        <w:rPr>
          <w:rFonts w:ascii="Arial" w:hAnsi="Arial" w:cs="Arial"/>
        </w:rPr>
        <w:t>, for approval</w:t>
      </w:r>
    </w:p>
    <w:p w:rsidRPr="00930EB6" w:rsidR="0049778C" w:rsidP="00930EB6" w:rsidRDefault="00C12FF1">
      <w:pPr>
        <w:pStyle w:val="ListParagraph"/>
        <w:numPr>
          <w:ilvl w:val="0"/>
          <w:numId w:val="3"/>
        </w:numPr>
        <w:jc w:val="both"/>
        <w:rPr>
          <w:rFonts w:ascii="Arial" w:hAnsi="Arial" w:cs="Arial"/>
        </w:rPr>
      </w:pPr>
      <w:r w:rsidRPr="00930EB6">
        <w:rPr>
          <w:rFonts w:ascii="Arial" w:hAnsi="Arial" w:cs="Arial"/>
        </w:rPr>
        <w:t>S</w:t>
      </w:r>
      <w:r w:rsidRPr="00930EB6" w:rsidR="0076778F">
        <w:rPr>
          <w:rFonts w:ascii="Arial" w:hAnsi="Arial" w:cs="Arial"/>
        </w:rPr>
        <w:t xml:space="preserve">end the </w:t>
      </w:r>
      <w:r w:rsidRPr="00930EB6" w:rsidR="0049778C">
        <w:rPr>
          <w:rFonts w:ascii="Arial" w:hAnsi="Arial" w:cs="Arial"/>
        </w:rPr>
        <w:t>C</w:t>
      </w:r>
      <w:r w:rsidRPr="00930EB6" w:rsidR="0076778F">
        <w:rPr>
          <w:rFonts w:ascii="Arial" w:hAnsi="Arial" w:cs="Arial"/>
        </w:rPr>
        <w:t xml:space="preserve">BO application, together with all required documentation, to CPS </w:t>
      </w:r>
    </w:p>
    <w:p w:rsidRPr="00930EB6" w:rsidR="000E1B6D" w:rsidP="008E1E9B" w:rsidRDefault="000E1B6D">
      <w:pPr>
        <w:numPr>
          <w:ilvl w:val="0"/>
          <w:numId w:val="3"/>
        </w:numPr>
        <w:jc w:val="both"/>
        <w:rPr>
          <w:rFonts w:ascii="Arial" w:hAnsi="Arial" w:cs="Arial"/>
          <w:b/>
          <w:u w:val="single"/>
        </w:rPr>
      </w:pPr>
      <w:r w:rsidRPr="000E1B6D">
        <w:rPr>
          <w:rFonts w:ascii="Arial" w:hAnsi="Arial" w:cs="Arial"/>
        </w:rPr>
        <w:t xml:space="preserve">Attend the </w:t>
      </w:r>
      <w:r w:rsidR="00E457F9">
        <w:rPr>
          <w:rFonts w:ascii="Arial" w:hAnsi="Arial" w:cs="Arial"/>
        </w:rPr>
        <w:t>c</w:t>
      </w:r>
      <w:r w:rsidRPr="000E1B6D">
        <w:rPr>
          <w:rFonts w:ascii="Arial" w:hAnsi="Arial" w:cs="Arial"/>
        </w:rPr>
        <w:t xml:space="preserve">ourt </w:t>
      </w:r>
      <w:r w:rsidR="00E457F9">
        <w:rPr>
          <w:rFonts w:ascii="Arial" w:hAnsi="Arial" w:cs="Arial"/>
        </w:rPr>
        <w:t>h</w:t>
      </w:r>
      <w:r w:rsidRPr="000E1B6D">
        <w:rPr>
          <w:rFonts w:ascii="Arial" w:hAnsi="Arial" w:cs="Arial"/>
        </w:rPr>
        <w:t>earing</w:t>
      </w:r>
      <w:r w:rsidR="00D14B70">
        <w:rPr>
          <w:rFonts w:ascii="Arial" w:hAnsi="Arial" w:cs="Arial"/>
        </w:rPr>
        <w:t>(</w:t>
      </w:r>
      <w:r w:rsidRPr="000E1B6D">
        <w:rPr>
          <w:rFonts w:ascii="Arial" w:hAnsi="Arial" w:cs="Arial"/>
        </w:rPr>
        <w:t>s</w:t>
      </w:r>
      <w:r w:rsidR="00D14B70">
        <w:rPr>
          <w:rFonts w:ascii="Arial" w:hAnsi="Arial" w:cs="Arial"/>
        </w:rPr>
        <w:t>)</w:t>
      </w:r>
    </w:p>
    <w:p w:rsidRPr="000E1B6D" w:rsidR="00930EB6" w:rsidP="008E1E9B" w:rsidRDefault="00930EB6">
      <w:pPr>
        <w:numPr>
          <w:ilvl w:val="0"/>
          <w:numId w:val="3"/>
        </w:numPr>
        <w:jc w:val="both"/>
        <w:rPr>
          <w:rFonts w:ascii="Arial" w:hAnsi="Arial" w:cs="Arial"/>
          <w:b/>
          <w:u w:val="single"/>
        </w:rPr>
      </w:pPr>
      <w:r>
        <w:rPr>
          <w:rFonts w:ascii="Arial" w:hAnsi="Arial" w:cs="Arial"/>
        </w:rPr>
        <w:t>Obtain a copy of the CBO from the court</w:t>
      </w:r>
    </w:p>
    <w:p w:rsidRPr="00EF6003" w:rsidR="000E1B6D" w:rsidP="008E1E9B" w:rsidRDefault="00C12FF1">
      <w:pPr>
        <w:numPr>
          <w:ilvl w:val="0"/>
          <w:numId w:val="3"/>
        </w:numPr>
        <w:jc w:val="both"/>
        <w:rPr>
          <w:rFonts w:ascii="Arial" w:hAnsi="Arial" w:cs="Arial"/>
          <w:b/>
          <w:u w:val="single"/>
        </w:rPr>
      </w:pPr>
      <w:r>
        <w:rPr>
          <w:rFonts w:ascii="Arial" w:hAnsi="Arial" w:cs="Arial"/>
        </w:rPr>
        <w:t xml:space="preserve">Ensure all relevant partners receive a </w:t>
      </w:r>
      <w:r w:rsidRPr="000E1B6D" w:rsidR="000E1B6D">
        <w:rPr>
          <w:rFonts w:ascii="Arial" w:hAnsi="Arial" w:cs="Arial"/>
        </w:rPr>
        <w:t>cop</w:t>
      </w:r>
      <w:r>
        <w:rPr>
          <w:rFonts w:ascii="Arial" w:hAnsi="Arial" w:cs="Arial"/>
        </w:rPr>
        <w:t>y</w:t>
      </w:r>
      <w:r w:rsidRPr="000E1B6D" w:rsidR="000E1B6D">
        <w:rPr>
          <w:rFonts w:ascii="Arial" w:hAnsi="Arial" w:cs="Arial"/>
        </w:rPr>
        <w:t xml:space="preserve"> of the </w:t>
      </w:r>
      <w:r w:rsidR="00930EB6">
        <w:rPr>
          <w:rFonts w:ascii="Arial" w:hAnsi="Arial" w:cs="Arial"/>
        </w:rPr>
        <w:t>order</w:t>
      </w:r>
    </w:p>
    <w:p w:rsidR="0076778F" w:rsidP="008E1E9B" w:rsidRDefault="0076778F">
      <w:pPr>
        <w:numPr>
          <w:ilvl w:val="0"/>
          <w:numId w:val="3"/>
        </w:numPr>
        <w:jc w:val="both"/>
        <w:rPr>
          <w:rFonts w:ascii="Arial" w:hAnsi="Arial" w:cs="Arial"/>
        </w:rPr>
      </w:pPr>
      <w:r>
        <w:rPr>
          <w:rFonts w:ascii="Arial" w:hAnsi="Arial" w:cs="Arial"/>
        </w:rPr>
        <w:t>Notify the original victims and witnesses, the local community and partner agencies of the outcome of the court</w:t>
      </w:r>
      <w:r w:rsidR="00E457F9">
        <w:rPr>
          <w:rFonts w:ascii="Arial" w:hAnsi="Arial" w:cs="Arial"/>
        </w:rPr>
        <w:t xml:space="preserve"> hearing</w:t>
      </w:r>
    </w:p>
    <w:p w:rsidRPr="000E1B6D" w:rsidR="000E1B6D" w:rsidP="008E1E9B" w:rsidRDefault="000E1B6D">
      <w:pPr>
        <w:numPr>
          <w:ilvl w:val="0"/>
          <w:numId w:val="3"/>
        </w:numPr>
        <w:jc w:val="both"/>
        <w:rPr>
          <w:rFonts w:ascii="Arial" w:hAnsi="Arial" w:cs="Arial"/>
        </w:rPr>
      </w:pPr>
      <w:r w:rsidRPr="000E1B6D">
        <w:rPr>
          <w:rFonts w:ascii="Arial" w:hAnsi="Arial" w:cs="Arial"/>
        </w:rPr>
        <w:t xml:space="preserve">(If agreed), </w:t>
      </w:r>
      <w:r w:rsidR="00C12FF1">
        <w:rPr>
          <w:rFonts w:ascii="Arial" w:hAnsi="Arial" w:cs="Arial"/>
        </w:rPr>
        <w:t>p</w:t>
      </w:r>
      <w:r w:rsidRPr="000E1B6D">
        <w:rPr>
          <w:rFonts w:ascii="Arial" w:hAnsi="Arial" w:cs="Arial"/>
        </w:rPr>
        <w:t xml:space="preserve">roduce and distribute the </w:t>
      </w:r>
      <w:r w:rsidR="0049778C">
        <w:rPr>
          <w:rFonts w:ascii="Arial" w:hAnsi="Arial" w:cs="Arial"/>
        </w:rPr>
        <w:t>C</w:t>
      </w:r>
      <w:r w:rsidRPr="000E1B6D">
        <w:rPr>
          <w:rFonts w:ascii="Arial" w:hAnsi="Arial" w:cs="Arial"/>
        </w:rPr>
        <w:t>BO leaflet</w:t>
      </w:r>
    </w:p>
    <w:p w:rsidRPr="000E1B6D" w:rsidR="000E1B6D" w:rsidP="008E1E9B" w:rsidRDefault="000E1B6D">
      <w:pPr>
        <w:numPr>
          <w:ilvl w:val="0"/>
          <w:numId w:val="3"/>
        </w:numPr>
        <w:jc w:val="both"/>
        <w:rPr>
          <w:rFonts w:ascii="Arial" w:hAnsi="Arial" w:cs="Arial"/>
        </w:rPr>
      </w:pPr>
      <w:r w:rsidRPr="000E1B6D">
        <w:rPr>
          <w:rFonts w:ascii="Arial" w:hAnsi="Arial" w:cs="Arial"/>
        </w:rPr>
        <w:t xml:space="preserve">Maintain records of </w:t>
      </w:r>
      <w:r w:rsidR="0049778C">
        <w:rPr>
          <w:rFonts w:ascii="Arial" w:hAnsi="Arial" w:cs="Arial"/>
        </w:rPr>
        <w:t>C</w:t>
      </w:r>
      <w:r w:rsidRPr="000E1B6D">
        <w:rPr>
          <w:rFonts w:ascii="Arial" w:hAnsi="Arial" w:cs="Arial"/>
        </w:rPr>
        <w:t>BO applications</w:t>
      </w:r>
      <w:r w:rsidR="009D1BF9">
        <w:rPr>
          <w:rFonts w:ascii="Arial" w:hAnsi="Arial" w:cs="Arial"/>
        </w:rPr>
        <w:t>, including unsuccessful applications</w:t>
      </w:r>
    </w:p>
    <w:p w:rsidRPr="00BB5524" w:rsidR="000E1B6D" w:rsidP="008E1E9B" w:rsidRDefault="000E1B6D">
      <w:pPr>
        <w:numPr>
          <w:ilvl w:val="0"/>
          <w:numId w:val="3"/>
        </w:numPr>
        <w:jc w:val="both"/>
        <w:rPr>
          <w:rFonts w:ascii="Arial" w:hAnsi="Arial" w:cs="Arial"/>
          <w:b/>
          <w:u w:val="single"/>
        </w:rPr>
      </w:pPr>
      <w:r w:rsidRPr="00BB5524">
        <w:rPr>
          <w:rFonts w:ascii="Arial" w:hAnsi="Arial" w:cs="Arial"/>
        </w:rPr>
        <w:t xml:space="preserve">Co-ordinate the on-going case management </w:t>
      </w:r>
      <w:r w:rsidR="00930EB6">
        <w:rPr>
          <w:rFonts w:ascii="Arial" w:hAnsi="Arial" w:cs="Arial"/>
        </w:rPr>
        <w:t xml:space="preserve">of the offender </w:t>
      </w:r>
      <w:r w:rsidRPr="00BB5524" w:rsidR="00C50C81">
        <w:rPr>
          <w:rFonts w:ascii="Arial" w:hAnsi="Arial" w:cs="Arial"/>
        </w:rPr>
        <w:t>on E-CINS</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Provide regular feedback to the </w:t>
      </w:r>
      <w:r w:rsidR="00EB543E">
        <w:rPr>
          <w:rFonts w:ascii="Arial" w:hAnsi="Arial" w:cs="Arial"/>
        </w:rPr>
        <w:t>subject of the CBO</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Address any breaches of the </w:t>
      </w:r>
      <w:r w:rsidR="0049778C">
        <w:rPr>
          <w:rFonts w:ascii="Arial" w:hAnsi="Arial" w:cs="Arial"/>
        </w:rPr>
        <w:t>C</w:t>
      </w:r>
      <w:r w:rsidRPr="000E1B6D">
        <w:rPr>
          <w:rFonts w:ascii="Arial" w:hAnsi="Arial" w:cs="Arial"/>
        </w:rPr>
        <w:t>BO</w:t>
      </w:r>
    </w:p>
    <w:p w:rsidRPr="00EF6003" w:rsidR="000E1B6D" w:rsidP="008E1E9B" w:rsidRDefault="009D1BF9">
      <w:pPr>
        <w:numPr>
          <w:ilvl w:val="0"/>
          <w:numId w:val="3"/>
        </w:numPr>
        <w:jc w:val="both"/>
        <w:rPr>
          <w:rFonts w:ascii="Arial" w:hAnsi="Arial" w:cs="Arial"/>
          <w:b/>
          <w:u w:val="single"/>
        </w:rPr>
      </w:pPr>
      <w:r>
        <w:rPr>
          <w:rFonts w:ascii="Arial" w:hAnsi="Arial" w:cs="Arial"/>
        </w:rPr>
        <w:t>Liaise with the Police and CPS regarding</w:t>
      </w:r>
      <w:r w:rsidRPr="000E1B6D" w:rsidR="000E1B6D">
        <w:rPr>
          <w:rFonts w:ascii="Arial" w:hAnsi="Arial" w:cs="Arial"/>
        </w:rPr>
        <w:t xml:space="preserve"> any breaches of the </w:t>
      </w:r>
      <w:r w:rsidR="0049778C">
        <w:rPr>
          <w:rFonts w:ascii="Arial" w:hAnsi="Arial" w:cs="Arial"/>
        </w:rPr>
        <w:t>C</w:t>
      </w:r>
      <w:r w:rsidRPr="000E1B6D" w:rsidR="000E1B6D">
        <w:rPr>
          <w:rFonts w:ascii="Arial" w:hAnsi="Arial" w:cs="Arial"/>
        </w:rPr>
        <w:t>BO</w:t>
      </w:r>
    </w:p>
    <w:p w:rsidRPr="001E0976" w:rsidR="00EF6003" w:rsidP="008E1E9B" w:rsidRDefault="00EF6003">
      <w:pPr>
        <w:numPr>
          <w:ilvl w:val="0"/>
          <w:numId w:val="3"/>
        </w:numPr>
        <w:jc w:val="both"/>
        <w:rPr>
          <w:rFonts w:ascii="Arial" w:hAnsi="Arial" w:cs="Arial"/>
        </w:rPr>
      </w:pPr>
      <w:r w:rsidRPr="001E0976">
        <w:rPr>
          <w:rFonts w:ascii="Arial" w:hAnsi="Arial" w:cs="Arial"/>
        </w:rPr>
        <w:t xml:space="preserve">Notify victims of the breach of </w:t>
      </w:r>
      <w:r w:rsidR="0049778C">
        <w:rPr>
          <w:rFonts w:ascii="Arial" w:hAnsi="Arial" w:cs="Arial"/>
        </w:rPr>
        <w:t>C</w:t>
      </w:r>
      <w:r w:rsidRPr="001E0976">
        <w:rPr>
          <w:rFonts w:ascii="Arial" w:hAnsi="Arial" w:cs="Arial"/>
        </w:rPr>
        <w:t>BO and offer support services</w:t>
      </w:r>
    </w:p>
    <w:p w:rsidRPr="001E0976" w:rsidR="00EF6003" w:rsidP="008E1E9B" w:rsidRDefault="00EF6003">
      <w:pPr>
        <w:numPr>
          <w:ilvl w:val="0"/>
          <w:numId w:val="3"/>
        </w:numPr>
        <w:jc w:val="both"/>
        <w:rPr>
          <w:rFonts w:ascii="Arial" w:hAnsi="Arial" w:cs="Arial"/>
        </w:rPr>
      </w:pPr>
      <w:r w:rsidRPr="001E0976">
        <w:rPr>
          <w:rFonts w:ascii="Arial" w:hAnsi="Arial" w:cs="Arial"/>
        </w:rPr>
        <w:t>Notify victims of the outcome of any breach proceedings</w:t>
      </w:r>
    </w:p>
    <w:p w:rsidRPr="00930EB6" w:rsidR="000E1B6D" w:rsidP="008E1E9B" w:rsidRDefault="000E1B6D">
      <w:pPr>
        <w:numPr>
          <w:ilvl w:val="0"/>
          <w:numId w:val="3"/>
        </w:numPr>
        <w:jc w:val="both"/>
        <w:rPr>
          <w:rFonts w:ascii="Arial" w:hAnsi="Arial" w:cs="Arial"/>
          <w:b/>
          <w:u w:val="single"/>
        </w:rPr>
      </w:pPr>
      <w:r w:rsidRPr="000E1B6D">
        <w:rPr>
          <w:rFonts w:ascii="Arial" w:hAnsi="Arial" w:cs="Arial"/>
        </w:rPr>
        <w:t xml:space="preserve">Lead the 12-month </w:t>
      </w:r>
      <w:r w:rsidR="00D24C00">
        <w:rPr>
          <w:rFonts w:ascii="Arial" w:hAnsi="Arial" w:cs="Arial"/>
        </w:rPr>
        <w:t>Annual R</w:t>
      </w:r>
      <w:r w:rsidRPr="000E1B6D">
        <w:rPr>
          <w:rFonts w:ascii="Arial" w:hAnsi="Arial" w:cs="Arial"/>
        </w:rPr>
        <w:t xml:space="preserve">eview process for </w:t>
      </w:r>
      <w:r w:rsidR="0049778C">
        <w:rPr>
          <w:rFonts w:ascii="Arial" w:hAnsi="Arial" w:cs="Arial"/>
        </w:rPr>
        <w:t>C</w:t>
      </w:r>
      <w:r w:rsidRPr="000E1B6D">
        <w:rPr>
          <w:rFonts w:ascii="Arial" w:hAnsi="Arial" w:cs="Arial"/>
        </w:rPr>
        <w:t>BOs on young people</w:t>
      </w:r>
    </w:p>
    <w:p w:rsidRPr="00930EB6" w:rsidR="00930EB6" w:rsidP="008E1E9B" w:rsidRDefault="00930EB6">
      <w:pPr>
        <w:numPr>
          <w:ilvl w:val="0"/>
          <w:numId w:val="3"/>
        </w:numPr>
        <w:jc w:val="both"/>
        <w:rPr>
          <w:rFonts w:ascii="Arial" w:hAnsi="Arial" w:cs="Arial"/>
          <w:b/>
          <w:u w:val="single"/>
        </w:rPr>
      </w:pPr>
      <w:r>
        <w:rPr>
          <w:rFonts w:ascii="Arial" w:hAnsi="Arial" w:cs="Arial"/>
        </w:rPr>
        <w:t xml:space="preserve">Inform the young person and their parent/guardian, original victims and witnesses, the YOS and all other partners involved in the CBO </w:t>
      </w:r>
      <w:r w:rsidR="00D24C00">
        <w:rPr>
          <w:rFonts w:ascii="Arial" w:hAnsi="Arial" w:cs="Arial"/>
        </w:rPr>
        <w:t>r</w:t>
      </w:r>
      <w:r>
        <w:rPr>
          <w:rFonts w:ascii="Arial" w:hAnsi="Arial" w:cs="Arial"/>
        </w:rPr>
        <w:t>eview</w:t>
      </w:r>
    </w:p>
    <w:p w:rsidRPr="00242DC3" w:rsidR="00930EB6" w:rsidP="008E1E9B" w:rsidRDefault="00930EB6">
      <w:pPr>
        <w:numPr>
          <w:ilvl w:val="0"/>
          <w:numId w:val="3"/>
        </w:numPr>
        <w:jc w:val="both"/>
        <w:rPr>
          <w:rFonts w:ascii="Arial" w:hAnsi="Arial" w:cs="Arial"/>
          <w:b/>
          <w:u w:val="single"/>
        </w:rPr>
      </w:pPr>
      <w:r>
        <w:rPr>
          <w:rFonts w:ascii="Arial" w:hAnsi="Arial" w:cs="Arial"/>
        </w:rPr>
        <w:t>Consult with, and collect information from all relevant agen</w:t>
      </w:r>
      <w:r w:rsidR="00242DC3">
        <w:rPr>
          <w:rFonts w:ascii="Arial" w:hAnsi="Arial" w:cs="Arial"/>
        </w:rPr>
        <w:t>c</w:t>
      </w:r>
      <w:r>
        <w:rPr>
          <w:rFonts w:ascii="Arial" w:hAnsi="Arial" w:cs="Arial"/>
        </w:rPr>
        <w:t>ies, victims, witnesses and local community</w:t>
      </w:r>
      <w:r w:rsidR="00242DC3">
        <w:rPr>
          <w:rFonts w:ascii="Arial" w:hAnsi="Arial" w:cs="Arial"/>
        </w:rPr>
        <w:t xml:space="preserve"> regarding the compliance of the young person</w:t>
      </w:r>
    </w:p>
    <w:p w:rsidRPr="00242DC3" w:rsidR="00242DC3" w:rsidP="008E1E9B" w:rsidRDefault="00242DC3">
      <w:pPr>
        <w:numPr>
          <w:ilvl w:val="0"/>
          <w:numId w:val="3"/>
        </w:numPr>
        <w:jc w:val="both"/>
        <w:rPr>
          <w:rFonts w:ascii="Arial" w:hAnsi="Arial" w:cs="Arial"/>
          <w:b/>
          <w:u w:val="single"/>
        </w:rPr>
      </w:pPr>
      <w:r>
        <w:rPr>
          <w:rFonts w:ascii="Arial" w:hAnsi="Arial" w:cs="Arial"/>
        </w:rPr>
        <w:t xml:space="preserve">Complete background information on </w:t>
      </w:r>
      <w:r w:rsidR="00FA4CF6">
        <w:rPr>
          <w:rFonts w:ascii="Arial" w:hAnsi="Arial" w:cs="Arial"/>
        </w:rPr>
        <w:t xml:space="preserve">the </w:t>
      </w:r>
      <w:r>
        <w:rPr>
          <w:rFonts w:ascii="Arial" w:hAnsi="Arial" w:cs="Arial"/>
        </w:rPr>
        <w:t>CBO Annual Review document</w:t>
      </w:r>
    </w:p>
    <w:p w:rsidRPr="000E1B6D" w:rsidR="00242DC3" w:rsidP="008E1E9B" w:rsidRDefault="00242DC3">
      <w:pPr>
        <w:numPr>
          <w:ilvl w:val="0"/>
          <w:numId w:val="3"/>
        </w:numPr>
        <w:jc w:val="both"/>
        <w:rPr>
          <w:rFonts w:ascii="Arial" w:hAnsi="Arial" w:cs="Arial"/>
          <w:b/>
          <w:u w:val="single"/>
        </w:rPr>
      </w:pPr>
      <w:r>
        <w:rPr>
          <w:rFonts w:ascii="Arial" w:hAnsi="Arial" w:cs="Arial"/>
        </w:rPr>
        <w:t>Attend Annual Review Meeting and record outcome</w:t>
      </w:r>
    </w:p>
    <w:p w:rsidR="00242DC3" w:rsidP="00242DC3" w:rsidRDefault="00242DC3">
      <w:pPr>
        <w:numPr>
          <w:ilvl w:val="0"/>
          <w:numId w:val="3"/>
        </w:numPr>
        <w:jc w:val="both"/>
        <w:rPr>
          <w:rFonts w:ascii="Arial" w:hAnsi="Arial" w:cs="Arial"/>
        </w:rPr>
      </w:pPr>
      <w:r>
        <w:rPr>
          <w:rFonts w:ascii="Arial" w:hAnsi="Arial" w:cs="Arial"/>
        </w:rPr>
        <w:t xml:space="preserve">Liaise with the Legal Representative </w:t>
      </w:r>
      <w:r w:rsidRPr="00DC4152">
        <w:rPr>
          <w:rFonts w:ascii="Arial" w:hAnsi="Arial" w:cs="Arial"/>
        </w:rPr>
        <w:t xml:space="preserve">regarding any proposed </w:t>
      </w:r>
      <w:r w:rsidR="00A0426F">
        <w:rPr>
          <w:rFonts w:ascii="Arial" w:hAnsi="Arial" w:cs="Arial"/>
        </w:rPr>
        <w:t>applications to vary or discharge the order</w:t>
      </w:r>
    </w:p>
    <w:p w:rsidRPr="00930EB6" w:rsidR="00242DC3" w:rsidP="00242DC3" w:rsidRDefault="00242DC3">
      <w:pPr>
        <w:numPr>
          <w:ilvl w:val="0"/>
          <w:numId w:val="3"/>
        </w:numPr>
        <w:jc w:val="both"/>
        <w:rPr>
          <w:rFonts w:ascii="Arial" w:hAnsi="Arial" w:cs="Arial"/>
          <w:b/>
          <w:u w:val="single"/>
        </w:rPr>
      </w:pPr>
      <w:r>
        <w:rPr>
          <w:rFonts w:ascii="Arial" w:hAnsi="Arial" w:cs="Arial"/>
        </w:rPr>
        <w:t>Inform the young person and their parent/guardian, original victims and witnesses, the YOS and all other partners involved in the CBO of the outcome of the Annual Review</w:t>
      </w:r>
    </w:p>
    <w:p w:rsidR="00242DC3" w:rsidP="00242DC3" w:rsidRDefault="00242DC3">
      <w:pPr>
        <w:numPr>
          <w:ilvl w:val="0"/>
          <w:numId w:val="3"/>
        </w:numPr>
        <w:jc w:val="both"/>
        <w:rPr>
          <w:rFonts w:ascii="Arial" w:hAnsi="Arial" w:cs="Arial"/>
        </w:rPr>
      </w:pPr>
      <w:r>
        <w:rPr>
          <w:rFonts w:ascii="Arial" w:hAnsi="Arial" w:cs="Arial"/>
        </w:rPr>
        <w:t>Seek the young person and their parent/guardian’s agreement to any proposed variations in order to avoid a contested variation hearing</w:t>
      </w:r>
    </w:p>
    <w:p w:rsidRPr="00DC4152" w:rsidR="00242DC3" w:rsidP="00242DC3" w:rsidRDefault="00242DC3">
      <w:pPr>
        <w:numPr>
          <w:ilvl w:val="0"/>
          <w:numId w:val="3"/>
        </w:numPr>
        <w:jc w:val="both"/>
        <w:rPr>
          <w:rFonts w:ascii="Arial" w:hAnsi="Arial" w:cs="Arial"/>
        </w:rPr>
      </w:pPr>
      <w:r w:rsidRPr="00DC4152">
        <w:rPr>
          <w:rFonts w:ascii="Arial" w:hAnsi="Arial" w:cs="Arial"/>
        </w:rPr>
        <w:t>Update E-CINS</w:t>
      </w:r>
      <w:r w:rsidR="00521632">
        <w:rPr>
          <w:rFonts w:ascii="Arial" w:hAnsi="Arial" w:cs="Arial"/>
        </w:rPr>
        <w:t>.</w:t>
      </w:r>
    </w:p>
    <w:p w:rsidR="00EB543E" w:rsidP="00DE7449" w:rsidRDefault="00EB543E"/>
    <w:p w:rsidRPr="003946E1" w:rsidR="001A1D36" w:rsidP="000C2486" w:rsidRDefault="001A1D36">
      <w:pPr>
        <w:pStyle w:val="Heading2"/>
        <w:rPr>
          <w:b/>
          <w:bCs/>
          <w:i/>
          <w:iCs/>
        </w:rPr>
      </w:pPr>
      <w:bookmarkStart w:name="_Ref412009647" w:id="86"/>
      <w:bookmarkStart w:name="_Ref412009678" w:id="87"/>
      <w:bookmarkStart w:name="_Toc509384526" w:id="88"/>
      <w:r w:rsidRPr="003946E1">
        <w:t>Partner Agency Representatives</w:t>
      </w:r>
      <w:bookmarkEnd w:id="86"/>
      <w:bookmarkEnd w:id="87"/>
      <w:bookmarkEnd w:id="88"/>
    </w:p>
    <w:p w:rsidR="001A1D36" w:rsidP="00E457F9" w:rsidRDefault="001A1D36">
      <w:pPr>
        <w:jc w:val="both"/>
        <w:rPr>
          <w:rFonts w:ascii="Arial" w:hAnsi="Arial" w:cs="Arial"/>
        </w:rPr>
      </w:pPr>
      <w:r w:rsidRPr="00BD4E05">
        <w:rPr>
          <w:rFonts w:ascii="Arial" w:hAnsi="Arial" w:cs="Arial"/>
        </w:rPr>
        <w:t xml:space="preserve">Representatives from the agencies that </w:t>
      </w:r>
      <w:r>
        <w:rPr>
          <w:rFonts w:ascii="Arial" w:hAnsi="Arial" w:cs="Arial"/>
        </w:rPr>
        <w:t xml:space="preserve">are currently </w:t>
      </w:r>
      <w:r w:rsidR="00475334">
        <w:rPr>
          <w:rFonts w:ascii="Arial" w:hAnsi="Arial" w:cs="Arial"/>
        </w:rPr>
        <w:t xml:space="preserve">involved </w:t>
      </w:r>
      <w:r>
        <w:rPr>
          <w:rFonts w:ascii="Arial" w:hAnsi="Arial" w:cs="Arial"/>
        </w:rPr>
        <w:t>with the individual, or that could work with the individual</w:t>
      </w:r>
      <w:r w:rsidR="0035592E">
        <w:rPr>
          <w:rFonts w:ascii="Arial" w:hAnsi="Arial" w:cs="Arial"/>
        </w:rPr>
        <w:t>,</w:t>
      </w:r>
      <w:r>
        <w:rPr>
          <w:rFonts w:ascii="Arial" w:hAnsi="Arial" w:cs="Arial"/>
        </w:rPr>
        <w:t xml:space="preserve"> to address the underlying causes of the ASB, should:-</w:t>
      </w:r>
      <w:r w:rsidRPr="00BD4E05">
        <w:rPr>
          <w:rFonts w:ascii="Arial" w:hAnsi="Arial" w:cs="Arial"/>
        </w:rPr>
        <w:t xml:space="preserve"> </w:t>
      </w:r>
    </w:p>
    <w:p w:rsidRPr="00873534" w:rsidR="00873534" w:rsidP="003468E2" w:rsidRDefault="00873534">
      <w:pPr>
        <w:numPr>
          <w:ilvl w:val="0"/>
          <w:numId w:val="26"/>
        </w:numPr>
        <w:jc w:val="both"/>
        <w:rPr>
          <w:rFonts w:ascii="Arial" w:hAnsi="Arial" w:cs="Arial"/>
          <w:b/>
          <w:u w:val="single"/>
        </w:rPr>
      </w:pPr>
      <w:r w:rsidRPr="00BD4E05">
        <w:rPr>
          <w:rFonts w:ascii="Arial" w:hAnsi="Arial" w:cs="Arial"/>
        </w:rPr>
        <w:t>Share</w:t>
      </w:r>
      <w:r>
        <w:rPr>
          <w:rFonts w:ascii="Arial" w:hAnsi="Arial" w:cs="Arial"/>
        </w:rPr>
        <w:t xml:space="preserve"> b</w:t>
      </w:r>
      <w:r w:rsidRPr="00BD4E05">
        <w:rPr>
          <w:rFonts w:ascii="Arial" w:hAnsi="Arial" w:cs="Arial"/>
        </w:rPr>
        <w:t xml:space="preserve">ackground information about the </w:t>
      </w:r>
      <w:r>
        <w:rPr>
          <w:rFonts w:ascii="Arial" w:hAnsi="Arial" w:cs="Arial"/>
        </w:rPr>
        <w:t>individual</w:t>
      </w:r>
      <w:r w:rsidRPr="00BD4E05">
        <w:rPr>
          <w:rFonts w:ascii="Arial" w:hAnsi="Arial" w:cs="Arial"/>
        </w:rPr>
        <w:t xml:space="preserve"> – </w:t>
      </w:r>
      <w:r>
        <w:rPr>
          <w:rFonts w:ascii="Arial" w:hAnsi="Arial" w:cs="Arial"/>
        </w:rPr>
        <w:t xml:space="preserve">findings of agency assessments, </w:t>
      </w:r>
      <w:r w:rsidRPr="00BD4E05">
        <w:rPr>
          <w:rFonts w:ascii="Arial" w:hAnsi="Arial" w:cs="Arial"/>
        </w:rPr>
        <w:t>their engagement with support services etc</w:t>
      </w:r>
      <w:r w:rsidRPr="00873534">
        <w:rPr>
          <w:rFonts w:ascii="Arial" w:hAnsi="Arial" w:cs="Arial"/>
        </w:rPr>
        <w:t xml:space="preserve"> </w:t>
      </w:r>
    </w:p>
    <w:p w:rsidRPr="00873534" w:rsidR="001A1D36" w:rsidP="008E1E9B" w:rsidRDefault="001A1D36">
      <w:pPr>
        <w:numPr>
          <w:ilvl w:val="0"/>
          <w:numId w:val="3"/>
        </w:numPr>
        <w:jc w:val="both"/>
        <w:rPr>
          <w:rFonts w:ascii="Arial" w:hAnsi="Arial" w:cs="Arial"/>
          <w:b/>
          <w:u w:val="single"/>
        </w:rPr>
      </w:pPr>
      <w:r w:rsidRPr="00BD4E05">
        <w:rPr>
          <w:rFonts w:ascii="Arial" w:hAnsi="Arial" w:cs="Arial"/>
        </w:rPr>
        <w:t xml:space="preserve">Attend the </w:t>
      </w:r>
      <w:r w:rsidR="00873534">
        <w:rPr>
          <w:rFonts w:ascii="Arial" w:hAnsi="Arial" w:cs="Arial"/>
        </w:rPr>
        <w:t>Case Discussion</w:t>
      </w:r>
      <w:r w:rsidRPr="00BD4E05">
        <w:rPr>
          <w:rFonts w:ascii="Arial" w:hAnsi="Arial" w:cs="Arial"/>
        </w:rPr>
        <w:t xml:space="preserve"> Meeting (or provide a written report)</w:t>
      </w:r>
    </w:p>
    <w:p w:rsidRPr="00873534" w:rsidR="00873534" w:rsidP="008E1E9B" w:rsidRDefault="00873534">
      <w:pPr>
        <w:numPr>
          <w:ilvl w:val="0"/>
          <w:numId w:val="3"/>
        </w:numPr>
        <w:jc w:val="both"/>
        <w:rPr>
          <w:rFonts w:ascii="Arial" w:hAnsi="Arial" w:cs="Arial"/>
          <w:b/>
          <w:u w:val="single"/>
        </w:rPr>
      </w:pPr>
      <w:r>
        <w:rPr>
          <w:rFonts w:ascii="Arial" w:hAnsi="Arial" w:cs="Arial"/>
        </w:rPr>
        <w:t>Assist the Lead Officer with the evidence gathering process, as appropriate</w:t>
      </w:r>
    </w:p>
    <w:p w:rsidRPr="00873534" w:rsidR="00873534" w:rsidP="008E1E9B" w:rsidRDefault="00873534">
      <w:pPr>
        <w:numPr>
          <w:ilvl w:val="0"/>
          <w:numId w:val="3"/>
        </w:numPr>
        <w:jc w:val="both"/>
        <w:rPr>
          <w:rFonts w:ascii="Arial" w:hAnsi="Arial" w:cs="Arial"/>
          <w:b/>
          <w:u w:val="single"/>
        </w:rPr>
      </w:pPr>
      <w:r>
        <w:rPr>
          <w:rFonts w:ascii="Arial" w:hAnsi="Arial" w:cs="Arial"/>
        </w:rPr>
        <w:t xml:space="preserve">Maintain appropriate records of </w:t>
      </w:r>
      <w:r w:rsidR="0049778C">
        <w:rPr>
          <w:rFonts w:ascii="Arial" w:hAnsi="Arial" w:cs="Arial"/>
        </w:rPr>
        <w:t>C</w:t>
      </w:r>
      <w:r>
        <w:rPr>
          <w:rFonts w:ascii="Arial" w:hAnsi="Arial" w:cs="Arial"/>
        </w:rPr>
        <w:t>BO applications</w:t>
      </w:r>
    </w:p>
    <w:p w:rsidRPr="00EF6003" w:rsidR="00873534" w:rsidP="008E1E9B" w:rsidRDefault="00873534">
      <w:pPr>
        <w:numPr>
          <w:ilvl w:val="0"/>
          <w:numId w:val="3"/>
        </w:numPr>
        <w:jc w:val="both"/>
        <w:rPr>
          <w:rFonts w:ascii="Arial" w:hAnsi="Arial" w:cs="Arial"/>
          <w:b/>
          <w:u w:val="single"/>
        </w:rPr>
      </w:pPr>
      <w:r w:rsidRPr="00BD4E05">
        <w:rPr>
          <w:rFonts w:ascii="Arial" w:hAnsi="Arial" w:cs="Arial"/>
        </w:rPr>
        <w:lastRenderedPageBreak/>
        <w:t>Monitor compliance with the</w:t>
      </w:r>
      <w:r w:rsidR="00EB543E">
        <w:rPr>
          <w:rFonts w:ascii="Arial" w:hAnsi="Arial" w:cs="Arial"/>
        </w:rPr>
        <w:t xml:space="preserve"> prohibitions and requirements of the</w:t>
      </w:r>
      <w:r w:rsidRPr="00BD4E05">
        <w:rPr>
          <w:rFonts w:ascii="Arial" w:hAnsi="Arial" w:cs="Arial"/>
        </w:rPr>
        <w:t xml:space="preserve"> </w:t>
      </w:r>
      <w:r w:rsidR="00FA4CF6">
        <w:rPr>
          <w:rFonts w:ascii="Arial" w:hAnsi="Arial" w:cs="Arial"/>
        </w:rPr>
        <w:t>o</w:t>
      </w:r>
      <w:r w:rsidRPr="00BD4E05">
        <w:rPr>
          <w:rFonts w:ascii="Arial" w:hAnsi="Arial" w:cs="Arial"/>
        </w:rPr>
        <w:t>rder</w:t>
      </w:r>
      <w:r>
        <w:rPr>
          <w:rFonts w:ascii="Arial" w:hAnsi="Arial" w:cs="Arial"/>
        </w:rPr>
        <w:t xml:space="preserve"> - </w:t>
      </w:r>
      <w:r w:rsidRPr="00BD4E05">
        <w:rPr>
          <w:rFonts w:ascii="Arial" w:hAnsi="Arial" w:cs="Arial"/>
        </w:rPr>
        <w:t>breaches, complaints etc</w:t>
      </w:r>
    </w:p>
    <w:p w:rsidRPr="001E0976" w:rsidR="00EF6003" w:rsidP="008E1E9B" w:rsidRDefault="00A0426F">
      <w:pPr>
        <w:numPr>
          <w:ilvl w:val="0"/>
          <w:numId w:val="3"/>
        </w:numPr>
        <w:jc w:val="both"/>
        <w:rPr>
          <w:rFonts w:ascii="Arial" w:hAnsi="Arial" w:cs="Arial"/>
          <w:b/>
          <w:u w:val="single"/>
        </w:rPr>
      </w:pPr>
      <w:r>
        <w:rPr>
          <w:rFonts w:ascii="Arial" w:hAnsi="Arial" w:cs="Arial"/>
        </w:rPr>
        <w:t>Report any</w:t>
      </w:r>
      <w:r w:rsidRPr="001E0976" w:rsidR="00EF6003">
        <w:rPr>
          <w:rFonts w:ascii="Arial" w:hAnsi="Arial" w:cs="Arial"/>
        </w:rPr>
        <w:t xml:space="preserve"> breach</w:t>
      </w:r>
      <w:r>
        <w:rPr>
          <w:rFonts w:ascii="Arial" w:hAnsi="Arial" w:cs="Arial"/>
        </w:rPr>
        <w:t>es</w:t>
      </w:r>
      <w:r w:rsidRPr="001E0976" w:rsidR="00EF6003">
        <w:rPr>
          <w:rFonts w:ascii="Arial" w:hAnsi="Arial" w:cs="Arial"/>
        </w:rPr>
        <w:t xml:space="preserve"> of </w:t>
      </w:r>
      <w:r>
        <w:rPr>
          <w:rFonts w:ascii="Arial" w:hAnsi="Arial" w:cs="Arial"/>
        </w:rPr>
        <w:t xml:space="preserve">the </w:t>
      </w:r>
      <w:r w:rsidR="0049778C">
        <w:rPr>
          <w:rFonts w:ascii="Arial" w:hAnsi="Arial" w:cs="Arial"/>
        </w:rPr>
        <w:t>C</w:t>
      </w:r>
      <w:r w:rsidRPr="001E0976" w:rsidR="00EF6003">
        <w:rPr>
          <w:rFonts w:ascii="Arial" w:hAnsi="Arial" w:cs="Arial"/>
        </w:rPr>
        <w:t>BO to the police, together with any background case information</w:t>
      </w:r>
    </w:p>
    <w:p w:rsidRPr="00C50C81" w:rsidR="00873534" w:rsidP="008E1E9B" w:rsidRDefault="00873534">
      <w:pPr>
        <w:numPr>
          <w:ilvl w:val="0"/>
          <w:numId w:val="3"/>
        </w:numPr>
        <w:jc w:val="both"/>
        <w:rPr>
          <w:rFonts w:ascii="Arial" w:hAnsi="Arial" w:cs="Arial"/>
          <w:b/>
          <w:u w:val="single"/>
        </w:rPr>
      </w:pPr>
      <w:r>
        <w:rPr>
          <w:rFonts w:ascii="Arial" w:hAnsi="Arial" w:cs="Arial"/>
        </w:rPr>
        <w:t xml:space="preserve">Participate in the </w:t>
      </w:r>
      <w:r w:rsidRPr="000E1B6D">
        <w:rPr>
          <w:rFonts w:ascii="Arial" w:hAnsi="Arial" w:cs="Arial"/>
        </w:rPr>
        <w:t xml:space="preserve">12-month </w:t>
      </w:r>
      <w:r w:rsidR="00FA4CF6">
        <w:rPr>
          <w:rFonts w:ascii="Arial" w:hAnsi="Arial" w:cs="Arial"/>
        </w:rPr>
        <w:t>Annual R</w:t>
      </w:r>
      <w:r w:rsidRPr="000E1B6D">
        <w:rPr>
          <w:rFonts w:ascii="Arial" w:hAnsi="Arial" w:cs="Arial"/>
        </w:rPr>
        <w:t>eview process</w:t>
      </w:r>
      <w:r w:rsidRPr="00873534">
        <w:rPr>
          <w:rFonts w:ascii="Arial" w:hAnsi="Arial" w:cs="Arial"/>
        </w:rPr>
        <w:t xml:space="preserve"> </w:t>
      </w:r>
      <w:r w:rsidRPr="000E1B6D">
        <w:rPr>
          <w:rFonts w:ascii="Arial" w:hAnsi="Arial" w:cs="Arial"/>
        </w:rPr>
        <w:t xml:space="preserve">for </w:t>
      </w:r>
      <w:r w:rsidR="0049778C">
        <w:rPr>
          <w:rFonts w:ascii="Arial" w:hAnsi="Arial" w:cs="Arial"/>
        </w:rPr>
        <w:t>C</w:t>
      </w:r>
      <w:r w:rsidRPr="000E1B6D">
        <w:rPr>
          <w:rFonts w:ascii="Arial" w:hAnsi="Arial" w:cs="Arial"/>
        </w:rPr>
        <w:t>BOs on young people</w:t>
      </w:r>
    </w:p>
    <w:p w:rsidRPr="00BB5524" w:rsidR="00C50C81" w:rsidP="008E1E9B" w:rsidRDefault="00C50C81">
      <w:pPr>
        <w:numPr>
          <w:ilvl w:val="0"/>
          <w:numId w:val="3"/>
        </w:numPr>
        <w:jc w:val="both"/>
        <w:rPr>
          <w:rFonts w:ascii="Arial" w:hAnsi="Arial" w:cs="Arial"/>
          <w:b/>
          <w:u w:val="single"/>
        </w:rPr>
      </w:pPr>
      <w:r w:rsidRPr="00BB5524">
        <w:rPr>
          <w:rFonts w:ascii="Arial" w:hAnsi="Arial" w:cs="Arial"/>
        </w:rPr>
        <w:t>Update E-CINS</w:t>
      </w:r>
      <w:r w:rsidR="00521632">
        <w:rPr>
          <w:rFonts w:ascii="Arial" w:hAnsi="Arial" w:cs="Arial"/>
        </w:rPr>
        <w:t>.</w:t>
      </w:r>
    </w:p>
    <w:p w:rsidR="00EB543E" w:rsidP="00DE7449" w:rsidRDefault="00EB543E"/>
    <w:p w:rsidRPr="0049778C" w:rsidR="00873534" w:rsidP="000C2486" w:rsidRDefault="00873534">
      <w:pPr>
        <w:pStyle w:val="Heading2"/>
        <w:rPr>
          <w:b/>
          <w:bCs/>
          <w:i/>
          <w:iCs/>
        </w:rPr>
      </w:pPr>
      <w:bookmarkStart w:name="_Toc509384527" w:id="89"/>
      <w:r w:rsidRPr="0049778C">
        <w:t>Youth Offending Service</w:t>
      </w:r>
      <w:bookmarkEnd w:id="89"/>
    </w:p>
    <w:p w:rsidRPr="00242DC3" w:rsidR="000D4D2B" w:rsidP="005B6B97" w:rsidRDefault="00873534">
      <w:pPr>
        <w:jc w:val="both"/>
        <w:rPr>
          <w:rFonts w:ascii="Arial" w:hAnsi="Arial" w:cs="Arial"/>
        </w:rPr>
      </w:pPr>
      <w:r w:rsidRPr="00FA4CF6">
        <w:rPr>
          <w:rFonts w:ascii="Arial" w:hAnsi="Arial" w:cs="Arial"/>
        </w:rPr>
        <w:t xml:space="preserve">In addition to the </w:t>
      </w:r>
      <w:r w:rsidRPr="00924386" w:rsidR="00924386">
        <w:rPr>
          <w:rFonts w:ascii="Arial" w:hAnsi="Arial" w:cs="Arial"/>
          <w:b/>
        </w:rPr>
        <w:fldChar w:fldCharType="begin"/>
      </w:r>
      <w:r w:rsidRPr="00924386" w:rsidR="00924386">
        <w:rPr>
          <w:rFonts w:ascii="Arial" w:hAnsi="Arial" w:cs="Arial"/>
          <w:b/>
        </w:rPr>
        <w:instrText xml:space="preserve"> REF _Ref412009647 \h  \* MERGEFORMAT </w:instrText>
      </w:r>
      <w:r w:rsidRPr="00924386" w:rsidR="00924386">
        <w:rPr>
          <w:rFonts w:ascii="Arial" w:hAnsi="Arial" w:cs="Arial"/>
          <w:b/>
        </w:rPr>
      </w:r>
      <w:r w:rsidRPr="00924386" w:rsidR="00924386">
        <w:rPr>
          <w:rFonts w:ascii="Arial" w:hAnsi="Arial" w:cs="Arial"/>
          <w:b/>
        </w:rPr>
        <w:fldChar w:fldCharType="separate"/>
      </w:r>
      <w:r w:rsidRPr="00443F7D" w:rsidR="00443F7D">
        <w:rPr>
          <w:rFonts w:ascii="Arial" w:hAnsi="Arial" w:cs="Arial"/>
          <w:b/>
        </w:rPr>
        <w:t>Partner Agency Representatives</w:t>
      </w:r>
      <w:r w:rsidRPr="00924386" w:rsidR="00924386">
        <w:rPr>
          <w:rFonts w:ascii="Arial" w:hAnsi="Arial" w:cs="Arial"/>
          <w:b/>
        </w:rPr>
        <w:fldChar w:fldCharType="end"/>
      </w:r>
      <w:r w:rsidR="00924386">
        <w:rPr>
          <w:rFonts w:ascii="Arial" w:hAnsi="Arial" w:cs="Arial"/>
        </w:rPr>
        <w:t xml:space="preserve"> </w:t>
      </w:r>
      <w:r w:rsidRPr="00FA4CF6" w:rsidR="005B6B97">
        <w:rPr>
          <w:rFonts w:ascii="Arial" w:hAnsi="Arial" w:cs="Arial"/>
        </w:rPr>
        <w:t>role</w:t>
      </w:r>
      <w:r w:rsidRPr="00FA4CF6">
        <w:rPr>
          <w:rFonts w:ascii="Arial" w:hAnsi="Arial" w:cs="Arial"/>
        </w:rPr>
        <w:t>, described above, the</w:t>
      </w:r>
      <w:r w:rsidRPr="00242DC3">
        <w:rPr>
          <w:rFonts w:ascii="Arial" w:hAnsi="Arial" w:cs="Arial"/>
        </w:rPr>
        <w:t xml:space="preserve"> </w:t>
      </w:r>
      <w:r w:rsidRPr="00242DC3" w:rsidR="00F567A6">
        <w:rPr>
          <w:rFonts w:ascii="Arial" w:hAnsi="Arial" w:cs="Arial"/>
        </w:rPr>
        <w:t>YOS</w:t>
      </w:r>
      <w:r w:rsidRPr="00242DC3">
        <w:rPr>
          <w:rFonts w:ascii="Arial" w:hAnsi="Arial" w:cs="Arial"/>
        </w:rPr>
        <w:t xml:space="preserve"> should:-</w:t>
      </w:r>
    </w:p>
    <w:p w:rsidRPr="00242DC3" w:rsidR="00873534" w:rsidP="003468E2" w:rsidRDefault="00873534">
      <w:pPr>
        <w:numPr>
          <w:ilvl w:val="0"/>
          <w:numId w:val="27"/>
        </w:numPr>
        <w:jc w:val="both"/>
        <w:rPr>
          <w:rFonts w:ascii="Arial" w:hAnsi="Arial" w:cs="Arial"/>
        </w:rPr>
      </w:pPr>
      <w:r w:rsidRPr="00242DC3">
        <w:rPr>
          <w:rFonts w:ascii="Arial" w:hAnsi="Arial" w:cs="Arial"/>
        </w:rPr>
        <w:t xml:space="preserve">Undertake an assessment of the young person </w:t>
      </w:r>
    </w:p>
    <w:p w:rsidR="00242DC3" w:rsidP="008E1E9B" w:rsidRDefault="00242DC3">
      <w:pPr>
        <w:numPr>
          <w:ilvl w:val="0"/>
          <w:numId w:val="8"/>
        </w:numPr>
        <w:tabs>
          <w:tab w:val="clear" w:pos="-726"/>
          <w:tab w:val="num" w:pos="0"/>
        </w:tabs>
        <w:ind w:left="363"/>
        <w:jc w:val="both"/>
        <w:rPr>
          <w:rFonts w:ascii="Arial" w:hAnsi="Arial" w:cs="Arial"/>
        </w:rPr>
      </w:pPr>
      <w:r>
        <w:rPr>
          <w:rFonts w:ascii="Arial" w:hAnsi="Arial" w:cs="Arial"/>
        </w:rPr>
        <w:t xml:space="preserve">Complete and return </w:t>
      </w:r>
      <w:r w:rsidR="00D331B6">
        <w:rPr>
          <w:rFonts w:ascii="Arial" w:hAnsi="Arial" w:cs="Arial"/>
        </w:rPr>
        <w:t xml:space="preserve">the YOS Consultation </w:t>
      </w:r>
      <w:r>
        <w:rPr>
          <w:rFonts w:ascii="Arial" w:hAnsi="Arial" w:cs="Arial"/>
        </w:rPr>
        <w:t>Form</w:t>
      </w:r>
      <w:r w:rsidR="00A0426F">
        <w:rPr>
          <w:rFonts w:ascii="Arial" w:hAnsi="Arial" w:cs="Arial"/>
        </w:rPr>
        <w:t>, to the Lead Officer,</w:t>
      </w:r>
      <w:r>
        <w:rPr>
          <w:rFonts w:ascii="Arial" w:hAnsi="Arial" w:cs="Arial"/>
        </w:rPr>
        <w:t xml:space="preserve"> within the required timescales</w:t>
      </w:r>
    </w:p>
    <w:p w:rsidRPr="00242DC3" w:rsidR="005139D3" w:rsidP="008E1E9B" w:rsidRDefault="005139D3">
      <w:pPr>
        <w:numPr>
          <w:ilvl w:val="0"/>
          <w:numId w:val="8"/>
        </w:numPr>
        <w:tabs>
          <w:tab w:val="clear" w:pos="-726"/>
          <w:tab w:val="num" w:pos="0"/>
        </w:tabs>
        <w:ind w:left="363"/>
        <w:jc w:val="both"/>
        <w:rPr>
          <w:rFonts w:ascii="Arial" w:hAnsi="Arial" w:cs="Arial"/>
        </w:rPr>
      </w:pPr>
      <w:r w:rsidRPr="00242DC3">
        <w:rPr>
          <w:rFonts w:ascii="Arial" w:hAnsi="Arial" w:cs="Arial"/>
        </w:rPr>
        <w:t xml:space="preserve">Ensure the </w:t>
      </w:r>
      <w:r w:rsidR="00D331B6">
        <w:rPr>
          <w:rFonts w:ascii="Arial" w:hAnsi="Arial" w:cs="Arial"/>
        </w:rPr>
        <w:t xml:space="preserve">YOS </w:t>
      </w:r>
      <w:r w:rsidRPr="00242DC3">
        <w:rPr>
          <w:rFonts w:ascii="Arial" w:hAnsi="Arial" w:cs="Arial"/>
        </w:rPr>
        <w:t>court report makes reference to the CBO application and the suitability of proposed prohibitions and requirements</w:t>
      </w:r>
    </w:p>
    <w:p w:rsidRPr="00242DC3" w:rsidR="00C140EF" w:rsidP="008E1E9B" w:rsidRDefault="005139D3">
      <w:pPr>
        <w:numPr>
          <w:ilvl w:val="0"/>
          <w:numId w:val="8"/>
        </w:numPr>
        <w:tabs>
          <w:tab w:val="clear" w:pos="-726"/>
          <w:tab w:val="num" w:pos="0"/>
        </w:tabs>
        <w:ind w:left="363"/>
        <w:jc w:val="both"/>
        <w:rPr>
          <w:rFonts w:ascii="Arial" w:hAnsi="Arial" w:cs="Arial"/>
        </w:rPr>
      </w:pPr>
      <w:r w:rsidRPr="00242DC3">
        <w:rPr>
          <w:rFonts w:ascii="Arial" w:hAnsi="Arial" w:cs="Arial"/>
        </w:rPr>
        <w:t>Consider</w:t>
      </w:r>
      <w:r w:rsidRPr="00242DC3" w:rsidR="003C01D8">
        <w:rPr>
          <w:rFonts w:ascii="Arial" w:hAnsi="Arial" w:cs="Arial"/>
        </w:rPr>
        <w:t xml:space="preserve"> </w:t>
      </w:r>
      <w:r w:rsidRPr="00242DC3" w:rsidR="00C140EF">
        <w:rPr>
          <w:rFonts w:ascii="Arial" w:hAnsi="Arial" w:cs="Arial"/>
        </w:rPr>
        <w:t xml:space="preserve">whether </w:t>
      </w:r>
      <w:r w:rsidRPr="00242DC3">
        <w:rPr>
          <w:rFonts w:ascii="Arial" w:hAnsi="Arial" w:cs="Arial"/>
        </w:rPr>
        <w:t>a</w:t>
      </w:r>
      <w:r w:rsidRPr="00242DC3" w:rsidR="00C140EF">
        <w:rPr>
          <w:rFonts w:ascii="Arial" w:hAnsi="Arial" w:cs="Arial"/>
        </w:rPr>
        <w:t xml:space="preserve"> Parenting Order</w:t>
      </w:r>
      <w:r w:rsidRPr="00242DC3">
        <w:rPr>
          <w:rFonts w:ascii="Arial" w:hAnsi="Arial" w:cs="Arial"/>
        </w:rPr>
        <w:t xml:space="preserve"> is</w:t>
      </w:r>
      <w:r w:rsidRPr="00242DC3" w:rsidR="00C140EF">
        <w:rPr>
          <w:rFonts w:ascii="Arial" w:hAnsi="Arial" w:cs="Arial"/>
        </w:rPr>
        <w:t xml:space="preserve"> appropriate</w:t>
      </w:r>
    </w:p>
    <w:p w:rsidRPr="00242DC3" w:rsidR="00C140EF" w:rsidP="008E1E9B" w:rsidRDefault="00C140EF">
      <w:pPr>
        <w:numPr>
          <w:ilvl w:val="0"/>
          <w:numId w:val="8"/>
        </w:numPr>
        <w:tabs>
          <w:tab w:val="clear" w:pos="-726"/>
          <w:tab w:val="num" w:pos="0"/>
        </w:tabs>
        <w:ind w:left="363"/>
        <w:jc w:val="both"/>
        <w:rPr>
          <w:rFonts w:ascii="Arial" w:hAnsi="Arial" w:cs="Arial"/>
        </w:rPr>
      </w:pPr>
      <w:r w:rsidRPr="00242DC3">
        <w:rPr>
          <w:rFonts w:ascii="Arial" w:hAnsi="Arial" w:cs="Arial"/>
        </w:rPr>
        <w:t xml:space="preserve">Supervise the young person for the duration of </w:t>
      </w:r>
      <w:r w:rsidRPr="00242DC3" w:rsidR="00A55492">
        <w:rPr>
          <w:rFonts w:ascii="Arial" w:hAnsi="Arial" w:cs="Arial"/>
        </w:rPr>
        <w:t>specific</w:t>
      </w:r>
      <w:r w:rsidRPr="00242DC3">
        <w:rPr>
          <w:rFonts w:ascii="Arial" w:hAnsi="Arial" w:cs="Arial"/>
        </w:rPr>
        <w:t xml:space="preserve"> </w:t>
      </w:r>
      <w:r w:rsidRPr="00242DC3" w:rsidR="00DA3D58">
        <w:rPr>
          <w:rFonts w:ascii="Arial" w:hAnsi="Arial" w:cs="Arial"/>
        </w:rPr>
        <w:t>CB</w:t>
      </w:r>
      <w:r w:rsidRPr="00242DC3">
        <w:rPr>
          <w:rFonts w:ascii="Arial" w:hAnsi="Arial" w:cs="Arial"/>
        </w:rPr>
        <w:t xml:space="preserve">O </w:t>
      </w:r>
      <w:r w:rsidRPr="00242DC3" w:rsidR="005139D3">
        <w:rPr>
          <w:rFonts w:ascii="Arial" w:hAnsi="Arial" w:cs="Arial"/>
        </w:rPr>
        <w:t>requirement</w:t>
      </w:r>
      <w:r w:rsidR="00FA4CF6">
        <w:rPr>
          <w:rFonts w:ascii="Arial" w:hAnsi="Arial" w:cs="Arial"/>
        </w:rPr>
        <w:t>(s), as detailed in the o</w:t>
      </w:r>
      <w:r w:rsidRPr="00242DC3" w:rsidR="00A55492">
        <w:rPr>
          <w:rFonts w:ascii="Arial" w:hAnsi="Arial" w:cs="Arial"/>
        </w:rPr>
        <w:t>rder</w:t>
      </w:r>
      <w:r w:rsidR="00521632">
        <w:rPr>
          <w:rFonts w:ascii="Arial" w:hAnsi="Arial" w:cs="Arial"/>
        </w:rPr>
        <w:t>,</w:t>
      </w:r>
      <w:r w:rsidRPr="00242DC3" w:rsidR="005139D3">
        <w:rPr>
          <w:rFonts w:ascii="Arial" w:hAnsi="Arial" w:cs="Arial"/>
        </w:rPr>
        <w:t xml:space="preserve"> </w:t>
      </w:r>
      <w:r w:rsidRPr="00242DC3">
        <w:rPr>
          <w:rFonts w:ascii="Arial" w:hAnsi="Arial" w:cs="Arial"/>
        </w:rPr>
        <w:t xml:space="preserve">or </w:t>
      </w:r>
      <w:r w:rsidRPr="00242DC3" w:rsidR="00A55492">
        <w:rPr>
          <w:rFonts w:ascii="Arial" w:hAnsi="Arial" w:cs="Arial"/>
        </w:rPr>
        <w:t xml:space="preserve">a </w:t>
      </w:r>
      <w:r w:rsidRPr="00242DC3">
        <w:rPr>
          <w:rFonts w:ascii="Arial" w:hAnsi="Arial" w:cs="Arial"/>
        </w:rPr>
        <w:t>Parenting Order</w:t>
      </w:r>
      <w:r w:rsidR="00521632">
        <w:rPr>
          <w:rFonts w:ascii="Arial" w:hAnsi="Arial" w:cs="Arial"/>
        </w:rPr>
        <w:t>.</w:t>
      </w:r>
    </w:p>
    <w:p w:rsidR="00EB543E" w:rsidP="00DE7449" w:rsidRDefault="00EB543E"/>
    <w:p w:rsidRPr="00DA3D58" w:rsidR="00977397" w:rsidP="000C2486" w:rsidRDefault="00977397">
      <w:pPr>
        <w:pStyle w:val="Heading2"/>
        <w:rPr>
          <w:b/>
          <w:bCs/>
          <w:i/>
          <w:iCs/>
        </w:rPr>
      </w:pPr>
      <w:bookmarkStart w:name="_Toc509384528" w:id="90"/>
      <w:r w:rsidRPr="00DA3D58">
        <w:t>Probation Ser</w:t>
      </w:r>
      <w:r w:rsidRPr="00DA3D58" w:rsidR="003946E1">
        <w:t>v</w:t>
      </w:r>
      <w:r w:rsidRPr="00DA3D58">
        <w:t>ice</w:t>
      </w:r>
      <w:bookmarkEnd w:id="90"/>
    </w:p>
    <w:p w:rsidRPr="00A0426F" w:rsidR="00977397" w:rsidP="00977397" w:rsidRDefault="00977397">
      <w:pPr>
        <w:jc w:val="both"/>
        <w:rPr>
          <w:rFonts w:ascii="Arial" w:hAnsi="Arial" w:cs="Arial"/>
        </w:rPr>
      </w:pPr>
      <w:r w:rsidRPr="00FA4CF6">
        <w:rPr>
          <w:rFonts w:ascii="Arial" w:hAnsi="Arial" w:cs="Arial"/>
        </w:rPr>
        <w:t>In addition to the</w:t>
      </w:r>
      <w:r w:rsidR="00924386">
        <w:rPr>
          <w:rFonts w:ascii="Arial" w:hAnsi="Arial" w:cs="Arial"/>
        </w:rPr>
        <w:t xml:space="preserve"> </w:t>
      </w:r>
      <w:r w:rsidRPr="00924386" w:rsidR="00924386">
        <w:rPr>
          <w:rFonts w:ascii="Arial" w:hAnsi="Arial" w:cs="Arial"/>
          <w:b/>
        </w:rPr>
        <w:fldChar w:fldCharType="begin"/>
      </w:r>
      <w:r w:rsidRPr="00924386" w:rsidR="00924386">
        <w:rPr>
          <w:rFonts w:ascii="Arial" w:hAnsi="Arial" w:cs="Arial"/>
          <w:b/>
        </w:rPr>
        <w:instrText xml:space="preserve"> REF _Ref412009647 \h  \* MERGEFORMAT </w:instrText>
      </w:r>
      <w:r w:rsidRPr="00924386" w:rsidR="00924386">
        <w:rPr>
          <w:rFonts w:ascii="Arial" w:hAnsi="Arial" w:cs="Arial"/>
          <w:b/>
        </w:rPr>
      </w:r>
      <w:r w:rsidRPr="00924386" w:rsidR="00924386">
        <w:rPr>
          <w:rFonts w:ascii="Arial" w:hAnsi="Arial" w:cs="Arial"/>
          <w:b/>
        </w:rPr>
        <w:fldChar w:fldCharType="separate"/>
      </w:r>
      <w:r w:rsidRPr="00443F7D" w:rsidR="00443F7D">
        <w:rPr>
          <w:rFonts w:ascii="Arial" w:hAnsi="Arial" w:cs="Arial"/>
          <w:b/>
        </w:rPr>
        <w:t>Partner Agency Representatives</w:t>
      </w:r>
      <w:r w:rsidRPr="00924386" w:rsidR="00924386">
        <w:rPr>
          <w:rFonts w:ascii="Arial" w:hAnsi="Arial" w:cs="Arial"/>
          <w:b/>
        </w:rPr>
        <w:fldChar w:fldCharType="end"/>
      </w:r>
      <w:r w:rsidR="00924386">
        <w:rPr>
          <w:rFonts w:ascii="Arial" w:hAnsi="Arial" w:cs="Arial"/>
          <w:b/>
        </w:rPr>
        <w:t xml:space="preserve"> </w:t>
      </w:r>
      <w:r w:rsidRPr="00FA4CF6">
        <w:rPr>
          <w:rFonts w:ascii="Arial" w:hAnsi="Arial" w:cs="Arial"/>
        </w:rPr>
        <w:t>role, described above, the</w:t>
      </w:r>
      <w:r w:rsidRPr="00A0426F">
        <w:rPr>
          <w:rFonts w:ascii="Arial" w:hAnsi="Arial" w:cs="Arial"/>
        </w:rPr>
        <w:t xml:space="preserve"> </w:t>
      </w:r>
      <w:r w:rsidRPr="00A0426F" w:rsidR="00B955B5">
        <w:rPr>
          <w:rFonts w:ascii="Arial" w:hAnsi="Arial" w:cs="Arial"/>
        </w:rPr>
        <w:t>Probation Service</w:t>
      </w:r>
      <w:r w:rsidRPr="00A0426F">
        <w:rPr>
          <w:rFonts w:ascii="Arial" w:hAnsi="Arial" w:cs="Arial"/>
        </w:rPr>
        <w:t xml:space="preserve"> should:-</w:t>
      </w:r>
    </w:p>
    <w:p w:rsidRPr="00A0426F" w:rsidR="00977397" w:rsidP="003468E2" w:rsidRDefault="00977397">
      <w:pPr>
        <w:numPr>
          <w:ilvl w:val="0"/>
          <w:numId w:val="27"/>
        </w:numPr>
        <w:jc w:val="both"/>
        <w:rPr>
          <w:rFonts w:ascii="Arial" w:hAnsi="Arial" w:cs="Arial"/>
        </w:rPr>
      </w:pPr>
      <w:r w:rsidRPr="00A0426F">
        <w:rPr>
          <w:rFonts w:ascii="Arial" w:hAnsi="Arial" w:cs="Arial"/>
        </w:rPr>
        <w:t xml:space="preserve">Undertake an assessment </w:t>
      </w:r>
      <w:r w:rsidRPr="00A0426F" w:rsidR="00A0426F">
        <w:rPr>
          <w:rFonts w:ascii="Arial" w:hAnsi="Arial" w:cs="Arial"/>
        </w:rPr>
        <w:t>of the offender</w:t>
      </w:r>
    </w:p>
    <w:p w:rsidRPr="00A0426F" w:rsidR="00977397" w:rsidP="008E1E9B" w:rsidRDefault="00977397">
      <w:pPr>
        <w:numPr>
          <w:ilvl w:val="0"/>
          <w:numId w:val="8"/>
        </w:numPr>
        <w:tabs>
          <w:tab w:val="clear" w:pos="-726"/>
          <w:tab w:val="num" w:pos="0"/>
        </w:tabs>
        <w:ind w:left="363"/>
        <w:jc w:val="both"/>
        <w:rPr>
          <w:rFonts w:ascii="Arial" w:hAnsi="Arial" w:cs="Arial"/>
        </w:rPr>
      </w:pPr>
      <w:r w:rsidRPr="00A0426F">
        <w:rPr>
          <w:rFonts w:ascii="Arial" w:hAnsi="Arial" w:cs="Arial"/>
        </w:rPr>
        <w:t xml:space="preserve">Write a report advising the court </w:t>
      </w:r>
      <w:r w:rsidRPr="00A0426F" w:rsidR="00B955B5">
        <w:rPr>
          <w:rFonts w:ascii="Arial" w:hAnsi="Arial" w:cs="Arial"/>
        </w:rPr>
        <w:t>on sentencing</w:t>
      </w:r>
      <w:r w:rsidRPr="00A0426F" w:rsidR="00A0426F">
        <w:rPr>
          <w:rFonts w:ascii="Arial" w:hAnsi="Arial" w:cs="Arial"/>
        </w:rPr>
        <w:t xml:space="preserve"> with reference to the CBO application and the suitability of proposed prohibitions and requirements</w:t>
      </w:r>
    </w:p>
    <w:p w:rsidRPr="00A0426F" w:rsidR="00977397" w:rsidP="008E1E9B" w:rsidRDefault="00977397">
      <w:pPr>
        <w:numPr>
          <w:ilvl w:val="0"/>
          <w:numId w:val="8"/>
        </w:numPr>
        <w:tabs>
          <w:tab w:val="clear" w:pos="-726"/>
          <w:tab w:val="num" w:pos="0"/>
        </w:tabs>
        <w:ind w:left="363"/>
        <w:jc w:val="both"/>
        <w:rPr>
          <w:rFonts w:ascii="Arial" w:hAnsi="Arial" w:cs="Arial"/>
          <w:b/>
          <w:u w:val="single"/>
        </w:rPr>
      </w:pPr>
      <w:r w:rsidRPr="00A0426F">
        <w:rPr>
          <w:rFonts w:ascii="Arial" w:hAnsi="Arial" w:cs="Arial"/>
        </w:rPr>
        <w:t xml:space="preserve">Supervise </w:t>
      </w:r>
      <w:r w:rsidRPr="00A0426F" w:rsidR="00B955B5">
        <w:rPr>
          <w:rFonts w:ascii="Arial" w:hAnsi="Arial" w:cs="Arial"/>
        </w:rPr>
        <w:t xml:space="preserve">adults subject to statutory supervision, following the sentencing for the criminal offences, alongside the </w:t>
      </w:r>
      <w:r w:rsidRPr="00A0426F" w:rsidR="00DA3D58">
        <w:rPr>
          <w:rFonts w:ascii="Arial" w:hAnsi="Arial" w:cs="Arial"/>
        </w:rPr>
        <w:t>C</w:t>
      </w:r>
      <w:r w:rsidRPr="00A0426F" w:rsidR="00B955B5">
        <w:rPr>
          <w:rFonts w:ascii="Arial" w:hAnsi="Arial" w:cs="Arial"/>
        </w:rPr>
        <w:t>BO</w:t>
      </w:r>
      <w:r w:rsidR="00521632">
        <w:rPr>
          <w:rFonts w:ascii="Arial" w:hAnsi="Arial" w:cs="Arial"/>
        </w:rPr>
        <w:t>.</w:t>
      </w:r>
    </w:p>
    <w:p w:rsidRPr="00B955B5" w:rsidR="00B955B5" w:rsidP="00A0426F" w:rsidRDefault="00DA3D58">
      <w:pPr>
        <w:pStyle w:val="ListParagraph"/>
        <w:ind w:left="-726"/>
        <w:rPr>
          <w:rFonts w:ascii="Arial" w:hAnsi="Arial" w:cs="Arial"/>
          <w:b/>
          <w:u w:val="single"/>
        </w:rPr>
      </w:pPr>
      <w:r>
        <w:rPr>
          <w:rFonts w:ascii="Arial" w:hAnsi="Arial" w:cs="Arial"/>
          <w:color w:val="948A54" w:themeColor="background2" w:themeShade="80"/>
        </w:rPr>
        <w:tab/>
      </w:r>
      <w:r w:rsidRPr="00291FED">
        <w:rPr>
          <w:rFonts w:ascii="Arial" w:hAnsi="Arial" w:cs="Arial"/>
          <w:color w:val="1F497D" w:themeColor="text2"/>
        </w:rPr>
        <w:tab/>
      </w:r>
    </w:p>
    <w:p w:rsidRPr="00DA3D58" w:rsidR="00C140EF" w:rsidP="000C2486" w:rsidRDefault="00F567A6">
      <w:pPr>
        <w:pStyle w:val="Heading2"/>
        <w:rPr>
          <w:b/>
          <w:bCs/>
          <w:i/>
          <w:iCs/>
        </w:rPr>
      </w:pPr>
      <w:bookmarkStart w:name="_Toc509384529" w:id="91"/>
      <w:r w:rsidRPr="00DA3D58">
        <w:t>Crown Prosecution Service</w:t>
      </w:r>
      <w:bookmarkEnd w:id="91"/>
      <w:r w:rsidRPr="00DA3D58">
        <w:t xml:space="preserve"> </w:t>
      </w:r>
    </w:p>
    <w:p w:rsidRPr="00242DC3" w:rsidR="00C140EF" w:rsidP="00C140EF" w:rsidRDefault="00C140EF">
      <w:pPr>
        <w:jc w:val="both"/>
        <w:rPr>
          <w:rFonts w:ascii="Arial" w:hAnsi="Arial" w:cs="Arial"/>
        </w:rPr>
      </w:pPr>
      <w:r w:rsidRPr="00242DC3">
        <w:rPr>
          <w:rFonts w:ascii="Arial" w:hAnsi="Arial" w:cs="Arial"/>
        </w:rPr>
        <w:t xml:space="preserve">The </w:t>
      </w:r>
      <w:r w:rsidRPr="00242DC3" w:rsidR="005E03E1">
        <w:rPr>
          <w:rFonts w:ascii="Arial" w:hAnsi="Arial" w:cs="Arial"/>
        </w:rPr>
        <w:t xml:space="preserve">CPS </w:t>
      </w:r>
      <w:r w:rsidRPr="00242DC3">
        <w:rPr>
          <w:rFonts w:ascii="Arial" w:hAnsi="Arial" w:cs="Arial"/>
        </w:rPr>
        <w:t>should:-</w:t>
      </w:r>
    </w:p>
    <w:p w:rsidR="00A0426F" w:rsidP="008E1E9B" w:rsidRDefault="00A0426F">
      <w:pPr>
        <w:numPr>
          <w:ilvl w:val="0"/>
          <w:numId w:val="11"/>
        </w:numPr>
        <w:jc w:val="both"/>
        <w:rPr>
          <w:rFonts w:ascii="Arial" w:hAnsi="Arial" w:cs="Arial"/>
        </w:rPr>
      </w:pPr>
      <w:r>
        <w:rPr>
          <w:rFonts w:ascii="Arial" w:hAnsi="Arial" w:cs="Arial"/>
        </w:rPr>
        <w:t>Inform the Officer in Charge of the criminal case, if CPS exercises its power to apply for a CBO without an application</w:t>
      </w:r>
    </w:p>
    <w:p w:rsidRPr="00242DC3" w:rsidR="00C140EF" w:rsidP="008E1E9B" w:rsidRDefault="00C140EF">
      <w:pPr>
        <w:numPr>
          <w:ilvl w:val="0"/>
          <w:numId w:val="11"/>
        </w:numPr>
        <w:jc w:val="both"/>
        <w:rPr>
          <w:rFonts w:ascii="Arial" w:hAnsi="Arial" w:cs="Arial"/>
        </w:rPr>
      </w:pPr>
      <w:r w:rsidRPr="00242DC3">
        <w:rPr>
          <w:rFonts w:ascii="Arial" w:hAnsi="Arial" w:cs="Arial"/>
        </w:rPr>
        <w:t xml:space="preserve">Provide advice to the Lead Officer in relation to a new </w:t>
      </w:r>
      <w:r w:rsidR="00D331B6">
        <w:rPr>
          <w:rFonts w:ascii="Arial" w:hAnsi="Arial" w:cs="Arial"/>
        </w:rPr>
        <w:t>CBO</w:t>
      </w:r>
      <w:r w:rsidRPr="00242DC3">
        <w:rPr>
          <w:rFonts w:ascii="Arial" w:hAnsi="Arial" w:cs="Arial"/>
        </w:rPr>
        <w:t xml:space="preserve"> application</w:t>
      </w:r>
    </w:p>
    <w:p w:rsidRPr="00242DC3" w:rsidR="00C140EF" w:rsidP="008E1E9B" w:rsidRDefault="00C140EF">
      <w:pPr>
        <w:numPr>
          <w:ilvl w:val="0"/>
          <w:numId w:val="9"/>
        </w:numPr>
        <w:jc w:val="both"/>
        <w:rPr>
          <w:rFonts w:ascii="Arial" w:hAnsi="Arial" w:cs="Arial"/>
        </w:rPr>
      </w:pPr>
      <w:r w:rsidRPr="00242DC3">
        <w:rPr>
          <w:rFonts w:ascii="Arial" w:hAnsi="Arial" w:cs="Arial"/>
        </w:rPr>
        <w:t xml:space="preserve">Receive the </w:t>
      </w:r>
      <w:r w:rsidRPr="00242DC3" w:rsidR="00DA3D58">
        <w:rPr>
          <w:rFonts w:ascii="Arial" w:hAnsi="Arial" w:cs="Arial"/>
        </w:rPr>
        <w:t>C</w:t>
      </w:r>
      <w:r w:rsidRPr="00242DC3" w:rsidR="003C01D8">
        <w:rPr>
          <w:rFonts w:ascii="Arial" w:hAnsi="Arial" w:cs="Arial"/>
        </w:rPr>
        <w:t xml:space="preserve">BO </w:t>
      </w:r>
      <w:r w:rsidRPr="00242DC3">
        <w:rPr>
          <w:rFonts w:ascii="Arial" w:hAnsi="Arial" w:cs="Arial"/>
        </w:rPr>
        <w:t>application, and any supporting evidence, from the Lead Officer</w:t>
      </w:r>
      <w:r w:rsidRPr="00242DC3" w:rsidR="00BD72CF">
        <w:rPr>
          <w:rFonts w:ascii="Arial" w:hAnsi="Arial" w:cs="Arial"/>
        </w:rPr>
        <w:t xml:space="preserve"> by secure e-mail</w:t>
      </w:r>
    </w:p>
    <w:p w:rsidRPr="00242DC3" w:rsidR="00242DC3" w:rsidP="008E1E9B" w:rsidRDefault="00242DC3">
      <w:pPr>
        <w:numPr>
          <w:ilvl w:val="0"/>
          <w:numId w:val="9"/>
        </w:numPr>
        <w:jc w:val="both"/>
        <w:rPr>
          <w:rFonts w:ascii="Arial" w:hAnsi="Arial" w:cs="Arial"/>
        </w:rPr>
      </w:pPr>
      <w:r w:rsidRPr="00242DC3">
        <w:rPr>
          <w:rFonts w:ascii="Arial" w:hAnsi="Arial" w:cs="Arial"/>
        </w:rPr>
        <w:t>Confirm receipt of the CBO application and advi</w:t>
      </w:r>
      <w:r w:rsidR="00FA4CF6">
        <w:rPr>
          <w:rFonts w:ascii="Arial" w:hAnsi="Arial" w:cs="Arial"/>
        </w:rPr>
        <w:t>se the Lead Officer of the CPS P</w:t>
      </w:r>
      <w:r w:rsidRPr="00242DC3">
        <w:rPr>
          <w:rFonts w:ascii="Arial" w:hAnsi="Arial" w:cs="Arial"/>
        </w:rPr>
        <w:t>rosecutor dealing with the case</w:t>
      </w:r>
    </w:p>
    <w:p w:rsidRPr="00242DC3" w:rsidR="00C140EF" w:rsidP="008E1E9B" w:rsidRDefault="00C140EF">
      <w:pPr>
        <w:numPr>
          <w:ilvl w:val="0"/>
          <w:numId w:val="9"/>
        </w:numPr>
        <w:jc w:val="both"/>
        <w:rPr>
          <w:rFonts w:ascii="Arial" w:hAnsi="Arial" w:cs="Arial"/>
        </w:rPr>
      </w:pPr>
      <w:r w:rsidRPr="00242DC3">
        <w:rPr>
          <w:rFonts w:ascii="Arial" w:hAnsi="Arial" w:cs="Arial"/>
        </w:rPr>
        <w:t>Arrange for the case to be listed before court</w:t>
      </w:r>
      <w:r w:rsidRPr="00242DC3" w:rsidR="00242DC3">
        <w:rPr>
          <w:rFonts w:ascii="Arial" w:hAnsi="Arial" w:cs="Arial"/>
        </w:rPr>
        <w:t xml:space="preserve"> and n</w:t>
      </w:r>
      <w:r w:rsidRPr="00242DC3">
        <w:rPr>
          <w:rFonts w:ascii="Arial" w:hAnsi="Arial" w:cs="Arial"/>
        </w:rPr>
        <w:t xml:space="preserve">otify the Lead Officer </w:t>
      </w:r>
      <w:r w:rsidRPr="00242DC3" w:rsidR="00242DC3">
        <w:rPr>
          <w:rFonts w:ascii="Arial" w:hAnsi="Arial" w:cs="Arial"/>
        </w:rPr>
        <w:t>of the court date and time</w:t>
      </w:r>
    </w:p>
    <w:p w:rsidRPr="00242DC3" w:rsidR="00242DC3" w:rsidP="008E1E9B" w:rsidRDefault="00242DC3">
      <w:pPr>
        <w:numPr>
          <w:ilvl w:val="0"/>
          <w:numId w:val="9"/>
        </w:numPr>
        <w:jc w:val="both"/>
        <w:rPr>
          <w:rFonts w:ascii="Arial" w:hAnsi="Arial" w:cs="Arial"/>
        </w:rPr>
      </w:pPr>
      <w:r w:rsidRPr="00242DC3">
        <w:rPr>
          <w:rFonts w:ascii="Arial" w:hAnsi="Arial" w:cs="Arial"/>
        </w:rPr>
        <w:t xml:space="preserve">Complete Rule 50 </w:t>
      </w:r>
      <w:r w:rsidR="00D331B6">
        <w:rPr>
          <w:rFonts w:ascii="Arial" w:hAnsi="Arial" w:cs="Arial"/>
        </w:rPr>
        <w:t xml:space="preserve">section of the CBO Application </w:t>
      </w:r>
      <w:r w:rsidRPr="00242DC3">
        <w:rPr>
          <w:rFonts w:ascii="Arial" w:hAnsi="Arial" w:cs="Arial"/>
        </w:rPr>
        <w:t>Form</w:t>
      </w:r>
    </w:p>
    <w:p w:rsidRPr="00242DC3" w:rsidR="00BD72CF" w:rsidP="008E1E9B" w:rsidRDefault="00DA3D58">
      <w:pPr>
        <w:numPr>
          <w:ilvl w:val="0"/>
          <w:numId w:val="9"/>
        </w:numPr>
        <w:jc w:val="both"/>
        <w:rPr>
          <w:rFonts w:ascii="Arial" w:hAnsi="Arial" w:cs="Arial"/>
        </w:rPr>
      </w:pPr>
      <w:r w:rsidRPr="00242DC3">
        <w:rPr>
          <w:rFonts w:ascii="Arial" w:hAnsi="Arial" w:cs="Arial"/>
        </w:rPr>
        <w:t>Serve C</w:t>
      </w:r>
      <w:r w:rsidRPr="00242DC3" w:rsidR="00BD72CF">
        <w:rPr>
          <w:rFonts w:ascii="Arial" w:hAnsi="Arial" w:cs="Arial"/>
        </w:rPr>
        <w:t>BO documentation on the defendant prior to the court date</w:t>
      </w:r>
    </w:p>
    <w:p w:rsidRPr="00242DC3" w:rsidR="00C140EF" w:rsidP="008E1E9B" w:rsidRDefault="003C01D8">
      <w:pPr>
        <w:numPr>
          <w:ilvl w:val="0"/>
          <w:numId w:val="9"/>
        </w:numPr>
        <w:jc w:val="both"/>
        <w:rPr>
          <w:rFonts w:ascii="Arial" w:hAnsi="Arial" w:cs="Arial"/>
        </w:rPr>
      </w:pPr>
      <w:r w:rsidRPr="00242DC3">
        <w:rPr>
          <w:rFonts w:ascii="Arial" w:hAnsi="Arial" w:cs="Arial"/>
        </w:rPr>
        <w:t>Formally m</w:t>
      </w:r>
      <w:r w:rsidRPr="00242DC3" w:rsidR="00C140EF">
        <w:rPr>
          <w:rFonts w:ascii="Arial" w:hAnsi="Arial" w:cs="Arial"/>
        </w:rPr>
        <w:t xml:space="preserve">ake the </w:t>
      </w:r>
      <w:r w:rsidRPr="00242DC3" w:rsidR="00DA3D58">
        <w:rPr>
          <w:rFonts w:ascii="Arial" w:hAnsi="Arial" w:cs="Arial"/>
        </w:rPr>
        <w:t>C</w:t>
      </w:r>
      <w:r w:rsidRPr="00242DC3" w:rsidR="00C140EF">
        <w:rPr>
          <w:rFonts w:ascii="Arial" w:hAnsi="Arial" w:cs="Arial"/>
        </w:rPr>
        <w:t xml:space="preserve">BO application </w:t>
      </w:r>
      <w:r w:rsidRPr="00242DC3">
        <w:rPr>
          <w:rFonts w:ascii="Arial" w:hAnsi="Arial" w:cs="Arial"/>
        </w:rPr>
        <w:t>to the court</w:t>
      </w:r>
    </w:p>
    <w:p w:rsidRPr="00242DC3" w:rsidR="00BD4092" w:rsidP="008E1E9B" w:rsidRDefault="00BD4092">
      <w:pPr>
        <w:numPr>
          <w:ilvl w:val="0"/>
          <w:numId w:val="9"/>
        </w:numPr>
        <w:jc w:val="both"/>
        <w:rPr>
          <w:rFonts w:ascii="Arial" w:hAnsi="Arial" w:cs="Arial"/>
        </w:rPr>
      </w:pPr>
      <w:r w:rsidRPr="00242DC3">
        <w:rPr>
          <w:rFonts w:ascii="Arial" w:hAnsi="Arial" w:cs="Arial"/>
        </w:rPr>
        <w:t>Obtain a copy of the order and ensure the Lead Officer receives a copy</w:t>
      </w:r>
    </w:p>
    <w:p w:rsidRPr="00242DC3" w:rsidR="00C140EF" w:rsidP="008E1E9B" w:rsidRDefault="00C140EF">
      <w:pPr>
        <w:numPr>
          <w:ilvl w:val="0"/>
          <w:numId w:val="9"/>
        </w:numPr>
        <w:jc w:val="both"/>
        <w:rPr>
          <w:rFonts w:ascii="Arial" w:hAnsi="Arial" w:cs="Arial"/>
        </w:rPr>
      </w:pPr>
      <w:r w:rsidRPr="00242DC3">
        <w:rPr>
          <w:rFonts w:ascii="Arial" w:hAnsi="Arial" w:cs="Arial"/>
        </w:rPr>
        <w:t>Notify the Lead Officer of the outcome of the court hearing</w:t>
      </w:r>
    </w:p>
    <w:p w:rsidRPr="00242DC3" w:rsidR="00EF6003" w:rsidP="008E1E9B" w:rsidRDefault="00DA3D58">
      <w:pPr>
        <w:numPr>
          <w:ilvl w:val="0"/>
          <w:numId w:val="9"/>
        </w:numPr>
        <w:jc w:val="both"/>
        <w:rPr>
          <w:rFonts w:ascii="Arial" w:hAnsi="Arial" w:cs="Arial"/>
        </w:rPr>
      </w:pPr>
      <w:r w:rsidRPr="00242DC3">
        <w:rPr>
          <w:rFonts w:ascii="Arial" w:hAnsi="Arial" w:cs="Arial"/>
        </w:rPr>
        <w:lastRenderedPageBreak/>
        <w:t>Prosecute breach of CBO</w:t>
      </w:r>
      <w:r w:rsidR="00FA4CF6">
        <w:rPr>
          <w:rFonts w:ascii="Arial" w:hAnsi="Arial" w:cs="Arial"/>
        </w:rPr>
        <w:t>, ensuring the C</w:t>
      </w:r>
      <w:r w:rsidRPr="00242DC3" w:rsidR="00EF6003">
        <w:rPr>
          <w:rFonts w:ascii="Arial" w:hAnsi="Arial" w:cs="Arial"/>
        </w:rPr>
        <w:t xml:space="preserve">ourt are aware of why the </w:t>
      </w:r>
      <w:r w:rsidRPr="00242DC3" w:rsidR="00FE0AF8">
        <w:rPr>
          <w:rFonts w:ascii="Arial" w:hAnsi="Arial" w:cs="Arial"/>
        </w:rPr>
        <w:t>CBO</w:t>
      </w:r>
      <w:r w:rsidRPr="00242DC3" w:rsidR="00EF6003">
        <w:rPr>
          <w:rFonts w:ascii="Arial" w:hAnsi="Arial" w:cs="Arial"/>
        </w:rPr>
        <w:t xml:space="preserve"> was originally imposed, in order to assist in sentencing</w:t>
      </w:r>
    </w:p>
    <w:p w:rsidRPr="00242DC3" w:rsidR="00521632" w:rsidP="00521632" w:rsidRDefault="00521632">
      <w:pPr>
        <w:numPr>
          <w:ilvl w:val="0"/>
          <w:numId w:val="9"/>
        </w:numPr>
        <w:jc w:val="both"/>
        <w:rPr>
          <w:rFonts w:ascii="Arial" w:hAnsi="Arial" w:cs="Arial"/>
        </w:rPr>
      </w:pPr>
      <w:r w:rsidRPr="00242DC3">
        <w:rPr>
          <w:rFonts w:ascii="Arial" w:hAnsi="Arial" w:cs="Arial"/>
        </w:rPr>
        <w:t>Notify the Lead Officer of the outcome of the court hearing</w:t>
      </w:r>
      <w:r>
        <w:rPr>
          <w:rFonts w:ascii="Arial" w:hAnsi="Arial" w:cs="Arial"/>
        </w:rPr>
        <w:t>.</w:t>
      </w:r>
    </w:p>
    <w:p w:rsidR="00EB543E" w:rsidP="00DE7449" w:rsidRDefault="00EB543E"/>
    <w:p w:rsidRPr="003946E1" w:rsidR="00EF6003" w:rsidP="000C2486" w:rsidRDefault="00EF6003">
      <w:pPr>
        <w:pStyle w:val="Heading2"/>
        <w:rPr>
          <w:b/>
          <w:bCs/>
          <w:i/>
          <w:iCs/>
        </w:rPr>
      </w:pPr>
      <w:bookmarkStart w:name="_Toc509384530" w:id="92"/>
      <w:r w:rsidRPr="003946E1">
        <w:t>Police</w:t>
      </w:r>
      <w:bookmarkEnd w:id="92"/>
    </w:p>
    <w:p w:rsidRPr="001E0976" w:rsidR="00EF6003" w:rsidP="00EF6003" w:rsidRDefault="00EF6003">
      <w:pPr>
        <w:jc w:val="both"/>
        <w:rPr>
          <w:rFonts w:ascii="Arial" w:hAnsi="Arial" w:cs="Arial"/>
        </w:rPr>
      </w:pPr>
      <w:r w:rsidRPr="001E0976">
        <w:rPr>
          <w:rFonts w:ascii="Arial" w:hAnsi="Arial" w:cs="Arial"/>
        </w:rPr>
        <w:t>Regardless of</w:t>
      </w:r>
      <w:r w:rsidR="00DA3D58">
        <w:rPr>
          <w:rFonts w:ascii="Arial" w:hAnsi="Arial" w:cs="Arial"/>
        </w:rPr>
        <w:t xml:space="preserve"> which agency applied for the C</w:t>
      </w:r>
      <w:r w:rsidRPr="001E0976">
        <w:rPr>
          <w:rFonts w:ascii="Arial" w:hAnsi="Arial" w:cs="Arial"/>
        </w:rPr>
        <w:t>BO, the Police should:-</w:t>
      </w:r>
    </w:p>
    <w:p w:rsidRPr="001E0976" w:rsidR="00EF6003" w:rsidP="003468E2" w:rsidRDefault="00EF6003">
      <w:pPr>
        <w:numPr>
          <w:ilvl w:val="0"/>
          <w:numId w:val="33"/>
        </w:numPr>
        <w:jc w:val="both"/>
        <w:rPr>
          <w:rFonts w:ascii="Arial" w:hAnsi="Arial" w:cs="Arial"/>
        </w:rPr>
      </w:pPr>
      <w:r w:rsidRPr="001E0976">
        <w:rPr>
          <w:rFonts w:ascii="Arial" w:hAnsi="Arial" w:cs="Arial"/>
        </w:rPr>
        <w:t>Respond swift</w:t>
      </w:r>
      <w:r w:rsidR="00DA3D58">
        <w:rPr>
          <w:rFonts w:ascii="Arial" w:hAnsi="Arial" w:cs="Arial"/>
        </w:rPr>
        <w:t>ly to any report of breach of C</w:t>
      </w:r>
      <w:r w:rsidRPr="001E0976">
        <w:rPr>
          <w:rFonts w:ascii="Arial" w:hAnsi="Arial" w:cs="Arial"/>
        </w:rPr>
        <w:t>BO</w:t>
      </w:r>
    </w:p>
    <w:p w:rsidRPr="001E0976" w:rsidR="00EF6003" w:rsidP="003468E2" w:rsidRDefault="00EF6003">
      <w:pPr>
        <w:numPr>
          <w:ilvl w:val="0"/>
          <w:numId w:val="33"/>
        </w:numPr>
        <w:jc w:val="both"/>
        <w:rPr>
          <w:rFonts w:ascii="Arial" w:hAnsi="Arial" w:cs="Arial"/>
        </w:rPr>
      </w:pPr>
      <w:r w:rsidRPr="001E0976">
        <w:rPr>
          <w:rFonts w:ascii="Arial" w:hAnsi="Arial" w:cs="Arial"/>
        </w:rPr>
        <w:t>Collate evidence of the incid</w:t>
      </w:r>
      <w:r w:rsidR="00DA3D58">
        <w:rPr>
          <w:rFonts w:ascii="Arial" w:hAnsi="Arial" w:cs="Arial"/>
        </w:rPr>
        <w:t>ent(s) resulting in breach of C</w:t>
      </w:r>
      <w:r w:rsidRPr="001E0976">
        <w:rPr>
          <w:rFonts w:ascii="Arial" w:hAnsi="Arial" w:cs="Arial"/>
        </w:rPr>
        <w:t>BO</w:t>
      </w:r>
    </w:p>
    <w:p w:rsidRPr="001E0976" w:rsidR="00EF6003" w:rsidP="003468E2" w:rsidRDefault="00EF6003">
      <w:pPr>
        <w:numPr>
          <w:ilvl w:val="0"/>
          <w:numId w:val="33"/>
        </w:numPr>
        <w:jc w:val="both"/>
        <w:rPr>
          <w:rFonts w:ascii="Arial" w:hAnsi="Arial" w:cs="Arial"/>
        </w:rPr>
      </w:pPr>
      <w:r w:rsidRPr="001E0976">
        <w:rPr>
          <w:rFonts w:ascii="Arial" w:hAnsi="Arial" w:cs="Arial"/>
        </w:rPr>
        <w:t xml:space="preserve">Notify </w:t>
      </w:r>
      <w:r w:rsidR="00FA4CF6">
        <w:rPr>
          <w:rFonts w:ascii="Arial" w:hAnsi="Arial" w:cs="Arial"/>
        </w:rPr>
        <w:t>Lead Agency</w:t>
      </w:r>
      <w:r w:rsidRPr="001E0976">
        <w:rPr>
          <w:rFonts w:ascii="Arial" w:hAnsi="Arial" w:cs="Arial"/>
        </w:rPr>
        <w:t xml:space="preserve"> of the breach proceedings</w:t>
      </w:r>
    </w:p>
    <w:p w:rsidRPr="001E0976" w:rsidR="00EF6003" w:rsidP="003468E2" w:rsidRDefault="00EF6003">
      <w:pPr>
        <w:numPr>
          <w:ilvl w:val="0"/>
          <w:numId w:val="33"/>
        </w:numPr>
        <w:jc w:val="both"/>
        <w:rPr>
          <w:rFonts w:ascii="Arial" w:hAnsi="Arial" w:cs="Arial"/>
        </w:rPr>
      </w:pPr>
      <w:r w:rsidRPr="001E0976">
        <w:rPr>
          <w:rFonts w:ascii="Arial" w:hAnsi="Arial" w:cs="Arial"/>
        </w:rPr>
        <w:t>Liaise with CPS an</w:t>
      </w:r>
      <w:r w:rsidR="00DA3D58">
        <w:rPr>
          <w:rFonts w:ascii="Arial" w:hAnsi="Arial" w:cs="Arial"/>
        </w:rPr>
        <w:t xml:space="preserve">d </w:t>
      </w:r>
      <w:r w:rsidR="00FA4CF6">
        <w:rPr>
          <w:rFonts w:ascii="Arial" w:hAnsi="Arial" w:cs="Arial"/>
        </w:rPr>
        <w:t>submit</w:t>
      </w:r>
      <w:r w:rsidR="00DA3D58">
        <w:rPr>
          <w:rFonts w:ascii="Arial" w:hAnsi="Arial" w:cs="Arial"/>
        </w:rPr>
        <w:t xml:space="preserve"> the C</w:t>
      </w:r>
      <w:r w:rsidRPr="001E0976">
        <w:rPr>
          <w:rFonts w:ascii="Arial" w:hAnsi="Arial" w:cs="Arial"/>
        </w:rPr>
        <w:t>BO Breach file</w:t>
      </w:r>
    </w:p>
    <w:p w:rsidR="00DB508D" w:rsidP="003468E2" w:rsidRDefault="00DB508D">
      <w:pPr>
        <w:numPr>
          <w:ilvl w:val="0"/>
          <w:numId w:val="33"/>
        </w:numPr>
        <w:jc w:val="both"/>
        <w:rPr>
          <w:rFonts w:ascii="Arial" w:hAnsi="Arial" w:cs="Arial"/>
        </w:rPr>
      </w:pPr>
      <w:r w:rsidRPr="001E0976">
        <w:rPr>
          <w:rFonts w:ascii="Arial" w:hAnsi="Arial" w:cs="Arial"/>
        </w:rPr>
        <w:t>Hold the offender in custody until their court appearance</w:t>
      </w:r>
    </w:p>
    <w:p w:rsidR="00C50C81" w:rsidP="003468E2" w:rsidRDefault="00C50C81">
      <w:pPr>
        <w:numPr>
          <w:ilvl w:val="0"/>
          <w:numId w:val="33"/>
        </w:numPr>
        <w:jc w:val="both"/>
        <w:rPr>
          <w:rFonts w:ascii="Arial" w:hAnsi="Arial" w:cs="Arial"/>
        </w:rPr>
      </w:pPr>
      <w:r w:rsidRPr="00BB5524">
        <w:rPr>
          <w:rFonts w:ascii="Arial" w:hAnsi="Arial" w:cs="Arial"/>
        </w:rPr>
        <w:t>Update E-CINS</w:t>
      </w:r>
      <w:r w:rsidR="00521632">
        <w:rPr>
          <w:rFonts w:ascii="Arial" w:hAnsi="Arial" w:cs="Arial"/>
        </w:rPr>
        <w:t>.</w:t>
      </w:r>
    </w:p>
    <w:p w:rsidR="00242DC3" w:rsidP="00242DC3" w:rsidRDefault="00242DC3">
      <w:pPr>
        <w:jc w:val="both"/>
        <w:rPr>
          <w:rFonts w:ascii="Arial" w:hAnsi="Arial" w:cs="Arial"/>
        </w:rPr>
      </w:pPr>
    </w:p>
    <w:p w:rsidR="00242DC3" w:rsidP="00242DC3" w:rsidRDefault="00242DC3">
      <w:pPr>
        <w:pStyle w:val="Heading2"/>
      </w:pPr>
      <w:bookmarkStart w:name="_Toc509384531" w:id="93"/>
      <w:r>
        <w:t>Court</w:t>
      </w:r>
      <w:bookmarkEnd w:id="93"/>
    </w:p>
    <w:p w:rsidRPr="00CB34D3" w:rsidR="00CB34D3" w:rsidP="003468E2" w:rsidRDefault="00CB34D3">
      <w:pPr>
        <w:pStyle w:val="ListParagraph"/>
        <w:numPr>
          <w:ilvl w:val="0"/>
          <w:numId w:val="33"/>
        </w:numPr>
        <w:rPr>
          <w:rFonts w:ascii="Arial" w:hAnsi="Arial" w:cs="Arial"/>
        </w:rPr>
      </w:pPr>
      <w:r w:rsidRPr="00CB34D3">
        <w:rPr>
          <w:rFonts w:ascii="Arial" w:hAnsi="Arial" w:cs="Arial"/>
        </w:rPr>
        <w:t>Serve the CBO (or Interim Order) on the offender before they leave court</w:t>
      </w:r>
    </w:p>
    <w:p w:rsidRPr="00CB34D3" w:rsidR="00CB34D3" w:rsidP="003468E2" w:rsidRDefault="00CB34D3">
      <w:pPr>
        <w:pStyle w:val="ListParagraph"/>
        <w:numPr>
          <w:ilvl w:val="0"/>
          <w:numId w:val="33"/>
        </w:numPr>
        <w:rPr>
          <w:rFonts w:ascii="Arial" w:hAnsi="Arial" w:cs="Arial"/>
        </w:rPr>
      </w:pPr>
      <w:r w:rsidRPr="00CB34D3">
        <w:rPr>
          <w:rFonts w:ascii="Arial" w:hAnsi="Arial" w:cs="Arial"/>
        </w:rPr>
        <w:t>Provide CPS and Lead Officer with a copy of the order</w:t>
      </w:r>
    </w:p>
    <w:p w:rsidRPr="00CB34D3" w:rsidR="00CB34D3" w:rsidP="003468E2" w:rsidRDefault="00CB34D3">
      <w:pPr>
        <w:pStyle w:val="ListParagraph"/>
        <w:numPr>
          <w:ilvl w:val="0"/>
          <w:numId w:val="33"/>
        </w:numPr>
        <w:rPr>
          <w:rFonts w:ascii="Arial" w:hAnsi="Arial" w:cs="Arial"/>
        </w:rPr>
      </w:pPr>
      <w:r w:rsidRPr="00CB34D3">
        <w:rPr>
          <w:rFonts w:ascii="Arial" w:hAnsi="Arial" w:cs="Arial"/>
        </w:rPr>
        <w:t>E-mail a copy of the order to Police Criminal Data Section</w:t>
      </w:r>
      <w:r w:rsidR="00521632">
        <w:rPr>
          <w:rFonts w:ascii="Arial" w:hAnsi="Arial" w:cs="Arial"/>
        </w:rPr>
        <w:t>.</w:t>
      </w:r>
    </w:p>
    <w:p w:rsidRPr="00242DC3" w:rsidR="00C70F8C" w:rsidP="00D71CC8" w:rsidRDefault="00C70F8C">
      <w:pPr>
        <w:jc w:val="right"/>
        <w:rPr>
          <w:rFonts w:ascii="Arial" w:hAnsi="Arial" w:cs="Arial"/>
        </w:rPr>
      </w:pPr>
    </w:p>
    <w:p w:rsidRPr="00242DC3" w:rsidR="00FF7A25" w:rsidRDefault="00FF7A25">
      <w:pPr>
        <w:rPr>
          <w:rFonts w:ascii="Arial" w:hAnsi="Arial" w:cs="Arial"/>
          <w:b/>
          <w:bCs/>
          <w:szCs w:val="20"/>
          <w:u w:val="single"/>
          <w:lang w:eastAsia="en-US"/>
        </w:rPr>
      </w:pPr>
      <w:r w:rsidRPr="00242DC3">
        <w:rPr>
          <w:rFonts w:ascii="Arial" w:hAnsi="Arial" w:cs="Arial"/>
          <w:bCs/>
          <w:u w:val="single"/>
        </w:rPr>
        <w:br w:type="page"/>
      </w:r>
    </w:p>
    <w:p w:rsidRPr="00CC1195" w:rsidR="00D71CC8" w:rsidP="00E36F25" w:rsidRDefault="00D71CC8">
      <w:pPr>
        <w:pStyle w:val="Heading1"/>
      </w:pPr>
      <w:bookmarkStart w:name="_Ref417632480" w:id="94"/>
      <w:bookmarkStart w:name="_Toc509384532" w:id="95"/>
      <w:r w:rsidRPr="00CC1195">
        <w:lastRenderedPageBreak/>
        <w:t>Appendix A</w:t>
      </w:r>
      <w:bookmarkEnd w:id="94"/>
      <w:bookmarkEnd w:id="95"/>
    </w:p>
    <w:p w:rsidRPr="00F5262F" w:rsidR="00BD56EA" w:rsidP="000C2486" w:rsidRDefault="00FE0AF8">
      <w:pPr>
        <w:pStyle w:val="Heading2"/>
        <w:rPr>
          <w:b/>
          <w:bCs/>
          <w:i/>
          <w:iCs/>
        </w:rPr>
      </w:pPr>
      <w:bookmarkStart w:name="_Toc509384533" w:id="96"/>
      <w:r>
        <w:t>CBO</w:t>
      </w:r>
      <w:r w:rsidRPr="00F5262F" w:rsidR="00BD56EA">
        <w:t xml:space="preserve"> Flowchart</w:t>
      </w:r>
      <w:bookmarkEnd w:id="96"/>
    </w:p>
    <w:p w:rsidR="00BD56EA" w:rsidP="00D71CC8" w:rsidRDefault="00BD56EA">
      <w:pPr>
        <w:jc w:val="right"/>
        <w:rPr>
          <w:rFonts w:ascii="Arial" w:hAnsi="Arial" w:cs="Arial"/>
        </w:rPr>
      </w:pPr>
    </w:p>
    <w:p w:rsidR="00D71CC8" w:rsidP="00D71CC8" w:rsidRDefault="00F93D11">
      <w:pPr>
        <w:jc w:val="right"/>
        <w:rPr>
          <w:rFonts w:ascii="Arial" w:hAnsi="Arial" w:cs="Arial"/>
        </w:rPr>
      </w:pPr>
      <w:r>
        <w:rPr>
          <w:rFonts w:ascii="Arial" w:hAnsi="Arial" w:cs="Arial"/>
          <w:noProof/>
        </w:rPr>
        <mc:AlternateContent>
          <mc:Choice Requires="wps">
            <w:drawing>
              <wp:anchor distT="0" distB="0" distL="114300" distR="114300" simplePos="0" relativeHeight="251637760" behindDoc="0" locked="0" layoutInCell="1" allowOverlap="1" wp14:editId="23578918" wp14:anchorId="0ADB8A5B">
                <wp:simplePos x="0" y="0"/>
                <wp:positionH relativeFrom="column">
                  <wp:posOffset>0</wp:posOffset>
                </wp:positionH>
                <wp:positionV relativeFrom="paragraph">
                  <wp:posOffset>88900</wp:posOffset>
                </wp:positionV>
                <wp:extent cx="5372100" cy="685800"/>
                <wp:effectExtent l="0" t="0" r="19050" b="1905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Identification of ASB</w:t>
                            </w:r>
                          </w:p>
                          <w:p w:rsidRPr="00BD56EA" w:rsidR="004177BF" w:rsidP="00BD56EA" w:rsidRDefault="004177BF">
                            <w:pPr>
                              <w:rPr>
                                <w:rFonts w:ascii="Arial" w:hAnsi="Arial" w:cs="Arial"/>
                              </w:rPr>
                            </w:pPr>
                            <w:r>
                              <w:rPr>
                                <w:rFonts w:ascii="Arial" w:hAnsi="Arial" w:cs="Arial"/>
                              </w:rPr>
                              <w:t>Complaints from the community received by different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ADB8A5B">
                <v:stroke joinstyle="miter"/>
                <v:path gradientshapeok="t" o:connecttype="rect"/>
              </v:shapetype>
              <v:shape id="Text Box 4" style="position:absolute;left:0;text-align:left;margin-left:0;margin-top:7pt;width:423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">
                <v:textbox>
                  <w:txbxContent>
                    <w:p w:rsidR="004177BF" w:rsidP="00BD56EA" w:rsidRDefault="004177BF">
                      <w:pPr>
                        <w:jc w:val="center"/>
                        <w:rPr>
                          <w:rFonts w:ascii="Arial" w:hAnsi="Arial" w:cs="Arial"/>
                          <w:b/>
                        </w:rPr>
                      </w:pPr>
                      <w:r>
                        <w:rPr>
                          <w:rFonts w:ascii="Arial" w:hAnsi="Arial" w:cs="Arial"/>
                          <w:b/>
                        </w:rPr>
                        <w:t>Identification of ASB</w:t>
                      </w:r>
                    </w:p>
                    <w:p w:rsidRPr="00BD56EA" w:rsidR="004177BF" w:rsidP="00BD56EA" w:rsidRDefault="004177BF">
                      <w:pPr>
                        <w:rPr>
                          <w:rFonts w:ascii="Arial" w:hAnsi="Arial" w:cs="Arial"/>
                        </w:rPr>
                      </w:pPr>
                      <w:r>
                        <w:rPr>
                          <w:rFonts w:ascii="Arial" w:hAnsi="Arial" w:cs="Arial"/>
                        </w:rPr>
                        <w:t>Complaints from the community received by different agencies</w:t>
                      </w:r>
                    </w:p>
                  </w:txbxContent>
                </v:textbox>
              </v:shape>
            </w:pict>
          </mc:Fallback>
        </mc:AlternateContent>
      </w:r>
    </w:p>
    <w:p w:rsidR="00BD56EA" w:rsidP="00D71CC8" w:rsidRDefault="00BD56EA">
      <w:pPr>
        <w:jc w:val="right"/>
        <w:rPr>
          <w:rFonts w:ascii="Arial" w:hAnsi="Arial" w:cs="Arial"/>
        </w:rPr>
      </w:pPr>
    </w:p>
    <w:p w:rsidRPr="00DD6EE9" w:rsidR="00BD56EA" w:rsidP="00D71CC8" w:rsidRDefault="00BD56EA">
      <w:pPr>
        <w:jc w:val="right"/>
        <w:rPr>
          <w:rFonts w:ascii="Arial" w:hAnsi="Arial" w:cs="Arial"/>
        </w:rPr>
      </w:pPr>
    </w:p>
    <w:p w:rsidRPr="00DD6EE9" w:rsidR="00D71CC8" w:rsidP="00D71CC8" w:rsidRDefault="00D71CC8">
      <w:pPr>
        <w:jc w:val="center"/>
        <w:rPr>
          <w:rFonts w:ascii="Arial" w:hAnsi="Arial" w:cs="Arial"/>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35712" behindDoc="0" locked="0" layoutInCell="1" allowOverlap="1" wp14:editId="777FBF46" wp14:anchorId="703334DC">
                <wp:simplePos x="0" y="0"/>
                <wp:positionH relativeFrom="column">
                  <wp:posOffset>2628899</wp:posOffset>
                </wp:positionH>
                <wp:positionV relativeFrom="paragraph">
                  <wp:posOffset>5080</wp:posOffset>
                </wp:positionV>
                <wp:extent cx="0" cy="342900"/>
                <wp:effectExtent l="76200" t="0" r="76200" b="57150"/>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style="position:absolute;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4pt" to="207pt,27.4pt" w14:anchorId="70A72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Ib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">
                <v:stroke endarrow="block"/>
              </v:line>
            </w:pict>
          </mc:Fallback>
        </mc:AlternateContent>
      </w: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39808" behindDoc="0" locked="0" layoutInCell="1" allowOverlap="1" wp14:editId="12B6C22C" wp14:anchorId="7AD9DB16">
                <wp:simplePos x="0" y="0"/>
                <wp:positionH relativeFrom="column">
                  <wp:posOffset>0</wp:posOffset>
                </wp:positionH>
                <wp:positionV relativeFrom="paragraph">
                  <wp:posOffset>-2540</wp:posOffset>
                </wp:positionV>
                <wp:extent cx="5372100" cy="685800"/>
                <wp:effectExtent l="0" t="0" r="19050" b="1905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Incremental approach to tackling ASB</w:t>
                            </w:r>
                          </w:p>
                          <w:p w:rsidR="004177BF" w:rsidP="00BD56EA" w:rsidRDefault="004177BF">
                            <w:pPr>
                              <w:rPr>
                                <w:rFonts w:ascii="Arial" w:hAnsi="Arial" w:cs="Arial"/>
                              </w:rPr>
                            </w:pPr>
                            <w:r>
                              <w:rPr>
                                <w:rFonts w:ascii="Arial" w:hAnsi="Arial" w:cs="Arial"/>
                              </w:rPr>
                              <w:t>Warning letters</w:t>
                            </w:r>
                          </w:p>
                          <w:p w:rsidRPr="00BD56EA" w:rsidR="004177BF" w:rsidP="00BD56EA" w:rsidRDefault="004177BF">
                            <w:pPr>
                              <w:rPr>
                                <w:rFonts w:ascii="Arial" w:hAnsi="Arial" w:cs="Arial"/>
                              </w:rPr>
                            </w:pPr>
                            <w:r>
                              <w:rPr>
                                <w:rFonts w:ascii="Arial" w:hAnsi="Arial" w:cs="Arial"/>
                              </w:rPr>
                              <w:t>ABCs (as per Guidance Document  ‘ABCs – The Derbyshire 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style="position:absolute;left:0;text-align:left;margin-left:0;margin-top:-.2pt;width:423pt;height: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" w14:anchorId="7AD9DB16">
                <v:textbox>
                  <w:txbxContent>
                    <w:p w:rsidR="004177BF" w:rsidP="00BD56EA" w:rsidRDefault="004177BF">
                      <w:pPr>
                        <w:jc w:val="center"/>
                        <w:rPr>
                          <w:rFonts w:ascii="Arial" w:hAnsi="Arial" w:cs="Arial"/>
                          <w:b/>
                        </w:rPr>
                      </w:pPr>
                      <w:r>
                        <w:rPr>
                          <w:rFonts w:ascii="Arial" w:hAnsi="Arial" w:cs="Arial"/>
                          <w:b/>
                        </w:rPr>
                        <w:t>Incremental approach to tackling ASB</w:t>
                      </w:r>
                    </w:p>
                    <w:p w:rsidR="004177BF" w:rsidP="00BD56EA" w:rsidRDefault="004177BF">
                      <w:pPr>
                        <w:rPr>
                          <w:rFonts w:ascii="Arial" w:hAnsi="Arial" w:cs="Arial"/>
                        </w:rPr>
                      </w:pPr>
                      <w:r>
                        <w:rPr>
                          <w:rFonts w:ascii="Arial" w:hAnsi="Arial" w:cs="Arial"/>
                        </w:rPr>
                        <w:t>Warning letters</w:t>
                      </w:r>
                    </w:p>
                    <w:p w:rsidRPr="00BD56EA" w:rsidR="004177BF" w:rsidP="00BD56EA" w:rsidRDefault="004177BF">
                      <w:pPr>
                        <w:rPr>
                          <w:rFonts w:ascii="Arial" w:hAnsi="Arial" w:cs="Arial"/>
                        </w:rPr>
                      </w:pPr>
                      <w:r>
                        <w:rPr>
                          <w:rFonts w:ascii="Arial" w:hAnsi="Arial" w:cs="Arial"/>
                        </w:rPr>
                        <w:t>ABCs (as per Guidance Document  ‘ABCs – The Derbyshire Way’)</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41856" behindDoc="0" locked="0" layoutInCell="1" allowOverlap="1" wp14:editId="2BAD4986" wp14:anchorId="0843CA1C">
                <wp:simplePos x="0" y="0"/>
                <wp:positionH relativeFrom="column">
                  <wp:posOffset>2628899</wp:posOffset>
                </wp:positionH>
                <wp:positionV relativeFrom="paragraph">
                  <wp:posOffset>157480</wp:posOffset>
                </wp:positionV>
                <wp:extent cx="0" cy="257175"/>
                <wp:effectExtent l="76200" t="0" r="76200" b="47625"/>
                <wp:wrapNone/>
                <wp:docPr id="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12.4pt" to="207pt,32.65pt" w14:anchorId="22512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sDJg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">
                <v:stroke endarrow="block"/>
              </v:lin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43904" behindDoc="0" locked="0" layoutInCell="1" allowOverlap="1" wp14:editId="0681B37B" wp14:anchorId="31EA59BF">
                <wp:simplePos x="0" y="0"/>
                <wp:positionH relativeFrom="column">
                  <wp:posOffset>2628899</wp:posOffset>
                </wp:positionH>
                <wp:positionV relativeFrom="paragraph">
                  <wp:posOffset>-193040</wp:posOffset>
                </wp:positionV>
                <wp:extent cx="0" cy="342900"/>
                <wp:effectExtent l="76200" t="0" r="76200" b="57150"/>
                <wp:wrapNone/>
                <wp:docPr id="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15.2pt" to="207pt,11.8pt" w14:anchorId="54399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X/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">
                <v:stroke endarrow="block"/>
              </v:line>
            </w:pict>
          </mc:Fallback>
        </mc:AlternateContent>
      </w:r>
      <w:r>
        <w:rPr>
          <w:rFonts w:ascii="Arial" w:hAnsi="Arial" w:cs="Arial"/>
          <w:b/>
          <w:noProof/>
          <w:u w:val="single"/>
        </w:rPr>
        <mc:AlternateContent>
          <mc:Choice Requires="wps">
            <w:drawing>
              <wp:anchor distT="0" distB="0" distL="114299" distR="114299" simplePos="0" relativeHeight="251650048" behindDoc="0" locked="0" layoutInCell="1" allowOverlap="1" wp14:editId="7E149F71" wp14:anchorId="38CF26EA">
                <wp:simplePos x="0" y="0"/>
                <wp:positionH relativeFrom="column">
                  <wp:posOffset>2628899</wp:posOffset>
                </wp:positionH>
                <wp:positionV relativeFrom="paragraph">
                  <wp:posOffset>835660</wp:posOffset>
                </wp:positionV>
                <wp:extent cx="0" cy="257175"/>
                <wp:effectExtent l="76200" t="0" r="76200" b="47625"/>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65.8pt" to="207pt,86.05pt" w14:anchorId="54003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zJQIAAEs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">
                <v:stroke endarrow="block"/>
              </v:line>
            </w:pict>
          </mc:Fallback>
        </mc:AlternateContent>
      </w:r>
      <w:r>
        <w:rPr>
          <w:rFonts w:ascii="Arial" w:hAnsi="Arial" w:cs="Arial"/>
          <w:b/>
          <w:noProof/>
          <w:u w:val="single"/>
        </w:rPr>
        <mc:AlternateContent>
          <mc:Choice Requires="wps">
            <w:drawing>
              <wp:anchor distT="0" distB="0" distL="114300" distR="114300" simplePos="0" relativeHeight="251648000" behindDoc="0" locked="0" layoutInCell="1" allowOverlap="1" wp14:editId="403AAB65" wp14:anchorId="7835BA58">
                <wp:simplePos x="0" y="0"/>
                <wp:positionH relativeFrom="column">
                  <wp:posOffset>0</wp:posOffset>
                </wp:positionH>
                <wp:positionV relativeFrom="paragraph">
                  <wp:posOffset>149860</wp:posOffset>
                </wp:positionV>
                <wp:extent cx="5372100" cy="685800"/>
                <wp:effectExtent l="0" t="0" r="19050" b="1905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Gather evidence</w:t>
                            </w:r>
                          </w:p>
                          <w:p w:rsidR="004177BF" w:rsidP="00BD56EA" w:rsidRDefault="004177BF">
                            <w:pPr>
                              <w:rPr>
                                <w:rFonts w:ascii="Arial" w:hAnsi="Arial" w:cs="Arial"/>
                              </w:rPr>
                            </w:pPr>
                            <w:r>
                              <w:rPr>
                                <w:rFonts w:ascii="Arial" w:hAnsi="Arial" w:cs="Arial"/>
                              </w:rPr>
                              <w:t>Information sharing with partners</w:t>
                            </w:r>
                          </w:p>
                          <w:p w:rsidRPr="00BD56EA" w:rsidR="004177BF" w:rsidP="00BD56EA" w:rsidRDefault="004177BF">
                            <w:pPr>
                              <w:rPr>
                                <w:rFonts w:ascii="Arial" w:hAnsi="Arial" w:cs="Arial"/>
                              </w:rPr>
                            </w:pPr>
                            <w:r>
                              <w:rPr>
                                <w:rFonts w:ascii="Arial" w:hAnsi="Arial" w:cs="Arial"/>
                              </w:rPr>
                              <w:t>Community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style="position:absolute;left:0;text-align:left;margin-left:0;margin-top:11.8pt;width:423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" w14:anchorId="7835BA58">
                <v:textbox>
                  <w:txbxContent>
                    <w:p w:rsidR="004177BF" w:rsidP="00BD56EA" w:rsidRDefault="004177BF">
                      <w:pPr>
                        <w:jc w:val="center"/>
                        <w:rPr>
                          <w:rFonts w:ascii="Arial" w:hAnsi="Arial" w:cs="Arial"/>
                          <w:b/>
                        </w:rPr>
                      </w:pPr>
                      <w:r>
                        <w:rPr>
                          <w:rFonts w:ascii="Arial" w:hAnsi="Arial" w:cs="Arial"/>
                          <w:b/>
                        </w:rPr>
                        <w:t>Gather evidence</w:t>
                      </w:r>
                    </w:p>
                    <w:p w:rsidR="004177BF" w:rsidP="00BD56EA" w:rsidRDefault="004177BF">
                      <w:pPr>
                        <w:rPr>
                          <w:rFonts w:ascii="Arial" w:hAnsi="Arial" w:cs="Arial"/>
                        </w:rPr>
                      </w:pPr>
                      <w:r>
                        <w:rPr>
                          <w:rFonts w:ascii="Arial" w:hAnsi="Arial" w:cs="Arial"/>
                        </w:rPr>
                        <w:t>Information sharing with partners</w:t>
                      </w:r>
                    </w:p>
                    <w:p w:rsidRPr="00BD56EA" w:rsidR="004177BF" w:rsidP="00BD56EA" w:rsidRDefault="004177BF">
                      <w:pPr>
                        <w:rPr>
                          <w:rFonts w:ascii="Arial" w:hAnsi="Arial" w:cs="Arial"/>
                        </w:rPr>
                      </w:pPr>
                      <w:r>
                        <w:rPr>
                          <w:rFonts w:ascii="Arial" w:hAnsi="Arial" w:cs="Arial"/>
                        </w:rPr>
                        <w:t>Community engagement</w:t>
                      </w:r>
                    </w:p>
                  </w:txbxContent>
                </v:textbox>
              </v:shape>
            </w:pict>
          </mc:Fallback>
        </mc:AlternateContent>
      </w:r>
      <w:r>
        <w:rPr>
          <w:rFonts w:ascii="Arial" w:hAnsi="Arial" w:cs="Arial"/>
          <w:b/>
          <w:noProof/>
          <w:u w:val="single"/>
        </w:rPr>
        <mc:AlternateContent>
          <mc:Choice Requires="wps">
            <w:drawing>
              <wp:anchor distT="0" distB="0" distL="114300" distR="114300" simplePos="0" relativeHeight="251645952" behindDoc="0" locked="0" layoutInCell="1" allowOverlap="1" wp14:editId="6C8A9E87" wp14:anchorId="25CE0B0C">
                <wp:simplePos x="0" y="0"/>
                <wp:positionH relativeFrom="column">
                  <wp:posOffset>0</wp:posOffset>
                </wp:positionH>
                <wp:positionV relativeFrom="paragraph">
                  <wp:posOffset>-810260</wp:posOffset>
                </wp:positionV>
                <wp:extent cx="5372100" cy="685800"/>
                <wp:effectExtent l="0" t="0" r="19050" b="1905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ASB persists and previous interventions have failed</w:t>
                            </w:r>
                          </w:p>
                          <w:p w:rsidR="004177BF" w:rsidP="00BD56EA" w:rsidRDefault="004177BF">
                            <w:pPr>
                              <w:rPr>
                                <w:rFonts w:ascii="Arial" w:hAnsi="Arial" w:cs="Arial"/>
                              </w:rPr>
                            </w:pPr>
                            <w:r>
                              <w:rPr>
                                <w:rFonts w:ascii="Arial" w:hAnsi="Arial" w:cs="Arial"/>
                              </w:rPr>
                              <w:t>Consider CBO and Civil Injunction</w:t>
                            </w:r>
                          </w:p>
                          <w:p w:rsidRPr="00BD56EA" w:rsidR="004177BF" w:rsidP="00C67658" w:rsidRDefault="004177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style="position:absolute;left:0;text-align:left;margin-left:0;margin-top:-63.8pt;width:423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" w14:anchorId="25CE0B0C">
                <v:textbox>
                  <w:txbxContent>
                    <w:p w:rsidR="004177BF" w:rsidP="00BD56EA" w:rsidRDefault="004177BF">
                      <w:pPr>
                        <w:jc w:val="center"/>
                        <w:rPr>
                          <w:rFonts w:ascii="Arial" w:hAnsi="Arial" w:cs="Arial"/>
                          <w:b/>
                        </w:rPr>
                      </w:pPr>
                      <w:r>
                        <w:rPr>
                          <w:rFonts w:ascii="Arial" w:hAnsi="Arial" w:cs="Arial"/>
                          <w:b/>
                        </w:rPr>
                        <w:t>ASB persists and previous interventions have failed</w:t>
                      </w:r>
                    </w:p>
                    <w:p w:rsidR="004177BF" w:rsidP="00BD56EA" w:rsidRDefault="004177BF">
                      <w:pPr>
                        <w:rPr>
                          <w:rFonts w:ascii="Arial" w:hAnsi="Arial" w:cs="Arial"/>
                        </w:rPr>
                      </w:pPr>
                      <w:r>
                        <w:rPr>
                          <w:rFonts w:ascii="Arial" w:hAnsi="Arial" w:cs="Arial"/>
                        </w:rPr>
                        <w:t>Consider CBO and Civil Injunction</w:t>
                      </w:r>
                    </w:p>
                    <w:p w:rsidRPr="00BD56EA" w:rsidR="004177BF" w:rsidP="00C67658" w:rsidRDefault="004177BF"/>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54144" behindDoc="0" locked="0" layoutInCell="1" allowOverlap="1" wp14:editId="543918B9" wp14:anchorId="1CF092B6">
                <wp:simplePos x="0" y="0"/>
                <wp:positionH relativeFrom="column">
                  <wp:posOffset>0</wp:posOffset>
                </wp:positionH>
                <wp:positionV relativeFrom="paragraph">
                  <wp:posOffset>-472440</wp:posOffset>
                </wp:positionV>
                <wp:extent cx="5372100" cy="685800"/>
                <wp:effectExtent l="0" t="0" r="19050" b="1905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Case Discussion Meeting</w:t>
                            </w:r>
                          </w:p>
                          <w:p w:rsidR="004177BF" w:rsidP="00BD56EA" w:rsidRDefault="004177BF">
                            <w:pPr>
                              <w:rPr>
                                <w:rFonts w:ascii="Arial" w:hAnsi="Arial" w:cs="Arial"/>
                              </w:rPr>
                            </w:pPr>
                            <w:r>
                              <w:rPr>
                                <w:rFonts w:ascii="Arial" w:hAnsi="Arial" w:cs="Arial"/>
                              </w:rPr>
                              <w:t>Consensus to proceed with CBO application</w:t>
                            </w:r>
                          </w:p>
                          <w:p w:rsidRPr="00BD56EA" w:rsidR="004177BF" w:rsidP="00BD56EA" w:rsidRDefault="004177BF">
                            <w:pPr>
                              <w:rPr>
                                <w:rFonts w:ascii="Arial" w:hAnsi="Arial" w:cs="Arial"/>
                              </w:rPr>
                            </w:pPr>
                            <w:r>
                              <w:rPr>
                                <w:rFonts w:ascii="Arial" w:hAnsi="Arial" w:cs="Arial"/>
                              </w:rPr>
                              <w:t>Agreement of publicity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style="position:absolute;left:0;text-align:left;margin-left:0;margin-top:-37.2pt;width:423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RLQIAAFk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" w14:anchorId="1CF092B6">
                <v:textbox>
                  <w:txbxContent>
                    <w:p w:rsidR="004177BF" w:rsidP="00BD56EA" w:rsidRDefault="004177BF">
                      <w:pPr>
                        <w:jc w:val="center"/>
                        <w:rPr>
                          <w:rFonts w:ascii="Arial" w:hAnsi="Arial" w:cs="Arial"/>
                          <w:b/>
                        </w:rPr>
                      </w:pPr>
                      <w:r>
                        <w:rPr>
                          <w:rFonts w:ascii="Arial" w:hAnsi="Arial" w:cs="Arial"/>
                          <w:b/>
                        </w:rPr>
                        <w:t>Case Discussion Meeting</w:t>
                      </w:r>
                    </w:p>
                    <w:p w:rsidR="004177BF" w:rsidP="00BD56EA" w:rsidRDefault="004177BF">
                      <w:pPr>
                        <w:rPr>
                          <w:rFonts w:ascii="Arial" w:hAnsi="Arial" w:cs="Arial"/>
                        </w:rPr>
                      </w:pPr>
                      <w:r>
                        <w:rPr>
                          <w:rFonts w:ascii="Arial" w:hAnsi="Arial" w:cs="Arial"/>
                        </w:rPr>
                        <w:t>Consensus to proceed with CBO application</w:t>
                      </w:r>
                    </w:p>
                    <w:p w:rsidRPr="00BD56EA" w:rsidR="004177BF" w:rsidP="00BD56EA" w:rsidRDefault="004177BF">
                      <w:pPr>
                        <w:rPr>
                          <w:rFonts w:ascii="Arial" w:hAnsi="Arial" w:cs="Arial"/>
                        </w:rPr>
                      </w:pPr>
                      <w:r>
                        <w:rPr>
                          <w:rFonts w:ascii="Arial" w:hAnsi="Arial" w:cs="Arial"/>
                        </w:rPr>
                        <w:t>Agreement of publicity strategy</w:t>
                      </w:r>
                    </w:p>
                  </w:txbxContent>
                </v:textbox>
              </v:shape>
            </w:pict>
          </mc:Fallback>
        </mc:AlternateContent>
      </w:r>
      <w:r>
        <w:rPr>
          <w:rFonts w:ascii="Arial" w:hAnsi="Arial" w:cs="Arial"/>
          <w:b/>
          <w:noProof/>
          <w:u w:val="single"/>
        </w:rPr>
        <mc:AlternateContent>
          <mc:Choice Requires="wps">
            <w:drawing>
              <wp:anchor distT="0" distB="0" distL="114299" distR="114299" simplePos="0" relativeHeight="251652096" behindDoc="0" locked="0" layoutInCell="1" allowOverlap="1" wp14:editId="2E383C63" wp14:anchorId="2D764B6C">
                <wp:simplePos x="0" y="0"/>
                <wp:positionH relativeFrom="column">
                  <wp:posOffset>2628899</wp:posOffset>
                </wp:positionH>
                <wp:positionV relativeFrom="paragraph">
                  <wp:posOffset>144780</wp:posOffset>
                </wp:positionV>
                <wp:extent cx="0" cy="342900"/>
                <wp:effectExtent l="76200" t="0" r="76200" b="57150"/>
                <wp:wrapNone/>
                <wp:docPr id="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11.4pt" to="207pt,38.4pt" w14:anchorId="29F3C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YH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">
                <v:stroke endarrow="block"/>
              </v:line>
            </w:pict>
          </mc:Fallback>
        </mc:AlternateContent>
      </w:r>
    </w:p>
    <w:p w:rsidR="00BD56EA" w:rsidP="00D71CC8" w:rsidRDefault="00BD56EA">
      <w:pPr>
        <w:jc w:val="center"/>
        <w:rPr>
          <w:rFonts w:ascii="Arial" w:hAnsi="Arial" w:cs="Arial"/>
          <w:b/>
          <w:u w:val="single"/>
        </w:rPr>
      </w:pPr>
    </w:p>
    <w:p w:rsidR="00BD56EA" w:rsidP="00D71CC8" w:rsidRDefault="00BF6FA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56192" behindDoc="0" locked="0" layoutInCell="1" allowOverlap="1" wp14:editId="1F7FA3DA" wp14:anchorId="3E7166C0">
                <wp:simplePos x="0" y="0"/>
                <wp:positionH relativeFrom="column">
                  <wp:posOffset>-2540</wp:posOffset>
                </wp:positionH>
                <wp:positionV relativeFrom="paragraph">
                  <wp:posOffset>139700</wp:posOffset>
                </wp:positionV>
                <wp:extent cx="5372100" cy="939800"/>
                <wp:effectExtent l="0" t="0" r="19050" b="12700"/>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39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Prepare case file</w:t>
                            </w:r>
                          </w:p>
                          <w:p w:rsidR="004177BF" w:rsidP="00C67658" w:rsidRDefault="004177BF">
                            <w:pPr>
                              <w:rPr>
                                <w:rFonts w:ascii="Arial" w:hAnsi="Arial" w:cs="Arial"/>
                              </w:rPr>
                            </w:pPr>
                            <w:r>
                              <w:rPr>
                                <w:rFonts w:ascii="Arial" w:hAnsi="Arial" w:cs="Arial"/>
                              </w:rPr>
                              <w:t>Prepare application</w:t>
                            </w:r>
                          </w:p>
                          <w:p w:rsidR="004177BF" w:rsidP="00C67658" w:rsidRDefault="004177BF">
                            <w:pPr>
                              <w:rPr>
                                <w:rFonts w:ascii="Arial" w:hAnsi="Arial" w:cs="Arial"/>
                              </w:rPr>
                            </w:pPr>
                            <w:r>
                              <w:rPr>
                                <w:rFonts w:ascii="Arial" w:hAnsi="Arial" w:cs="Arial"/>
                              </w:rPr>
                              <w:t>Draft prohibitions</w:t>
                            </w:r>
                          </w:p>
                          <w:p w:rsidRPr="00C67658" w:rsidR="004177BF" w:rsidP="00C67658" w:rsidRDefault="004177BF">
                            <w:pPr>
                              <w:rPr>
                                <w:rFonts w:ascii="Arial" w:hAnsi="Arial" w:cs="Arial"/>
                              </w:rPr>
                            </w:pPr>
                            <w:r>
                              <w:rPr>
                                <w:rFonts w:ascii="Arial" w:hAnsi="Arial" w:cs="Arial"/>
                              </w:rPr>
                              <w:t>Draft positive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style="position:absolute;left:0;text-align:left;margin-left:-.2pt;margin-top:11pt;width:423pt;height: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jLQIAAFk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" w14:anchorId="3E7166C0">
                <v:textbox>
                  <w:txbxContent>
                    <w:p w:rsidR="004177BF" w:rsidP="00BD56EA" w:rsidRDefault="004177BF">
                      <w:pPr>
                        <w:jc w:val="center"/>
                        <w:rPr>
                          <w:rFonts w:ascii="Arial" w:hAnsi="Arial" w:cs="Arial"/>
                          <w:b/>
                        </w:rPr>
                      </w:pPr>
                      <w:r>
                        <w:rPr>
                          <w:rFonts w:ascii="Arial" w:hAnsi="Arial" w:cs="Arial"/>
                          <w:b/>
                        </w:rPr>
                        <w:t>Prepare case file</w:t>
                      </w:r>
                    </w:p>
                    <w:p w:rsidR="004177BF" w:rsidP="00C67658" w:rsidRDefault="004177BF">
                      <w:pPr>
                        <w:rPr>
                          <w:rFonts w:ascii="Arial" w:hAnsi="Arial" w:cs="Arial"/>
                        </w:rPr>
                      </w:pPr>
                      <w:r>
                        <w:rPr>
                          <w:rFonts w:ascii="Arial" w:hAnsi="Arial" w:cs="Arial"/>
                        </w:rPr>
                        <w:t>Prepare application</w:t>
                      </w:r>
                    </w:p>
                    <w:p w:rsidR="004177BF" w:rsidP="00C67658" w:rsidRDefault="004177BF">
                      <w:pPr>
                        <w:rPr>
                          <w:rFonts w:ascii="Arial" w:hAnsi="Arial" w:cs="Arial"/>
                        </w:rPr>
                      </w:pPr>
                      <w:r>
                        <w:rPr>
                          <w:rFonts w:ascii="Arial" w:hAnsi="Arial" w:cs="Arial"/>
                        </w:rPr>
                        <w:t>Draft prohibitions</w:t>
                      </w:r>
                    </w:p>
                    <w:p w:rsidRPr="00C67658" w:rsidR="004177BF" w:rsidP="00C67658" w:rsidRDefault="004177BF">
                      <w:pPr>
                        <w:rPr>
                          <w:rFonts w:ascii="Arial" w:hAnsi="Arial" w:cs="Arial"/>
                        </w:rPr>
                      </w:pPr>
                      <w:r>
                        <w:rPr>
                          <w:rFonts w:ascii="Arial" w:hAnsi="Arial" w:cs="Arial"/>
                        </w:rPr>
                        <w:t>Draft positive requirements</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F6FA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58240" behindDoc="0" locked="0" layoutInCell="1" allowOverlap="1" wp14:editId="4B238DA5" wp14:anchorId="7EBD9C56">
                <wp:simplePos x="0" y="0"/>
                <wp:positionH relativeFrom="column">
                  <wp:posOffset>2628265</wp:posOffset>
                </wp:positionH>
                <wp:positionV relativeFrom="paragraph">
                  <wp:posOffset>28575</wp:posOffset>
                </wp:positionV>
                <wp:extent cx="0" cy="257175"/>
                <wp:effectExtent l="76200" t="0" r="76200" b="47625"/>
                <wp:wrapNone/>
                <wp:docPr id="3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6.95pt,2.25pt" to="206.95pt,22.5pt" w14:anchorId="32B7B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ONJgIAAEs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">
                <v:stroke endarrow="block"/>
              </v:line>
            </w:pict>
          </mc:Fallback>
        </mc:AlternateContent>
      </w:r>
    </w:p>
    <w:p w:rsidR="00BD56EA" w:rsidP="00D71CC8" w:rsidRDefault="00BD56EA">
      <w:pPr>
        <w:jc w:val="center"/>
        <w:rPr>
          <w:rFonts w:ascii="Arial" w:hAnsi="Arial" w:cs="Arial"/>
          <w:b/>
          <w:u w:val="single"/>
        </w:rPr>
      </w:pPr>
    </w:p>
    <w:p w:rsidR="005C3F0E" w:rsidP="00D71CC8" w:rsidRDefault="005C3F0E">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EB543E" w:rsidP="00D71CC8" w:rsidRDefault="00EB543E">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5A2F6D" w:rsidP="00D71CC8" w:rsidRDefault="005A2F6D">
      <w:pPr>
        <w:jc w:val="center"/>
        <w:rPr>
          <w:rFonts w:ascii="Arial" w:hAnsi="Arial" w:cs="Arial"/>
          <w:b/>
          <w:u w:val="single"/>
        </w:rPr>
      </w:pPr>
    </w:p>
    <w:p w:rsidR="005A2F6D" w:rsidP="00D71CC8" w:rsidRDefault="005A2F6D">
      <w:pPr>
        <w:jc w:val="center"/>
        <w:rPr>
          <w:rFonts w:ascii="Arial" w:hAnsi="Arial" w:cs="Arial"/>
          <w:b/>
          <w:u w:val="single"/>
        </w:rPr>
      </w:pPr>
    </w:p>
    <w:p w:rsidR="005A2F6D" w:rsidP="00D71CC8" w:rsidRDefault="005A2F6D">
      <w:pPr>
        <w:jc w:val="center"/>
        <w:rPr>
          <w:rFonts w:ascii="Arial" w:hAnsi="Arial" w:cs="Arial"/>
          <w:b/>
          <w:u w:val="single"/>
        </w:rPr>
      </w:pPr>
    </w:p>
    <w:p w:rsidR="005A2F6D" w:rsidP="00D71CC8" w:rsidRDefault="005A2F6D">
      <w:pPr>
        <w:jc w:val="center"/>
        <w:rPr>
          <w:rFonts w:ascii="Arial" w:hAnsi="Arial" w:cs="Arial"/>
          <w:b/>
          <w:u w:val="single"/>
        </w:rPr>
      </w:pPr>
    </w:p>
    <w:p w:rsidR="005A2F6D" w:rsidP="00D71CC8" w:rsidRDefault="005A2F6D">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0528" behindDoc="0" locked="0" layoutInCell="1" allowOverlap="1" wp14:editId="7F1E49DF" wp14:anchorId="2DFDDD44">
                <wp:simplePos x="0" y="0"/>
                <wp:positionH relativeFrom="column">
                  <wp:posOffset>-635</wp:posOffset>
                </wp:positionH>
                <wp:positionV relativeFrom="paragraph">
                  <wp:posOffset>962660</wp:posOffset>
                </wp:positionV>
                <wp:extent cx="2374265" cy="976630"/>
                <wp:effectExtent l="0" t="0" r="26035" b="13970"/>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76630"/>
                        </a:xfrm>
                        <a:prstGeom prst="rect">
                          <a:avLst/>
                        </a:prstGeom>
                        <a:solidFill>
                          <a:srgbClr val="FFFFFF"/>
                        </a:solidFill>
                        <a:ln w="9525">
                          <a:solidFill>
                            <a:srgbClr val="000000"/>
                          </a:solidFill>
                          <a:miter lim="800000"/>
                          <a:headEnd/>
                          <a:tailEnd/>
                        </a:ln>
                      </wps:spPr>
                      <wps:txbx>
                        <w:txbxContent>
                          <w:p w:rsidR="004177BF" w:rsidP="008E5CA6" w:rsidRDefault="004177BF">
                            <w:pPr>
                              <w:jc w:val="center"/>
                              <w:rPr>
                                <w:rFonts w:ascii="Arial" w:hAnsi="Arial" w:cs="Arial"/>
                                <w:b/>
                              </w:rPr>
                            </w:pPr>
                            <w:r>
                              <w:rPr>
                                <w:rFonts w:ascii="Arial" w:hAnsi="Arial" w:cs="Arial"/>
                                <w:b/>
                              </w:rPr>
                              <w:t>Signal intention to seek an order</w:t>
                            </w:r>
                          </w:p>
                          <w:p w:rsidRPr="005E03E1" w:rsidR="004177BF" w:rsidP="005E03E1" w:rsidRDefault="004177BF">
                            <w:r>
                              <w:rPr>
                                <w:rFonts w:ascii="Arial" w:hAnsi="Arial" w:cs="Arial"/>
                              </w:rPr>
                              <w:t>CPS m</w:t>
                            </w:r>
                            <w:r w:rsidRPr="005E03E1">
                              <w:rPr>
                                <w:rFonts w:ascii="Arial" w:hAnsi="Arial" w:cs="Arial"/>
                              </w:rPr>
                              <w:t>ake application</w:t>
                            </w:r>
                            <w:r>
                              <w:rPr>
                                <w:rFonts w:ascii="Arial" w:hAnsi="Arial" w:cs="Arial"/>
                              </w:rPr>
                              <w:t xml:space="preserve"> in criminal court upon conviction of criminal offences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style="position:absolute;left:0;text-align:left;margin-left:-.05pt;margin-top:75.8pt;width:186.95pt;height:7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" w14:anchorId="2DFDDD44">
                <v:textbox>
                  <w:txbxContent>
                    <w:p w:rsidR="004177BF" w:rsidP="008E5CA6" w:rsidRDefault="004177BF">
                      <w:pPr>
                        <w:jc w:val="center"/>
                        <w:rPr>
                          <w:rFonts w:ascii="Arial" w:hAnsi="Arial" w:cs="Arial"/>
                          <w:b/>
                        </w:rPr>
                      </w:pPr>
                      <w:r>
                        <w:rPr>
                          <w:rFonts w:ascii="Arial" w:hAnsi="Arial" w:cs="Arial"/>
                          <w:b/>
                        </w:rPr>
                        <w:t>Signal intention to seek an order</w:t>
                      </w:r>
                    </w:p>
                    <w:p w:rsidRPr="005E03E1" w:rsidR="004177BF" w:rsidP="005E03E1" w:rsidRDefault="004177BF">
                      <w:r>
                        <w:rPr>
                          <w:rFonts w:ascii="Arial" w:hAnsi="Arial" w:cs="Arial"/>
                        </w:rPr>
                        <w:t>CPS m</w:t>
                      </w:r>
                      <w:r w:rsidRPr="005E03E1">
                        <w:rPr>
                          <w:rFonts w:ascii="Arial" w:hAnsi="Arial" w:cs="Arial"/>
                        </w:rPr>
                        <w:t>ake application</w:t>
                      </w:r>
                      <w:r>
                        <w:rPr>
                          <w:rFonts w:ascii="Arial" w:hAnsi="Arial" w:cs="Arial"/>
                        </w:rPr>
                        <w:t xml:space="preserve"> in criminal court upon conviction of criminal offences</w:t>
                      </w:r>
                    </w:p>
                  </w:txbxContent>
                </v:textbox>
              </v:shape>
            </w:pict>
          </mc:Fallback>
        </mc:AlternateContent>
      </w:r>
      <w:r>
        <w:rPr>
          <w:rFonts w:ascii="Arial" w:hAnsi="Arial" w:cs="Arial"/>
          <w:b/>
          <w:noProof/>
          <w:u w:val="single"/>
        </w:rPr>
        <mc:AlternateContent>
          <mc:Choice Requires="wps">
            <w:drawing>
              <wp:anchor distT="0" distB="0" distL="114300" distR="114300" simplePos="0" relativeHeight="251668480" behindDoc="0" locked="0" layoutInCell="1" allowOverlap="1" wp14:editId="028B6832" wp14:anchorId="4804FDDA">
                <wp:simplePos x="0" y="0"/>
                <wp:positionH relativeFrom="column">
                  <wp:posOffset>-4445</wp:posOffset>
                </wp:positionH>
                <wp:positionV relativeFrom="paragraph">
                  <wp:posOffset>17780</wp:posOffset>
                </wp:positionV>
                <wp:extent cx="2374265" cy="685800"/>
                <wp:effectExtent l="0" t="0" r="26035" b="1905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004177BF" w:rsidP="00BF6FA1" w:rsidRDefault="004177BF">
                            <w:pPr>
                              <w:jc w:val="center"/>
                              <w:rPr>
                                <w:rFonts w:ascii="Arial" w:hAnsi="Arial" w:cs="Arial"/>
                                <w:b/>
                              </w:rPr>
                            </w:pPr>
                            <w:r>
                              <w:rPr>
                                <w:rFonts w:ascii="Arial" w:hAnsi="Arial" w:cs="Arial"/>
                                <w:b/>
                              </w:rPr>
                              <w:t>CBO</w:t>
                            </w:r>
                          </w:p>
                          <w:p w:rsidRPr="00C67658" w:rsidR="004177BF" w:rsidP="008E5CA6" w:rsidRDefault="004177B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style="position:absolute;left:0;text-align:left;margin-left:-.35pt;margin-top:1.4pt;width:186.9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" w14:anchorId="4804FDDA">
                <v:textbox>
                  <w:txbxContent>
                    <w:p w:rsidR="004177BF" w:rsidP="00BF6FA1" w:rsidRDefault="004177BF">
                      <w:pPr>
                        <w:jc w:val="center"/>
                        <w:rPr>
                          <w:rFonts w:ascii="Arial" w:hAnsi="Arial" w:cs="Arial"/>
                          <w:b/>
                        </w:rPr>
                      </w:pPr>
                      <w:r>
                        <w:rPr>
                          <w:rFonts w:ascii="Arial" w:hAnsi="Arial" w:cs="Arial"/>
                          <w:b/>
                        </w:rPr>
                        <w:t>CBO</w:t>
                      </w:r>
                    </w:p>
                    <w:p w:rsidRPr="00C67658" w:rsidR="004177BF" w:rsidP="008E5CA6" w:rsidRDefault="004177BF">
                      <w:pPr>
                        <w:rPr>
                          <w:rFonts w:ascii="Arial" w:hAnsi="Arial" w:cs="Arial"/>
                        </w:rPr>
                      </w:pPr>
                    </w:p>
                  </w:txbxContent>
                </v:textbox>
              </v:shape>
            </w:pict>
          </mc:Fallback>
        </mc:AlternateContent>
      </w:r>
      <w:r>
        <w:rPr>
          <w:rFonts w:ascii="Arial" w:hAnsi="Arial" w:cs="Arial"/>
          <w:b/>
          <w:noProof/>
          <w:u w:val="single"/>
        </w:rPr>
        <mc:AlternateContent>
          <mc:Choice Requires="wps">
            <w:drawing>
              <wp:anchor distT="0" distB="0" distL="114299" distR="114299" simplePos="0" relativeHeight="251672576" behindDoc="0" locked="0" layoutInCell="1" allowOverlap="1" wp14:editId="71CD5378" wp14:anchorId="3928EB08">
                <wp:simplePos x="0" y="0"/>
                <wp:positionH relativeFrom="column">
                  <wp:posOffset>1193799</wp:posOffset>
                </wp:positionH>
                <wp:positionV relativeFrom="paragraph">
                  <wp:posOffset>698500</wp:posOffset>
                </wp:positionV>
                <wp:extent cx="0" cy="257175"/>
                <wp:effectExtent l="76200" t="0" r="76200" b="47625"/>
                <wp:wrapNone/>
                <wp:docPr id="3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94pt,55pt" to="94pt,75.25pt" w14:anchorId="018D8F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cpJw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">
                <v:stroke endarrow="block"/>
              </v:line>
            </w:pict>
          </mc:Fallback>
        </mc:AlternateContent>
      </w:r>
      <w:r>
        <w:rPr>
          <w:rFonts w:ascii="Arial" w:hAnsi="Arial" w:cs="Arial"/>
          <w:b/>
          <w:noProof/>
          <w:u w:val="single"/>
        </w:rPr>
        <mc:AlternateContent>
          <mc:Choice Requires="wps">
            <w:drawing>
              <wp:anchor distT="0" distB="0" distL="114300" distR="114300" simplePos="0" relativeHeight="251662336" behindDoc="0" locked="0" layoutInCell="1" allowOverlap="1" wp14:editId="697F9CA2" wp14:anchorId="6D0810F6">
                <wp:simplePos x="0" y="0"/>
                <wp:positionH relativeFrom="column">
                  <wp:posOffset>2971800</wp:posOffset>
                </wp:positionH>
                <wp:positionV relativeFrom="paragraph">
                  <wp:posOffset>13970</wp:posOffset>
                </wp:positionV>
                <wp:extent cx="2374265" cy="685800"/>
                <wp:effectExtent l="0" t="0" r="26035" b="1905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004177BF" w:rsidP="00EF36A7" w:rsidRDefault="004177BF">
                            <w:pPr>
                              <w:jc w:val="center"/>
                              <w:rPr>
                                <w:rFonts w:ascii="Arial" w:hAnsi="Arial" w:cs="Arial"/>
                                <w:b/>
                              </w:rPr>
                            </w:pPr>
                            <w:r>
                              <w:rPr>
                                <w:rFonts w:ascii="Arial" w:hAnsi="Arial" w:cs="Arial"/>
                                <w:b/>
                              </w:rPr>
                              <w:t>Civil Injunction</w:t>
                            </w:r>
                          </w:p>
                          <w:p w:rsidRPr="00C67658" w:rsidR="004177BF" w:rsidP="00EF36A7" w:rsidRDefault="004177B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style="position:absolute;left:0;text-align:left;margin-left:234pt;margin-top:1.1pt;width:186.9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" w14:anchorId="6D0810F6">
                <v:textbox>
                  <w:txbxContent>
                    <w:p w:rsidR="004177BF" w:rsidP="00EF36A7" w:rsidRDefault="004177BF">
                      <w:pPr>
                        <w:jc w:val="center"/>
                        <w:rPr>
                          <w:rFonts w:ascii="Arial" w:hAnsi="Arial" w:cs="Arial"/>
                          <w:b/>
                        </w:rPr>
                      </w:pPr>
                      <w:r>
                        <w:rPr>
                          <w:rFonts w:ascii="Arial" w:hAnsi="Arial" w:cs="Arial"/>
                          <w:b/>
                        </w:rPr>
                        <w:t>Civil Injunction</w:t>
                      </w:r>
                    </w:p>
                    <w:p w:rsidRPr="00C67658" w:rsidR="004177BF" w:rsidP="00EF36A7" w:rsidRDefault="004177BF">
                      <w:pPr>
                        <w:rPr>
                          <w:rFonts w:ascii="Arial" w:hAnsi="Arial" w:cs="Arial"/>
                        </w:rPr>
                      </w:pP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66432" behindDoc="0" locked="0" layoutInCell="1" allowOverlap="1" wp14:editId="6E000316" wp14:anchorId="5FA8E903">
                <wp:simplePos x="0" y="0"/>
                <wp:positionH relativeFrom="column">
                  <wp:posOffset>4170044</wp:posOffset>
                </wp:positionH>
                <wp:positionV relativeFrom="paragraph">
                  <wp:posOffset>168910</wp:posOffset>
                </wp:positionV>
                <wp:extent cx="0" cy="257175"/>
                <wp:effectExtent l="76200" t="0" r="76200" b="47625"/>
                <wp:wrapNone/>
                <wp:docPr id="2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328.35pt,13.3pt" to="328.35pt,33.55pt" w14:anchorId="6293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AMJw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">
                <v:stroke endarrow="block"/>
              </v:line>
            </w:pict>
          </mc:Fallback>
        </mc:AlternateContent>
      </w: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4384" behindDoc="0" locked="0" layoutInCell="1" allowOverlap="1" wp14:editId="74F4EFC6" wp14:anchorId="11834B85">
                <wp:simplePos x="0" y="0"/>
                <wp:positionH relativeFrom="column">
                  <wp:posOffset>2975610</wp:posOffset>
                </wp:positionH>
                <wp:positionV relativeFrom="paragraph">
                  <wp:posOffset>82550</wp:posOffset>
                </wp:positionV>
                <wp:extent cx="2374265" cy="976630"/>
                <wp:effectExtent l="0" t="0" r="26035" b="1397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76630"/>
                        </a:xfrm>
                        <a:prstGeom prst="rect">
                          <a:avLst/>
                        </a:prstGeom>
                        <a:solidFill>
                          <a:srgbClr val="FFFFFF"/>
                        </a:solidFill>
                        <a:ln w="9525">
                          <a:solidFill>
                            <a:srgbClr val="000000"/>
                          </a:solidFill>
                          <a:miter lim="800000"/>
                          <a:headEnd/>
                          <a:tailEnd/>
                        </a:ln>
                      </wps:spPr>
                      <wps:txbx>
                        <w:txbxContent>
                          <w:p w:rsidR="004177BF" w:rsidP="00EF36A7" w:rsidRDefault="004177BF">
                            <w:pPr>
                              <w:jc w:val="center"/>
                              <w:rPr>
                                <w:rFonts w:ascii="Arial" w:hAnsi="Arial" w:cs="Arial"/>
                                <w:b/>
                              </w:rPr>
                            </w:pPr>
                            <w:r>
                              <w:rPr>
                                <w:rFonts w:ascii="Arial" w:hAnsi="Arial" w:cs="Arial"/>
                                <w:b/>
                              </w:rPr>
                              <w:t xml:space="preserve">Make application </w:t>
                            </w:r>
                          </w:p>
                          <w:p w:rsidR="004177BF" w:rsidP="00BF6FA1" w:rsidRDefault="004177BF">
                            <w:pPr>
                              <w:rPr>
                                <w:rFonts w:ascii="Arial" w:hAnsi="Arial" w:cs="Arial"/>
                              </w:rPr>
                            </w:pPr>
                            <w:r>
                              <w:rPr>
                                <w:rFonts w:ascii="Arial" w:hAnsi="Arial" w:cs="Arial"/>
                              </w:rPr>
                              <w:t>County Court in accordance with Civil Procedure Rules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style="position:absolute;left:0;text-align:left;margin-left:234.3pt;margin-top:6.5pt;width:186.95pt;height:7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" w14:anchorId="11834B85">
                <v:textbox>
                  <w:txbxContent>
                    <w:p w:rsidR="004177BF" w:rsidP="00EF36A7" w:rsidRDefault="004177BF">
                      <w:pPr>
                        <w:jc w:val="center"/>
                        <w:rPr>
                          <w:rFonts w:ascii="Arial" w:hAnsi="Arial" w:cs="Arial"/>
                          <w:b/>
                        </w:rPr>
                      </w:pPr>
                      <w:r>
                        <w:rPr>
                          <w:rFonts w:ascii="Arial" w:hAnsi="Arial" w:cs="Arial"/>
                          <w:b/>
                        </w:rPr>
                        <w:t xml:space="preserve">Make application </w:t>
                      </w:r>
                    </w:p>
                    <w:p w:rsidR="004177BF" w:rsidP="00BF6FA1" w:rsidRDefault="004177BF">
                      <w:pPr>
                        <w:rPr>
                          <w:rFonts w:ascii="Arial" w:hAnsi="Arial" w:cs="Arial"/>
                        </w:rPr>
                      </w:pPr>
                      <w:r>
                        <w:rPr>
                          <w:rFonts w:ascii="Arial" w:hAnsi="Arial" w:cs="Arial"/>
                        </w:rPr>
                        <w:t>County Court in accordance with Civil Procedure Rules</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76672" behindDoc="0" locked="0" layoutInCell="1" allowOverlap="1" wp14:editId="4986A565" wp14:anchorId="739F838D">
                <wp:simplePos x="0" y="0"/>
                <wp:positionH relativeFrom="column">
                  <wp:posOffset>1197609</wp:posOffset>
                </wp:positionH>
                <wp:positionV relativeFrom="paragraph">
                  <wp:posOffset>12700</wp:posOffset>
                </wp:positionV>
                <wp:extent cx="0" cy="257175"/>
                <wp:effectExtent l="76200" t="0" r="76200" b="47625"/>
                <wp:wrapNone/>
                <wp:docPr id="2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94.3pt,1pt" to="94.3pt,21.25pt" w14:anchorId="628C2D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DJQ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">
                <v:stroke endarrow="block"/>
              </v:line>
            </w:pict>
          </mc:Fallback>
        </mc:AlternateContent>
      </w:r>
      <w:r>
        <w:rPr>
          <w:rFonts w:ascii="Arial" w:hAnsi="Arial" w:cs="Arial"/>
          <w:b/>
          <w:noProof/>
          <w:u w:val="single"/>
        </w:rPr>
        <mc:AlternateContent>
          <mc:Choice Requires="wps">
            <w:drawing>
              <wp:anchor distT="0" distB="0" distL="114299" distR="114299" simplePos="0" relativeHeight="251674624" behindDoc="0" locked="0" layoutInCell="1" allowOverlap="1" wp14:editId="573CA319" wp14:anchorId="4D83E031">
                <wp:simplePos x="0" y="0"/>
                <wp:positionH relativeFrom="column">
                  <wp:posOffset>4173854</wp:posOffset>
                </wp:positionH>
                <wp:positionV relativeFrom="paragraph">
                  <wp:posOffset>8890</wp:posOffset>
                </wp:positionV>
                <wp:extent cx="0" cy="257175"/>
                <wp:effectExtent l="76200" t="0" r="76200" b="47625"/>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328.65pt,.7pt" to="328.65pt,20.95pt" w14:anchorId="3FE32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">
                <v:stroke endarrow="block"/>
              </v:lin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80768" behindDoc="0" locked="0" layoutInCell="1" allowOverlap="1" wp14:editId="475B5B2A" wp14:anchorId="4C49D41E">
                <wp:simplePos x="0" y="0"/>
                <wp:positionH relativeFrom="column">
                  <wp:posOffset>2628899</wp:posOffset>
                </wp:positionH>
                <wp:positionV relativeFrom="paragraph">
                  <wp:posOffset>83820</wp:posOffset>
                </wp:positionV>
                <wp:extent cx="0" cy="571500"/>
                <wp:effectExtent l="76200" t="0" r="57150" b="57150"/>
                <wp:wrapNone/>
                <wp:docPr id="2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6.6pt" to="207pt,51.6pt" w14:anchorId="34DDB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xyJwIAAEsEAAAOAAAAZHJzL2Uyb0RvYy54bWysVMGO2jAQvVfqP1i+QxIaW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">
                <v:stroke endarrow="block"/>
              </v:line>
            </w:pict>
          </mc:Fallback>
        </mc:AlternateContent>
      </w:r>
      <w:r>
        <w:rPr>
          <w:rFonts w:ascii="Arial" w:hAnsi="Arial" w:cs="Arial"/>
          <w:b/>
          <w:noProof/>
          <w:u w:val="single"/>
        </w:rPr>
        <mc:AlternateContent>
          <mc:Choice Requires="wps">
            <w:drawing>
              <wp:anchor distT="0" distB="0" distL="114300" distR="114300" simplePos="0" relativeHeight="251660288" behindDoc="0" locked="0" layoutInCell="1" allowOverlap="1" wp14:editId="26443691" wp14:anchorId="16C5330D">
                <wp:simplePos x="0" y="0"/>
                <wp:positionH relativeFrom="column">
                  <wp:posOffset>-4445</wp:posOffset>
                </wp:positionH>
                <wp:positionV relativeFrom="paragraph">
                  <wp:posOffset>-600075</wp:posOffset>
                </wp:positionV>
                <wp:extent cx="5372100" cy="685800"/>
                <wp:effectExtent l="0" t="0" r="19050" b="1905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CBO or Civil Injunction approved</w:t>
                            </w:r>
                          </w:p>
                          <w:p w:rsidR="004177BF" w:rsidP="008E5CA6" w:rsidRDefault="004177BF">
                            <w:pPr>
                              <w:rPr>
                                <w:rFonts w:ascii="Arial" w:hAnsi="Arial" w:cs="Arial"/>
                              </w:rPr>
                            </w:pPr>
                            <w:r>
                              <w:rPr>
                                <w:rFonts w:ascii="Arial" w:hAnsi="Arial" w:cs="Arial"/>
                              </w:rPr>
                              <w:t>Copy of order served on the subject</w:t>
                            </w:r>
                          </w:p>
                          <w:p w:rsidRPr="008E5CA6" w:rsidR="004177BF" w:rsidP="008E5CA6" w:rsidRDefault="004177BF">
                            <w:pPr>
                              <w:rPr>
                                <w:rFonts w:ascii="Arial" w:hAnsi="Arial" w:cs="Arial"/>
                              </w:rPr>
                            </w:pPr>
                            <w:r>
                              <w:rPr>
                                <w:rFonts w:ascii="Arial" w:hAnsi="Arial" w:cs="Arial"/>
                              </w:rPr>
                              <w:t>Copy of order given to appropriate partner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style="position:absolute;left:0;text-align:left;margin-left:-.35pt;margin-top:-47.25pt;width:423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IrLQIAAFo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" w14:anchorId="16C5330D">
                <v:textbox>
                  <w:txbxContent>
                    <w:p w:rsidR="004177BF" w:rsidP="00BD56EA" w:rsidRDefault="004177BF">
                      <w:pPr>
                        <w:jc w:val="center"/>
                        <w:rPr>
                          <w:rFonts w:ascii="Arial" w:hAnsi="Arial" w:cs="Arial"/>
                          <w:b/>
                        </w:rPr>
                      </w:pPr>
                      <w:r>
                        <w:rPr>
                          <w:rFonts w:ascii="Arial" w:hAnsi="Arial" w:cs="Arial"/>
                          <w:b/>
                        </w:rPr>
                        <w:t>CBO or Civil Injunction approved</w:t>
                      </w:r>
                    </w:p>
                    <w:p w:rsidR="004177BF" w:rsidP="008E5CA6" w:rsidRDefault="004177BF">
                      <w:pPr>
                        <w:rPr>
                          <w:rFonts w:ascii="Arial" w:hAnsi="Arial" w:cs="Arial"/>
                        </w:rPr>
                      </w:pPr>
                      <w:r>
                        <w:rPr>
                          <w:rFonts w:ascii="Arial" w:hAnsi="Arial" w:cs="Arial"/>
                        </w:rPr>
                        <w:t>Copy of order served on the subject</w:t>
                      </w:r>
                    </w:p>
                    <w:p w:rsidRPr="008E5CA6" w:rsidR="004177BF" w:rsidP="008E5CA6" w:rsidRDefault="004177BF">
                      <w:pPr>
                        <w:rPr>
                          <w:rFonts w:ascii="Arial" w:hAnsi="Arial" w:cs="Arial"/>
                        </w:rPr>
                      </w:pPr>
                      <w:r>
                        <w:rPr>
                          <w:rFonts w:ascii="Arial" w:hAnsi="Arial" w:cs="Arial"/>
                        </w:rPr>
                        <w:t>Copy of order given to appropriate partner agencies</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8720" behindDoc="0" locked="0" layoutInCell="1" allowOverlap="1" wp14:editId="47296540" wp14:anchorId="21EE1F09">
                <wp:simplePos x="0" y="0"/>
                <wp:positionH relativeFrom="column">
                  <wp:posOffset>-2408</wp:posOffset>
                </wp:positionH>
                <wp:positionV relativeFrom="paragraph">
                  <wp:posOffset>133781</wp:posOffset>
                </wp:positionV>
                <wp:extent cx="5372100" cy="1224951"/>
                <wp:effectExtent l="0" t="0" r="19050" b="13335"/>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224951"/>
                        </a:xfrm>
                        <a:prstGeom prst="rect">
                          <a:avLst/>
                        </a:prstGeom>
                        <a:solidFill>
                          <a:srgbClr val="FFFFFF"/>
                        </a:solidFill>
                        <a:ln w="9525">
                          <a:solidFill>
                            <a:srgbClr val="000000"/>
                          </a:solidFill>
                          <a:miter lim="800000"/>
                          <a:headEnd/>
                          <a:tailEnd/>
                        </a:ln>
                      </wps:spPr>
                      <wps:txbx>
                        <w:txbxContent>
                          <w:p w:rsidR="004177BF" w:rsidP="003C01D8" w:rsidRDefault="004177BF">
                            <w:pPr>
                              <w:jc w:val="center"/>
                              <w:rPr>
                                <w:rFonts w:ascii="Arial" w:hAnsi="Arial" w:cs="Arial"/>
                                <w:b/>
                              </w:rPr>
                            </w:pPr>
                            <w:r>
                              <w:rPr>
                                <w:rFonts w:ascii="Arial" w:hAnsi="Arial" w:cs="Arial"/>
                                <w:b/>
                              </w:rPr>
                              <w:t>Monitor compliance</w:t>
                            </w:r>
                          </w:p>
                          <w:p w:rsidR="004177BF" w:rsidP="003C01D8" w:rsidRDefault="004177BF">
                            <w:pPr>
                              <w:rPr>
                                <w:rFonts w:ascii="Arial" w:hAnsi="Arial" w:cs="Arial"/>
                              </w:rPr>
                            </w:pPr>
                            <w:r>
                              <w:rPr>
                                <w:rFonts w:ascii="Arial" w:hAnsi="Arial" w:cs="Arial"/>
                              </w:rPr>
                              <w:t>Monitor prohibitions and positive requirements</w:t>
                            </w:r>
                          </w:p>
                          <w:p w:rsidR="004177BF" w:rsidP="003C01D8" w:rsidRDefault="004177BF">
                            <w:pPr>
                              <w:rPr>
                                <w:rFonts w:ascii="Arial" w:hAnsi="Arial" w:cs="Arial"/>
                              </w:rPr>
                            </w:pPr>
                            <w:r>
                              <w:rPr>
                                <w:rFonts w:ascii="Arial" w:hAnsi="Arial" w:cs="Arial"/>
                              </w:rPr>
                              <w:t>Instigate breach action, if appropriate</w:t>
                            </w:r>
                          </w:p>
                          <w:p w:rsidR="004177BF" w:rsidP="003C01D8" w:rsidRDefault="004177BF">
                            <w:pPr>
                              <w:rPr>
                                <w:rFonts w:ascii="Arial" w:hAnsi="Arial" w:cs="Arial"/>
                              </w:rPr>
                            </w:pPr>
                          </w:p>
                          <w:p w:rsidRPr="008E5CA6" w:rsidR="004177BF" w:rsidP="003C01D8" w:rsidRDefault="004177BF">
                            <w:r>
                              <w:rPr>
                                <w:rFonts w:ascii="Arial" w:hAnsi="Arial" w:cs="Arial"/>
                              </w:rPr>
                              <w:t>*Statutory requirement to undertake Annual Review of CBOs on 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style="position:absolute;left:0;text-align:left;margin-left:-.2pt;margin-top:10.55pt;width:423pt;height:9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" w14:anchorId="21EE1F09">
                <v:textbox>
                  <w:txbxContent>
                    <w:p w:rsidR="004177BF" w:rsidP="003C01D8" w:rsidRDefault="004177BF">
                      <w:pPr>
                        <w:jc w:val="center"/>
                        <w:rPr>
                          <w:rFonts w:ascii="Arial" w:hAnsi="Arial" w:cs="Arial"/>
                          <w:b/>
                        </w:rPr>
                      </w:pPr>
                      <w:r>
                        <w:rPr>
                          <w:rFonts w:ascii="Arial" w:hAnsi="Arial" w:cs="Arial"/>
                          <w:b/>
                        </w:rPr>
                        <w:t>Monitor compliance</w:t>
                      </w:r>
                    </w:p>
                    <w:p w:rsidR="004177BF" w:rsidP="003C01D8" w:rsidRDefault="004177BF">
                      <w:pPr>
                        <w:rPr>
                          <w:rFonts w:ascii="Arial" w:hAnsi="Arial" w:cs="Arial"/>
                        </w:rPr>
                      </w:pPr>
                      <w:r>
                        <w:rPr>
                          <w:rFonts w:ascii="Arial" w:hAnsi="Arial" w:cs="Arial"/>
                        </w:rPr>
                        <w:t>Monitor prohibitions and positive requirements</w:t>
                      </w:r>
                    </w:p>
                    <w:p w:rsidR="004177BF" w:rsidP="003C01D8" w:rsidRDefault="004177BF">
                      <w:pPr>
                        <w:rPr>
                          <w:rFonts w:ascii="Arial" w:hAnsi="Arial" w:cs="Arial"/>
                        </w:rPr>
                      </w:pPr>
                      <w:r>
                        <w:rPr>
                          <w:rFonts w:ascii="Arial" w:hAnsi="Arial" w:cs="Arial"/>
                        </w:rPr>
                        <w:t>Instigate breach action, if appropriate</w:t>
                      </w:r>
                    </w:p>
                    <w:p w:rsidR="004177BF" w:rsidP="003C01D8" w:rsidRDefault="004177BF">
                      <w:pPr>
                        <w:rPr>
                          <w:rFonts w:ascii="Arial" w:hAnsi="Arial" w:cs="Arial"/>
                        </w:rPr>
                      </w:pPr>
                    </w:p>
                    <w:p w:rsidRPr="008E5CA6" w:rsidR="004177BF" w:rsidP="003C01D8" w:rsidRDefault="004177BF">
                      <w:r>
                        <w:rPr>
                          <w:rFonts w:ascii="Arial" w:hAnsi="Arial" w:cs="Arial"/>
                        </w:rPr>
                        <w:t>*Statutory requirement to undertake Annual Review of CBOs on young people</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Pr="00F5262F" w:rsidR="008E5CA6" w:rsidP="00E36F25" w:rsidRDefault="008E5CA6">
      <w:pPr>
        <w:pStyle w:val="Heading1"/>
      </w:pPr>
      <w:bookmarkStart w:name="_Appendix_B" w:id="97"/>
      <w:bookmarkStart w:name="_Ref411506458" w:id="98"/>
      <w:bookmarkStart w:name="_Toc509384534" w:id="99"/>
      <w:bookmarkEnd w:id="97"/>
      <w:r w:rsidRPr="00F5262F">
        <w:lastRenderedPageBreak/>
        <w:t>Appendix B</w:t>
      </w:r>
      <w:bookmarkEnd w:id="98"/>
      <w:bookmarkEnd w:id="99"/>
    </w:p>
    <w:p w:rsidR="00C93C93" w:rsidP="000C2486" w:rsidRDefault="00C93C93">
      <w:pPr>
        <w:pStyle w:val="Heading2"/>
      </w:pPr>
      <w:bookmarkStart w:name="_Toc509384535" w:id="100"/>
      <w:r w:rsidRPr="00535CAC">
        <w:t>YOS Consultation Form</w:t>
      </w:r>
      <w:r w:rsidR="001A609F">
        <w:t xml:space="preserve"> (Police Form 176)</w:t>
      </w:r>
      <w:bookmarkEnd w:id="100"/>
    </w:p>
    <w:p w:rsidR="00794875" w:rsidP="00794875" w:rsidRDefault="00794875"/>
    <w:bookmarkStart w:name="_MON_1574497091" w:id="101"/>
    <w:bookmarkEnd w:id="101"/>
    <w:p w:rsidRPr="00794875" w:rsidR="00794875" w:rsidP="00794875" w:rsidRDefault="00794875">
      <w:r>
        <w:object w:dxaOrig="1550" w:dyaOrig="99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13"/>
          </v:shape>
          <o:OLEObject Type="Embed" ProgID="Word.Document.12" ShapeID="_x0000_i1025" DrawAspect="Icon" ObjectID="_1583132965" r:id="rId14">
            <o:FieldCodes>\s</o:FieldCodes>
          </o:OLEObject>
        </w:object>
      </w:r>
    </w:p>
    <w:p w:rsidR="00C93C93" w:rsidP="00C93C93" w:rsidRDefault="00C93C93"/>
    <w:p w:rsidR="00794875" w:rsidRDefault="00794875">
      <w:pPr>
        <w:rPr>
          <w:rFonts w:ascii="Arial" w:hAnsi="Arial"/>
          <w:b/>
          <w:bCs/>
          <w:szCs w:val="20"/>
          <w:u w:val="single"/>
          <w:lang w:eastAsia="en-US"/>
        </w:rPr>
      </w:pPr>
      <w:bookmarkStart w:name="_Ref411506729" w:id="102"/>
      <w:bookmarkStart w:name="_Ref412010159" w:id="103"/>
      <w:r>
        <w:br w:type="page"/>
      </w:r>
    </w:p>
    <w:p w:rsidRPr="002F2525" w:rsidR="0078398C" w:rsidP="0078398C" w:rsidRDefault="0078398C">
      <w:pPr>
        <w:pStyle w:val="Heading1"/>
      </w:pPr>
      <w:bookmarkStart w:name="_Ref500838158" w:id="104"/>
      <w:bookmarkStart w:name="_Toc509384536" w:id="105"/>
      <w:r w:rsidRPr="002F2525">
        <w:lastRenderedPageBreak/>
        <w:t>Appendix C</w:t>
      </w:r>
      <w:bookmarkEnd w:id="102"/>
      <w:bookmarkEnd w:id="103"/>
      <w:bookmarkEnd w:id="104"/>
      <w:bookmarkEnd w:id="105"/>
    </w:p>
    <w:p w:rsidRPr="00A0426F" w:rsidR="00D71CC8" w:rsidP="000C2486" w:rsidRDefault="00D71CC8">
      <w:pPr>
        <w:pStyle w:val="Heading2"/>
        <w:rPr>
          <w:b/>
          <w:bCs/>
          <w:i/>
          <w:iCs/>
        </w:rPr>
      </w:pPr>
      <w:bookmarkStart w:name="_Toc509384537" w:id="106"/>
      <w:r w:rsidRPr="00A0426F">
        <w:t>Consultation Guidance</w:t>
      </w:r>
      <w:bookmarkEnd w:id="106"/>
    </w:p>
    <w:p w:rsidRPr="00DD6EE9" w:rsidR="00D71CC8" w:rsidP="00D71CC8" w:rsidRDefault="00D71CC8">
      <w:pPr>
        <w:jc w:val="both"/>
        <w:rPr>
          <w:rFonts w:ascii="Arial" w:hAnsi="Arial" w:cs="Arial"/>
        </w:rPr>
      </w:pPr>
      <w:r>
        <w:rPr>
          <w:rFonts w:ascii="Arial" w:hAnsi="Arial" w:cs="Arial"/>
        </w:rPr>
        <w:t xml:space="preserve">Once the Lead Officer has </w:t>
      </w:r>
      <w:r w:rsidR="005B6B97">
        <w:rPr>
          <w:rFonts w:ascii="Arial" w:hAnsi="Arial" w:cs="Arial"/>
        </w:rPr>
        <w:t xml:space="preserve">discussed a potential </w:t>
      </w:r>
      <w:r w:rsidR="002F2525">
        <w:rPr>
          <w:rFonts w:ascii="Arial" w:hAnsi="Arial" w:cs="Arial"/>
        </w:rPr>
        <w:t>C</w:t>
      </w:r>
      <w:r w:rsidR="005B6B97">
        <w:rPr>
          <w:rFonts w:ascii="Arial" w:hAnsi="Arial" w:cs="Arial"/>
        </w:rPr>
        <w:t xml:space="preserve">BO case with </w:t>
      </w:r>
      <w:r>
        <w:rPr>
          <w:rFonts w:ascii="Arial" w:hAnsi="Arial" w:cs="Arial"/>
        </w:rPr>
        <w:t xml:space="preserve">the </w:t>
      </w:r>
      <w:r w:rsidR="0078398C">
        <w:rPr>
          <w:rFonts w:ascii="Arial" w:hAnsi="Arial" w:cs="Arial"/>
        </w:rPr>
        <w:t>Community Safety Partnership</w:t>
      </w:r>
      <w:r>
        <w:rPr>
          <w:rFonts w:ascii="Arial" w:hAnsi="Arial" w:cs="Arial"/>
        </w:rPr>
        <w:t xml:space="preserve">, the </w:t>
      </w:r>
      <w:r w:rsidR="0078398C">
        <w:rPr>
          <w:rFonts w:ascii="Arial" w:hAnsi="Arial" w:cs="Arial"/>
        </w:rPr>
        <w:t>Lead Officer</w:t>
      </w:r>
      <w:r>
        <w:rPr>
          <w:rFonts w:ascii="Arial" w:hAnsi="Arial" w:cs="Arial"/>
        </w:rPr>
        <w:t xml:space="preserve"> will </w:t>
      </w:r>
      <w:r w:rsidRPr="00DD6EE9">
        <w:rPr>
          <w:rFonts w:ascii="Arial" w:hAnsi="Arial" w:cs="Arial"/>
        </w:rPr>
        <w:t xml:space="preserve">consult </w:t>
      </w:r>
      <w:r w:rsidR="0035592E">
        <w:rPr>
          <w:rFonts w:ascii="Arial" w:hAnsi="Arial" w:cs="Arial"/>
        </w:rPr>
        <w:t xml:space="preserve">all </w:t>
      </w:r>
      <w:r w:rsidR="003246AA">
        <w:rPr>
          <w:rFonts w:ascii="Arial" w:hAnsi="Arial" w:cs="Arial"/>
        </w:rPr>
        <w:t xml:space="preserve">the appropriate </w:t>
      </w:r>
      <w:r w:rsidRPr="00DD6EE9">
        <w:rPr>
          <w:rFonts w:ascii="Arial" w:hAnsi="Arial" w:cs="Arial"/>
        </w:rPr>
        <w:t>partner agencies</w:t>
      </w:r>
      <w:r>
        <w:rPr>
          <w:rFonts w:ascii="Arial" w:hAnsi="Arial" w:cs="Arial"/>
        </w:rPr>
        <w:t>, depend</w:t>
      </w:r>
      <w:r w:rsidR="003246AA">
        <w:rPr>
          <w:rFonts w:ascii="Arial" w:hAnsi="Arial" w:cs="Arial"/>
        </w:rPr>
        <w:t>ing</w:t>
      </w:r>
      <w:r>
        <w:rPr>
          <w:rFonts w:ascii="Arial" w:hAnsi="Arial" w:cs="Arial"/>
        </w:rPr>
        <w:t xml:space="preserve"> on the circumstances of the individual concerned.</w:t>
      </w:r>
    </w:p>
    <w:p w:rsidR="00D71CC8" w:rsidP="00D71CC8" w:rsidRDefault="00D71CC8">
      <w:pPr>
        <w:jc w:val="right"/>
        <w:rPr>
          <w:rFonts w:ascii="Arial" w:hAnsi="Arial" w:cs="Arial"/>
          <w:color w:val="0000FF"/>
        </w:rPr>
      </w:pPr>
    </w:p>
    <w:tbl>
      <w:tblPr>
        <w:tblW w:w="0" w:type="auto"/>
        <w:tblInd w:w="108" w:type="dxa"/>
        <w:tblBorders>
          <w:top w:val="nil"/>
          <w:left w:val="nil"/>
          <w:bottom w:val="nil"/>
          <w:right w:val="nil"/>
        </w:tblBorders>
        <w:tblLook w:val="0000" w:firstRow="0" w:lastRow="0" w:firstColumn="0" w:lastColumn="0" w:noHBand="0" w:noVBand="0"/>
      </w:tblPr>
      <w:tblGrid>
        <w:gridCol w:w="4204"/>
        <w:gridCol w:w="4210"/>
      </w:tblGrid>
      <w:tr w:rsidRPr="00DA0F89" w:rsidR="005C3F0E" w:rsidTr="005D6C1D">
        <w:trPr>
          <w:trHeight w:val="318"/>
        </w:trPr>
        <w:tc>
          <w:tcPr>
            <w:tcW w:w="4204" w:type="dxa"/>
            <w:tcBorders>
              <w:top w:val="single" w:color="000000" w:sz="8" w:space="0"/>
              <w:left w:val="single" w:color="000000" w:sz="8" w:space="0"/>
              <w:bottom w:val="single" w:color="000000" w:sz="8" w:space="0"/>
              <w:right w:val="single" w:color="000000" w:sz="8" w:space="0"/>
            </w:tcBorders>
          </w:tcPr>
          <w:p w:rsidRPr="00DA0F89" w:rsidR="005C3F0E" w:rsidP="005D6C1D" w:rsidRDefault="005C3F0E">
            <w:pPr>
              <w:autoSpaceDE w:val="0"/>
              <w:autoSpaceDN w:val="0"/>
              <w:adjustRightInd w:val="0"/>
              <w:jc w:val="both"/>
              <w:rPr>
                <w:rFonts w:ascii="Arial" w:hAnsi="Arial" w:cs="Arial"/>
                <w:b/>
                <w:color w:val="000000"/>
              </w:rPr>
            </w:pPr>
            <w:r w:rsidRPr="00DA0F89">
              <w:rPr>
                <w:rFonts w:ascii="Arial" w:hAnsi="Arial" w:cs="Arial"/>
                <w:b/>
                <w:iCs/>
                <w:color w:val="000000"/>
              </w:rPr>
              <w:t xml:space="preserve">Circumstance </w:t>
            </w:r>
          </w:p>
        </w:tc>
        <w:tc>
          <w:tcPr>
            <w:tcW w:w="4210" w:type="dxa"/>
            <w:tcBorders>
              <w:top w:val="single" w:color="000000" w:sz="8" w:space="0"/>
              <w:left w:val="single" w:color="000000" w:sz="8" w:space="0"/>
              <w:bottom w:val="single" w:color="000000" w:sz="8" w:space="0"/>
              <w:right w:val="single" w:color="000000" w:sz="8" w:space="0"/>
            </w:tcBorders>
          </w:tcPr>
          <w:p w:rsidRPr="00DA0F89" w:rsidR="005C3F0E" w:rsidP="005D6C1D" w:rsidRDefault="005C3F0E">
            <w:pPr>
              <w:autoSpaceDE w:val="0"/>
              <w:autoSpaceDN w:val="0"/>
              <w:adjustRightInd w:val="0"/>
              <w:jc w:val="both"/>
              <w:rPr>
                <w:rFonts w:ascii="Arial" w:hAnsi="Arial" w:cs="Arial"/>
                <w:b/>
                <w:color w:val="000000"/>
              </w:rPr>
            </w:pPr>
            <w:r w:rsidRPr="00DA0F89">
              <w:rPr>
                <w:rFonts w:ascii="Arial" w:hAnsi="Arial" w:cs="Arial"/>
                <w:b/>
                <w:iCs/>
                <w:color w:val="000000"/>
              </w:rPr>
              <w:t xml:space="preserve">Consultees </w:t>
            </w:r>
          </w:p>
        </w:tc>
      </w:tr>
      <w:tr w:rsidRPr="00877F7D"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DB7A51" w:rsidR="005C3F0E" w:rsidP="005D6C1D" w:rsidRDefault="005C3F0E">
            <w:pPr>
              <w:autoSpaceDE w:val="0"/>
              <w:autoSpaceDN w:val="0"/>
              <w:adjustRightInd w:val="0"/>
              <w:jc w:val="both"/>
              <w:rPr>
                <w:rFonts w:ascii="Arial" w:hAnsi="Arial" w:cs="Arial"/>
              </w:rPr>
            </w:pPr>
            <w:r w:rsidRPr="00DB7A51">
              <w:rPr>
                <w:rFonts w:ascii="Arial" w:hAnsi="Arial" w:cs="Arial"/>
              </w:rPr>
              <w:t xml:space="preserve">The individual is under 18 years old </w:t>
            </w:r>
          </w:p>
        </w:tc>
        <w:tc>
          <w:tcPr>
            <w:tcW w:w="4210" w:type="dxa"/>
            <w:tcBorders>
              <w:top w:val="single" w:color="000000" w:sz="8" w:space="0"/>
              <w:left w:val="single" w:color="000000" w:sz="8" w:space="0"/>
              <w:bottom w:val="single" w:color="000000" w:sz="8" w:space="0"/>
              <w:right w:val="single" w:color="000000" w:sz="8" w:space="0"/>
            </w:tcBorders>
          </w:tcPr>
          <w:p w:rsidRPr="00DB7A51" w:rsidR="005C3F0E" w:rsidP="0087403E" w:rsidRDefault="005C3F0E">
            <w:pPr>
              <w:autoSpaceDE w:val="0"/>
              <w:autoSpaceDN w:val="0"/>
              <w:adjustRightInd w:val="0"/>
              <w:rPr>
                <w:rFonts w:ascii="Arial" w:hAnsi="Arial" w:cs="Arial"/>
              </w:rPr>
            </w:pPr>
            <w:r w:rsidRPr="00DB7A51">
              <w:rPr>
                <w:rFonts w:ascii="Arial" w:hAnsi="Arial" w:cs="Arial"/>
              </w:rPr>
              <w:t xml:space="preserve">DCC </w:t>
            </w:r>
            <w:r>
              <w:rPr>
                <w:rFonts w:ascii="Arial" w:hAnsi="Arial" w:cs="Arial"/>
              </w:rPr>
              <w:t>Multi-Agency Team (MAT)</w:t>
            </w:r>
            <w:r w:rsidRPr="00DB7A51">
              <w:rPr>
                <w:rFonts w:ascii="Arial" w:hAnsi="Arial" w:cs="Arial"/>
              </w:rPr>
              <w:t xml:space="preserve"> Manager, Derbyshire Youth Offending Service, school</w:t>
            </w: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2F2525" w:rsidRDefault="005C3F0E">
            <w:pPr>
              <w:autoSpaceDE w:val="0"/>
              <w:autoSpaceDN w:val="0"/>
              <w:adjustRightInd w:val="0"/>
              <w:jc w:val="both"/>
              <w:rPr>
                <w:rFonts w:ascii="Arial" w:hAnsi="Arial" w:cs="Arial"/>
              </w:rPr>
            </w:pPr>
            <w:r w:rsidRPr="0078398C">
              <w:rPr>
                <w:rFonts w:ascii="Arial" w:hAnsi="Arial" w:cs="Arial"/>
              </w:rPr>
              <w:t xml:space="preserve">The individual is aged 8 – 15 and not progressed in the Youth Justice System beyond </w:t>
            </w:r>
            <w:r w:rsidRPr="0078398C" w:rsidR="002F2525">
              <w:rPr>
                <w:rFonts w:ascii="Arial" w:hAnsi="Arial" w:cs="Arial"/>
              </w:rPr>
              <w:t>Youth Cautions</w:t>
            </w:r>
            <w:r w:rsidRPr="0078398C">
              <w:rPr>
                <w:rFonts w:ascii="Arial" w:hAnsi="Arial" w:cs="Arial"/>
              </w:rPr>
              <w:t>.</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Derbyshire </w:t>
            </w:r>
            <w:r w:rsidR="0087403E">
              <w:rPr>
                <w:rFonts w:ascii="Arial" w:hAnsi="Arial" w:cs="Arial"/>
              </w:rPr>
              <w:t>Youth Offending Service</w:t>
            </w:r>
          </w:p>
          <w:p w:rsidRPr="0078398C" w:rsidR="002F2525" w:rsidP="00351019" w:rsidRDefault="002F2525">
            <w:pPr>
              <w:ind w:left="363"/>
              <w:jc w:val="both"/>
              <w:rPr>
                <w:rFonts w:ascii="Arial" w:hAnsi="Arial" w:cs="Arial"/>
              </w:rPr>
            </w:pP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The individual is a child subject to a local authority care order or accommodated by the local authority </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DCC District Manager (Safeguarding &amp; Specialist Services)</w:t>
            </w: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The individual is considered to be vulnerable (safeguarding issues) </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87403E" w:rsidRDefault="005C3F0E">
            <w:pPr>
              <w:autoSpaceDE w:val="0"/>
              <w:autoSpaceDN w:val="0"/>
              <w:adjustRightInd w:val="0"/>
              <w:rPr>
                <w:rFonts w:ascii="Arial" w:hAnsi="Arial" w:cs="Arial"/>
              </w:rPr>
            </w:pPr>
            <w:r w:rsidRPr="0078398C">
              <w:rPr>
                <w:rFonts w:ascii="Arial" w:hAnsi="Arial" w:cs="Arial"/>
              </w:rPr>
              <w:t>DCC Adult Care Safeguarding Service Manager</w:t>
            </w: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The harassment is of a racial nature </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The Racial Equality Council and/or any relevant minority organisation for their view on the appropriateness of action and for any support they can give to victims </w:t>
            </w:r>
          </w:p>
          <w:p w:rsidRPr="0078398C" w:rsidR="005C3F0E" w:rsidP="005D6C1D" w:rsidRDefault="005C3F0E">
            <w:pPr>
              <w:autoSpaceDE w:val="0"/>
              <w:autoSpaceDN w:val="0"/>
              <w:adjustRightInd w:val="0"/>
              <w:jc w:val="both"/>
              <w:rPr>
                <w:rFonts w:ascii="Arial" w:hAnsi="Arial" w:cs="Arial"/>
              </w:rPr>
            </w:pP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parents of a young person are being considered for a parenting contract / order</w:t>
            </w:r>
          </w:p>
        </w:tc>
        <w:tc>
          <w:tcPr>
            <w:tcW w:w="4210" w:type="dxa"/>
            <w:tcBorders>
              <w:top w:val="single" w:color="000000" w:sz="8" w:space="0"/>
              <w:left w:val="single" w:color="000000" w:sz="8" w:space="0"/>
              <w:bottom w:val="single" w:color="000000" w:sz="8" w:space="0"/>
              <w:right w:val="single" w:color="000000" w:sz="8" w:space="0"/>
            </w:tcBorders>
          </w:tcPr>
          <w:p w:rsidRPr="0078398C" w:rsidR="002F2525" w:rsidP="0087403E" w:rsidRDefault="005C3F0E">
            <w:pPr>
              <w:autoSpaceDE w:val="0"/>
              <w:autoSpaceDN w:val="0"/>
              <w:adjustRightInd w:val="0"/>
              <w:rPr>
                <w:rFonts w:ascii="Arial" w:hAnsi="Arial" w:cs="Arial"/>
              </w:rPr>
            </w:pPr>
            <w:r w:rsidRPr="0078398C">
              <w:rPr>
                <w:rFonts w:ascii="Arial" w:hAnsi="Arial" w:cs="Arial"/>
              </w:rPr>
              <w:t xml:space="preserve">DCC Multi-Agency Team (MAT) Manager, </w:t>
            </w:r>
            <w:r w:rsidR="0087403E">
              <w:rPr>
                <w:rFonts w:ascii="Arial" w:hAnsi="Arial" w:cs="Arial"/>
              </w:rPr>
              <w:t xml:space="preserve">Derbyshire </w:t>
            </w:r>
            <w:r w:rsidRPr="0078398C">
              <w:rPr>
                <w:rFonts w:ascii="Arial" w:hAnsi="Arial" w:cs="Arial"/>
              </w:rPr>
              <w:t xml:space="preserve">Youth Offending Service </w:t>
            </w:r>
          </w:p>
        </w:tc>
      </w:tr>
      <w:tr w:rsidRPr="0078398C" w:rsidR="005C3F0E" w:rsidTr="00AD6CA3">
        <w:trPr>
          <w:trHeight w:val="625"/>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individual has substance misuse problems</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Local drug/alcohol treatment services</w:t>
            </w:r>
          </w:p>
        </w:tc>
      </w:tr>
      <w:tr w:rsidRPr="0078398C" w:rsidR="005C3F0E" w:rsidTr="00AD6CA3">
        <w:trPr>
          <w:trHeight w:val="653"/>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individual has mental health problems</w:t>
            </w:r>
          </w:p>
          <w:p w:rsidRPr="0078398C" w:rsidR="005C3F0E" w:rsidP="005D6C1D" w:rsidRDefault="005C3F0E">
            <w:pPr>
              <w:autoSpaceDE w:val="0"/>
              <w:autoSpaceDN w:val="0"/>
              <w:adjustRightInd w:val="0"/>
              <w:jc w:val="both"/>
              <w:rPr>
                <w:rFonts w:ascii="Arial" w:hAnsi="Arial" w:cs="Arial"/>
              </w:rPr>
            </w:pP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Local Community Mental Health Team</w:t>
            </w:r>
          </w:p>
        </w:tc>
      </w:tr>
      <w:tr w:rsidRPr="00A0426F" w:rsidR="00A0426F" w:rsidTr="00AD6CA3">
        <w:trPr>
          <w:trHeight w:val="653"/>
        </w:trPr>
        <w:tc>
          <w:tcPr>
            <w:tcW w:w="4204" w:type="dxa"/>
            <w:tcBorders>
              <w:top w:val="single" w:color="000000" w:sz="8" w:space="0"/>
              <w:left w:val="single" w:color="000000" w:sz="8" w:space="0"/>
              <w:bottom w:val="single" w:color="000000" w:sz="8" w:space="0"/>
              <w:right w:val="single" w:color="000000" w:sz="8" w:space="0"/>
            </w:tcBorders>
          </w:tcPr>
          <w:p w:rsidRPr="00A0426F" w:rsidR="00A0426F" w:rsidP="00BF6FA1" w:rsidRDefault="00A0426F">
            <w:pPr>
              <w:autoSpaceDE w:val="0"/>
              <w:autoSpaceDN w:val="0"/>
              <w:adjustRightInd w:val="0"/>
              <w:jc w:val="both"/>
              <w:rPr>
                <w:rFonts w:ascii="Arial" w:hAnsi="Arial" w:cs="Arial"/>
              </w:rPr>
            </w:pPr>
            <w:r w:rsidRPr="00A0426F">
              <w:rPr>
                <w:rFonts w:ascii="Arial" w:hAnsi="Arial" w:cs="Arial"/>
              </w:rPr>
              <w:t>The individual has other health-related issues</w:t>
            </w:r>
          </w:p>
        </w:tc>
        <w:tc>
          <w:tcPr>
            <w:tcW w:w="4210" w:type="dxa"/>
            <w:tcBorders>
              <w:top w:val="single" w:color="000000" w:sz="8" w:space="0"/>
              <w:left w:val="single" w:color="000000" w:sz="8" w:space="0"/>
              <w:bottom w:val="single" w:color="000000" w:sz="8" w:space="0"/>
              <w:right w:val="single" w:color="000000" w:sz="8" w:space="0"/>
            </w:tcBorders>
          </w:tcPr>
          <w:p w:rsidRPr="00A0426F" w:rsidR="00A0426F" w:rsidP="00BF6FA1" w:rsidRDefault="00A0426F">
            <w:pPr>
              <w:autoSpaceDE w:val="0"/>
              <w:autoSpaceDN w:val="0"/>
              <w:adjustRightInd w:val="0"/>
              <w:jc w:val="both"/>
              <w:rPr>
                <w:rFonts w:ascii="Arial" w:hAnsi="Arial" w:cs="Arial"/>
              </w:rPr>
            </w:pPr>
            <w:r w:rsidRPr="00A0426F">
              <w:rPr>
                <w:rFonts w:ascii="Arial" w:hAnsi="Arial" w:cs="Arial"/>
              </w:rPr>
              <w:t>Local Clinical Commissioning Group Lead</w:t>
            </w:r>
          </w:p>
        </w:tc>
      </w:tr>
      <w:tr w:rsidRPr="0078398C" w:rsidR="005C3F0E" w:rsidTr="00AD6CA3">
        <w:trPr>
          <w:trHeight w:val="406"/>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individual is known (or it is suspected) to be supervised by the Probation Service.</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87403E" w:rsidRDefault="0087403E">
            <w:pPr>
              <w:autoSpaceDE w:val="0"/>
              <w:autoSpaceDN w:val="0"/>
              <w:adjustRightInd w:val="0"/>
              <w:rPr>
                <w:rFonts w:ascii="Arial" w:hAnsi="Arial" w:cs="Arial"/>
              </w:rPr>
            </w:pPr>
            <w:r>
              <w:rPr>
                <w:rFonts w:ascii="Arial" w:hAnsi="Arial" w:cs="Arial"/>
              </w:rPr>
              <w:t xml:space="preserve">National </w:t>
            </w:r>
            <w:r w:rsidRPr="0078398C" w:rsidR="005C3F0E">
              <w:rPr>
                <w:rFonts w:ascii="Arial" w:hAnsi="Arial" w:cs="Arial"/>
              </w:rPr>
              <w:t>Probation Service</w:t>
            </w:r>
            <w:r>
              <w:rPr>
                <w:rFonts w:ascii="Arial" w:hAnsi="Arial" w:cs="Arial"/>
              </w:rPr>
              <w:t xml:space="preserve"> </w:t>
            </w:r>
            <w:r w:rsidRPr="0078398C">
              <w:rPr>
                <w:rFonts w:ascii="Arial" w:hAnsi="Arial" w:cs="Arial"/>
              </w:rPr>
              <w:t>Derbyshire</w:t>
            </w:r>
            <w:r>
              <w:rPr>
                <w:rFonts w:ascii="Arial" w:hAnsi="Arial" w:cs="Arial"/>
              </w:rPr>
              <w:t xml:space="preserve">, </w:t>
            </w:r>
            <w:r w:rsidRPr="0087403E">
              <w:rPr>
                <w:rFonts w:ascii="Arial" w:hAnsi="Arial" w:cs="Arial"/>
              </w:rPr>
              <w:t>Derbyshire, Leicestershire, Nottinghamshire and Rutland Community Rehabilitation Company</w:t>
            </w:r>
          </w:p>
        </w:tc>
      </w:tr>
      <w:tr w:rsidRPr="0078398C" w:rsidR="005C3F0E" w:rsidTr="00AD6CA3">
        <w:trPr>
          <w:trHeight w:val="547"/>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individual resides in social housing</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Relevant housing provider</w:t>
            </w:r>
          </w:p>
        </w:tc>
      </w:tr>
    </w:tbl>
    <w:p w:rsidR="0078398C" w:rsidP="0078398C" w:rsidRDefault="0078398C">
      <w:pPr>
        <w:pStyle w:val="Heading1"/>
      </w:pPr>
      <w:bookmarkStart w:name="_Ref409679726" w:id="107"/>
      <w:bookmarkStart w:name="_Ref409679834" w:id="108"/>
      <w:bookmarkStart w:name="_Toc509384538" w:id="109"/>
      <w:r w:rsidRPr="00F5262F">
        <w:lastRenderedPageBreak/>
        <w:t>Appendix D</w:t>
      </w:r>
      <w:bookmarkEnd w:id="107"/>
      <w:bookmarkEnd w:id="108"/>
      <w:bookmarkEnd w:id="109"/>
    </w:p>
    <w:p w:rsidRPr="00FF7290" w:rsidR="000F2C59" w:rsidP="000F2C59" w:rsidRDefault="000F2C59">
      <w:pPr>
        <w:pStyle w:val="Heading2"/>
      </w:pPr>
      <w:bookmarkStart w:name="_Toc509384539" w:id="110"/>
      <w:r w:rsidRPr="00FF7290">
        <w:t xml:space="preserve">Case Discussion Meeting </w:t>
      </w:r>
      <w:r w:rsidRPr="00FF7290" w:rsidR="00FF7290">
        <w:t xml:space="preserve">- </w:t>
      </w:r>
      <w:r w:rsidRPr="00FF7290">
        <w:t xml:space="preserve">Agenda </w:t>
      </w:r>
      <w:r w:rsidRPr="00FF7290" w:rsidR="00FF7290">
        <w:t>Template</w:t>
      </w:r>
      <w:bookmarkEnd w:id="110"/>
    </w:p>
    <w:p w:rsidR="000F2C59" w:rsidP="000F2C59" w:rsidRDefault="000F2C59">
      <w:pPr>
        <w:jc w:val="center"/>
        <w:rPr>
          <w:b/>
          <w:color w:val="0000FF"/>
          <w:u w:val="single"/>
        </w:rPr>
      </w:pPr>
    </w:p>
    <w:bookmarkStart w:name="_MON_1574584937" w:id="111"/>
    <w:bookmarkEnd w:id="111"/>
    <w:p w:rsidRPr="005B49B6" w:rsidR="000F2C59" w:rsidP="00AD6CA3" w:rsidRDefault="00AD6CA3">
      <w:pPr>
        <w:rPr>
          <w:b/>
          <w:color w:val="0000FF"/>
          <w:u w:val="single"/>
        </w:rPr>
      </w:pPr>
      <w:r>
        <w:rPr>
          <w:b/>
          <w:color w:val="0000FF"/>
          <w:u w:val="single"/>
        </w:rPr>
        <w:object w:dxaOrig="1550" w:dyaOrig="991">
          <v:shape id="_x0000_i1026" style="width:77.25pt;height:49.5pt" o:ole="" type="#_x0000_t75">
            <v:imagedata o:title="" r:id="rId15"/>
          </v:shape>
          <o:OLEObject Type="Embed" ProgID="Word.Document.12" ShapeID="_x0000_i1026" DrawAspect="Icon" ObjectID="_1583132966" r:id="rId16">
            <o:FieldCodes>\s</o:FieldCodes>
          </o:OLEObject>
        </w:object>
      </w:r>
    </w:p>
    <w:p w:rsidRPr="000F2C59" w:rsidR="000F2C59" w:rsidP="000F2C59" w:rsidRDefault="000F2C59">
      <w:pPr>
        <w:rPr>
          <w:lang w:eastAsia="en-US"/>
        </w:rPr>
      </w:pPr>
    </w:p>
    <w:p w:rsidR="00A0426F" w:rsidRDefault="00A0426F">
      <w:pPr>
        <w:rPr>
          <w:rFonts w:ascii="Arial" w:hAnsi="Arial" w:cs="Arial"/>
          <w:b/>
          <w:bCs/>
          <w:szCs w:val="20"/>
          <w:u w:val="single"/>
          <w:lang w:eastAsia="en-US"/>
        </w:rPr>
      </w:pPr>
      <w:bookmarkStart w:name="_Ref411580823" w:id="112"/>
      <w:r>
        <w:rPr>
          <w:rFonts w:cs="Arial"/>
        </w:rPr>
        <w:br w:type="page"/>
      </w:r>
    </w:p>
    <w:p w:rsidRPr="00591820" w:rsidR="000F2C59" w:rsidP="000F2C59" w:rsidRDefault="000F2C59">
      <w:pPr>
        <w:pStyle w:val="Heading1"/>
        <w:rPr>
          <w:rFonts w:cs="Arial"/>
        </w:rPr>
      </w:pPr>
      <w:bookmarkStart w:name="_Ref411941506" w:id="113"/>
      <w:bookmarkStart w:name="_Toc509384540" w:id="114"/>
      <w:r w:rsidRPr="00591820">
        <w:rPr>
          <w:rFonts w:cs="Arial"/>
        </w:rPr>
        <w:lastRenderedPageBreak/>
        <w:t>Appendix E</w:t>
      </w:r>
      <w:bookmarkEnd w:id="112"/>
      <w:bookmarkEnd w:id="113"/>
      <w:bookmarkEnd w:id="114"/>
    </w:p>
    <w:p w:rsidRPr="00591820" w:rsidR="000F2C59" w:rsidP="000F2C59" w:rsidRDefault="000F2C59">
      <w:pPr>
        <w:pStyle w:val="Heading2"/>
        <w:jc w:val="both"/>
      </w:pPr>
      <w:bookmarkStart w:name="_Toc509384541" w:id="115"/>
      <w:r w:rsidRPr="00591820">
        <w:t xml:space="preserve">Case Discussion Meeting </w:t>
      </w:r>
      <w:r w:rsidR="00FF7290">
        <w:t xml:space="preserve">- </w:t>
      </w:r>
      <w:r w:rsidRPr="00591820">
        <w:t>Minutes Template</w:t>
      </w:r>
      <w:bookmarkEnd w:id="115"/>
    </w:p>
    <w:p w:rsidR="000F2C59" w:rsidP="00291698" w:rsidRDefault="000F2C59">
      <w:pPr>
        <w:rPr>
          <w:rFonts w:ascii="Arial" w:hAnsi="Arial" w:cs="Arial"/>
          <w:b/>
          <w:bCs/>
          <w:sz w:val="28"/>
          <w:szCs w:val="28"/>
          <w:u w:val="single"/>
        </w:rPr>
      </w:pPr>
    </w:p>
    <w:bookmarkStart w:name="_MON_1574498916" w:id="116"/>
    <w:bookmarkEnd w:id="116"/>
    <w:p w:rsidRPr="00591820" w:rsidR="00291698" w:rsidP="00291698" w:rsidRDefault="00291698">
      <w:pPr>
        <w:rPr>
          <w:rFonts w:ascii="Arial" w:hAnsi="Arial" w:cs="Arial"/>
          <w:b/>
          <w:bCs/>
          <w:sz w:val="28"/>
          <w:szCs w:val="28"/>
          <w:u w:val="single"/>
        </w:rPr>
      </w:pPr>
      <w:r>
        <w:rPr>
          <w:rFonts w:ascii="Arial" w:hAnsi="Arial" w:cs="Arial"/>
          <w:b/>
          <w:bCs/>
          <w:sz w:val="28"/>
          <w:szCs w:val="28"/>
          <w:u w:val="single"/>
        </w:rPr>
        <w:object w:dxaOrig="1550" w:dyaOrig="991">
          <v:shape id="_x0000_i1027" style="width:77.25pt;height:49.5pt" o:ole="" type="#_x0000_t75">
            <v:imagedata o:title="" r:id="rId17"/>
          </v:shape>
          <o:OLEObject Type="Embed" ProgID="Word.Document.12" ShapeID="_x0000_i1027" DrawAspect="Icon" ObjectID="_1583132967" r:id="rId18">
            <o:FieldCodes>\s</o:FieldCodes>
          </o:OLEObject>
        </w:object>
      </w:r>
    </w:p>
    <w:p w:rsidRPr="00A0426F" w:rsidR="000F2C59" w:rsidP="000F2C59" w:rsidRDefault="000F2C59">
      <w:pPr>
        <w:rPr>
          <w:rFonts w:ascii="Arial" w:hAnsi="Arial" w:cs="Arial"/>
          <w:b/>
          <w:bCs/>
        </w:rPr>
      </w:pPr>
    </w:p>
    <w:p w:rsidRPr="00A0426F" w:rsidR="000F2C59" w:rsidP="000F2C59" w:rsidRDefault="000F2C59">
      <w:pPr>
        <w:rPr>
          <w:rFonts w:ascii="Arial" w:hAnsi="Arial" w:cs="Arial"/>
          <w:b/>
          <w:bCs/>
        </w:rPr>
      </w:pPr>
    </w:p>
    <w:p w:rsidR="00291698" w:rsidRDefault="00291698">
      <w:pPr>
        <w:rPr>
          <w:rFonts w:ascii="Arial" w:hAnsi="Arial" w:cs="Arial"/>
          <w:b/>
          <w:bCs/>
          <w:szCs w:val="20"/>
          <w:u w:val="single"/>
          <w:lang w:eastAsia="en-US"/>
        </w:rPr>
      </w:pPr>
      <w:bookmarkStart w:name="_Ref411581005" w:id="117"/>
      <w:r>
        <w:rPr>
          <w:rFonts w:cs="Arial"/>
        </w:rPr>
        <w:br w:type="page"/>
      </w:r>
    </w:p>
    <w:p w:rsidRPr="00591820" w:rsidR="007712BA" w:rsidP="007712BA" w:rsidRDefault="007712BA">
      <w:pPr>
        <w:pStyle w:val="Heading1"/>
        <w:rPr>
          <w:rFonts w:cs="Arial"/>
        </w:rPr>
      </w:pPr>
      <w:bookmarkStart w:name="_Ref500757900" w:id="118"/>
      <w:bookmarkStart w:name="_Toc509384542" w:id="119"/>
      <w:r>
        <w:rPr>
          <w:rFonts w:cs="Arial"/>
        </w:rPr>
        <w:lastRenderedPageBreak/>
        <w:t>Appendix F</w:t>
      </w:r>
      <w:bookmarkEnd w:id="117"/>
      <w:bookmarkEnd w:id="118"/>
      <w:bookmarkEnd w:id="119"/>
    </w:p>
    <w:p w:rsidR="00C6429F" w:rsidP="00C6429F" w:rsidRDefault="00D331B6">
      <w:pPr>
        <w:pStyle w:val="Heading2"/>
      </w:pPr>
      <w:bookmarkStart w:name="_Toc509384543" w:id="120"/>
      <w:r>
        <w:t>CBO Application</w:t>
      </w:r>
      <w:r w:rsidRPr="00A0426F" w:rsidR="00C6429F">
        <w:t xml:space="preserve"> Form</w:t>
      </w:r>
      <w:bookmarkEnd w:id="120"/>
    </w:p>
    <w:p w:rsidR="001407F4" w:rsidP="001407F4" w:rsidRDefault="001407F4"/>
    <w:bookmarkStart w:name="_MON_1574500166" w:id="121"/>
    <w:bookmarkEnd w:id="121"/>
    <w:p w:rsidRPr="001407F4" w:rsidR="001407F4" w:rsidP="001407F4" w:rsidRDefault="001407F4">
      <w:r>
        <w:object w:dxaOrig="1550" w:dyaOrig="991">
          <v:shape id="_x0000_i1028" style="width:77.25pt;height:49.5pt" o:ole="" type="#_x0000_t75">
            <v:imagedata o:title="" r:id="rId19"/>
          </v:shape>
          <o:OLEObject Type="Embed" ProgID="Word.Document.12" ShapeID="_x0000_i1028" DrawAspect="Icon" ObjectID="_1583132968" r:id="rId20">
            <o:FieldCodes>\s</o:FieldCodes>
          </o:OLEObject>
        </w:object>
      </w:r>
    </w:p>
    <w:p w:rsidRPr="008B137A" w:rsidR="001F284C" w:rsidP="001F284C" w:rsidRDefault="001F284C"/>
    <w:p w:rsidRPr="004B7049" w:rsidR="001F284C" w:rsidP="001F284C" w:rsidRDefault="001F284C"/>
    <w:p w:rsidR="001F284C" w:rsidP="001F284C" w:rsidRDefault="001F284C"/>
    <w:p w:rsidR="005B49DF" w:rsidRDefault="005B49DF">
      <w:pPr>
        <w:rPr>
          <w:rFonts w:ascii="Arial" w:hAnsi="Arial" w:cs="Arial"/>
          <w:b/>
          <w:u w:val="single"/>
        </w:rPr>
      </w:pPr>
      <w:r>
        <w:rPr>
          <w:rFonts w:ascii="Arial" w:hAnsi="Arial" w:cs="Arial"/>
          <w:b/>
          <w:u w:val="single"/>
        </w:rPr>
        <w:br w:type="page"/>
      </w:r>
    </w:p>
    <w:p w:rsidRPr="00591820" w:rsidR="007712BA" w:rsidP="007712BA" w:rsidRDefault="007712BA">
      <w:pPr>
        <w:pStyle w:val="Heading1"/>
        <w:rPr>
          <w:rFonts w:cs="Arial"/>
        </w:rPr>
      </w:pPr>
      <w:bookmarkStart w:name="_Appendix_C" w:id="122"/>
      <w:bookmarkStart w:name="_Ref411581104" w:id="123"/>
      <w:bookmarkStart w:name="_Toc509384544" w:id="124"/>
      <w:bookmarkEnd w:id="122"/>
      <w:r>
        <w:rPr>
          <w:rFonts w:cs="Arial"/>
        </w:rPr>
        <w:lastRenderedPageBreak/>
        <w:t>Appendix G</w:t>
      </w:r>
      <w:bookmarkEnd w:id="123"/>
      <w:bookmarkEnd w:id="124"/>
    </w:p>
    <w:p w:rsidRPr="007712BA" w:rsidR="00C85C4F" w:rsidP="00C85C4F" w:rsidRDefault="001407F4">
      <w:pPr>
        <w:pStyle w:val="Heading2"/>
        <w:rPr>
          <w:b/>
          <w:bCs/>
          <w:i/>
          <w:iCs/>
        </w:rPr>
      </w:pPr>
      <w:bookmarkStart w:name="_Toc509384545" w:id="125"/>
      <w:r>
        <w:t xml:space="preserve">CPS Guidance for Completion of </w:t>
      </w:r>
      <w:r w:rsidRPr="007712BA" w:rsidR="00C85C4F">
        <w:t xml:space="preserve">CBO Application </w:t>
      </w:r>
      <w:r>
        <w:t>Form</w:t>
      </w:r>
      <w:bookmarkEnd w:id="125"/>
    </w:p>
    <w:p w:rsidR="001407F4" w:rsidRDefault="001407F4"/>
    <w:p w:rsidR="001407F4" w:rsidRDefault="001407F4">
      <w:r>
        <w:object w:dxaOrig="1550" w:dyaOrig="991">
          <v:shape id="_x0000_i1029" style="width:77.25pt;height:49.5pt" o:ole="" type="#_x0000_t75">
            <v:imagedata o:title="" r:id="rId21"/>
          </v:shape>
          <o:OLEObject Type="Embed" ProgID="AcroExch.Document.DC" ShapeID="_x0000_i1029" DrawAspect="Icon" ObjectID="_1583132969" r:id="rId22"/>
        </w:object>
      </w:r>
      <w:r>
        <w:br w:type="page"/>
      </w:r>
    </w:p>
    <w:p w:rsidR="001407F4" w:rsidRDefault="001407F4"/>
    <w:p w:rsidRPr="00591820" w:rsidR="001407F4" w:rsidP="001407F4" w:rsidRDefault="001407F4">
      <w:pPr>
        <w:pStyle w:val="Heading1"/>
        <w:rPr>
          <w:rFonts w:cs="Arial"/>
        </w:rPr>
      </w:pPr>
      <w:bookmarkStart w:name="_Ref500760666" w:id="126"/>
      <w:bookmarkStart w:name="_Toc509384546" w:id="127"/>
      <w:r>
        <w:rPr>
          <w:rFonts w:cs="Arial"/>
        </w:rPr>
        <w:t>Appendix H</w:t>
      </w:r>
      <w:bookmarkEnd w:id="126"/>
      <w:bookmarkEnd w:id="127"/>
    </w:p>
    <w:p w:rsidRPr="007712BA" w:rsidR="00C6429F" w:rsidP="00C6429F" w:rsidRDefault="00C6429F">
      <w:pPr>
        <w:pStyle w:val="Heading2"/>
        <w:rPr>
          <w:b/>
          <w:bCs/>
          <w:i/>
          <w:iCs/>
        </w:rPr>
      </w:pPr>
      <w:bookmarkStart w:name="_Toc509384547" w:id="128"/>
      <w:r w:rsidRPr="007712BA">
        <w:t>CBO Application Checklist</w:t>
      </w:r>
      <w:bookmarkEnd w:id="128"/>
    </w:p>
    <w:p w:rsidR="00C6429F" w:rsidP="00C6429F" w:rsidRDefault="00C6429F">
      <w:pPr>
        <w:jc w:val="center"/>
        <w:rPr>
          <w:rFonts w:ascii="Arial" w:hAnsi="Arial" w:cs="Arial"/>
          <w:b/>
          <w:u w:val="single"/>
        </w:rPr>
      </w:pPr>
    </w:p>
    <w:bookmarkStart w:name="_MON_1574581128" w:id="129"/>
    <w:bookmarkEnd w:id="129"/>
    <w:p w:rsidR="00C6429F" w:rsidP="00C6429F" w:rsidRDefault="008A4B5D">
      <w:pPr>
        <w:rPr>
          <w:rFonts w:ascii="Arial" w:hAnsi="Arial" w:cs="Arial"/>
        </w:rPr>
      </w:pPr>
      <w:r>
        <w:rPr>
          <w:rFonts w:ascii="Arial" w:hAnsi="Arial" w:cs="Arial"/>
        </w:rPr>
        <w:object w:dxaOrig="1550" w:dyaOrig="991">
          <v:shape id="_x0000_i1030" style="width:77.25pt;height:49.5pt" o:ole="" type="#_x0000_t75">
            <v:imagedata o:title="" r:id="rId23"/>
          </v:shape>
          <o:OLEObject Type="Embed" ProgID="Word.Document.12" ShapeID="_x0000_i1030" DrawAspect="Icon" ObjectID="_1583132970" r:id="rId24">
            <o:FieldCodes>\s</o:FieldCodes>
          </o:OLEObject>
        </w:object>
      </w:r>
    </w:p>
    <w:p w:rsidR="00C6429F" w:rsidP="00C6429F" w:rsidRDefault="00C6429F">
      <w:pPr>
        <w:rPr>
          <w:rFonts w:ascii="Arial" w:hAnsi="Arial" w:cs="Arial"/>
        </w:rPr>
      </w:pPr>
    </w:p>
    <w:p w:rsidR="00C6429F" w:rsidP="00C6429F" w:rsidRDefault="00C6429F">
      <w:pPr>
        <w:rPr>
          <w:rFonts w:ascii="Arial" w:hAnsi="Arial" w:cs="Arial"/>
        </w:rPr>
      </w:pPr>
    </w:p>
    <w:p w:rsidR="00C6429F" w:rsidP="00C6429F" w:rsidRDefault="00C6429F">
      <w:pPr>
        <w:rPr>
          <w:rFonts w:ascii="Arial" w:hAnsi="Arial" w:cs="Arial"/>
        </w:rPr>
      </w:pPr>
    </w:p>
    <w:p w:rsidR="00C6429F" w:rsidP="00C6429F" w:rsidRDefault="00C6429F">
      <w:pPr>
        <w:rPr>
          <w:rFonts w:ascii="Arial" w:hAnsi="Arial" w:cs="Arial"/>
        </w:rPr>
      </w:pPr>
    </w:p>
    <w:p w:rsidR="00226679" w:rsidRDefault="00226679">
      <w:pPr>
        <w:rPr>
          <w:rFonts w:ascii="Arial" w:hAnsi="Arial" w:cs="Arial"/>
        </w:rPr>
      </w:pPr>
      <w:r>
        <w:rPr>
          <w:rFonts w:ascii="Arial" w:hAnsi="Arial" w:cs="Arial"/>
        </w:rPr>
        <w:br w:type="page"/>
      </w:r>
    </w:p>
    <w:p w:rsidR="00C6429F" w:rsidP="00C6429F" w:rsidRDefault="00C6429F">
      <w:pPr>
        <w:rPr>
          <w:rFonts w:ascii="Arial" w:hAnsi="Arial" w:cs="Arial"/>
        </w:rPr>
      </w:pPr>
    </w:p>
    <w:p w:rsidRPr="002F2525" w:rsidR="00BE2234" w:rsidP="00BE2234" w:rsidRDefault="00BE2234">
      <w:pPr>
        <w:pStyle w:val="Heading1"/>
      </w:pPr>
      <w:bookmarkStart w:name="_Appendix_F" w:id="130"/>
      <w:bookmarkStart w:name="_Ref412009305" w:id="131"/>
      <w:bookmarkStart w:name="_Ref417467661" w:id="132"/>
      <w:bookmarkStart w:name="_Ref500838547" w:id="133"/>
      <w:bookmarkStart w:name="_Toc509384548" w:id="134"/>
      <w:bookmarkStart w:name="_Ref411840423" w:id="135"/>
      <w:bookmarkStart w:name="_Ref412009131" w:id="136"/>
      <w:bookmarkStart w:name="_Ref417467613" w:id="137"/>
      <w:bookmarkEnd w:id="130"/>
      <w:r w:rsidRPr="002F2525">
        <w:t xml:space="preserve">Appendix </w:t>
      </w:r>
      <w:bookmarkEnd w:id="131"/>
      <w:bookmarkEnd w:id="132"/>
      <w:r w:rsidR="00E800DF">
        <w:t>I</w:t>
      </w:r>
      <w:bookmarkEnd w:id="133"/>
      <w:bookmarkEnd w:id="134"/>
    </w:p>
    <w:p w:rsidRPr="00E93AE9" w:rsidR="00BE2234" w:rsidP="00BE2234" w:rsidRDefault="00BE2234">
      <w:pPr>
        <w:pStyle w:val="Heading2"/>
        <w:rPr>
          <w:b/>
          <w:bCs/>
          <w:i/>
          <w:iCs/>
        </w:rPr>
      </w:pPr>
      <w:bookmarkStart w:name="_Toc509384549" w:id="138"/>
      <w:r>
        <w:t>Blank Form for Additional Evidence for a CBO Application</w:t>
      </w:r>
      <w:bookmarkEnd w:id="138"/>
    </w:p>
    <w:p w:rsidR="00BE2234" w:rsidP="00BE2234" w:rsidRDefault="00BE2234"/>
    <w:bookmarkStart w:name="_MON_1574579053" w:id="139"/>
    <w:bookmarkEnd w:id="139"/>
    <w:p w:rsidR="00BE2234" w:rsidP="00BE2234" w:rsidRDefault="00BE2234">
      <w:pPr>
        <w:rPr>
          <w:rFonts w:ascii="Arial" w:hAnsi="Arial" w:cs="Arial"/>
          <w:szCs w:val="28"/>
          <w:u w:val="single"/>
        </w:rPr>
      </w:pPr>
      <w:r>
        <w:object w:dxaOrig="1550" w:dyaOrig="991">
          <v:shape id="_x0000_i1031" style="width:77.25pt;height:49.5pt" o:ole="" type="#_x0000_t75">
            <v:imagedata o:title="" r:id="rId25"/>
          </v:shape>
          <o:OLEObject Type="Embed" ProgID="Word.Document.12" ShapeID="_x0000_i1031" DrawAspect="Icon" ObjectID="_1583132971" r:id="rId26">
            <o:FieldCodes>\s</o:FieldCodes>
          </o:OLEObject>
        </w:object>
      </w:r>
      <w:r>
        <w:br w:type="page"/>
      </w:r>
    </w:p>
    <w:p w:rsidRPr="002F2525" w:rsidR="00BE2234" w:rsidP="00BE2234" w:rsidRDefault="00BE2234">
      <w:pPr>
        <w:pStyle w:val="Heading1"/>
      </w:pPr>
      <w:bookmarkStart w:name="_Ref500838740" w:id="140"/>
      <w:bookmarkStart w:name="_Toc509384550" w:id="141"/>
      <w:r w:rsidRPr="002F2525">
        <w:lastRenderedPageBreak/>
        <w:t xml:space="preserve">Appendix </w:t>
      </w:r>
      <w:r w:rsidR="00DE1B6F">
        <w:t>J</w:t>
      </w:r>
      <w:bookmarkEnd w:id="140"/>
      <w:bookmarkEnd w:id="141"/>
    </w:p>
    <w:p w:rsidRPr="007712BA" w:rsidR="00BE2234" w:rsidP="00BE2234" w:rsidRDefault="00BE2234">
      <w:pPr>
        <w:pStyle w:val="Heading2"/>
        <w:rPr>
          <w:b/>
          <w:bCs/>
          <w:i/>
          <w:iCs/>
        </w:rPr>
      </w:pPr>
      <w:bookmarkStart w:name="_Toc509384551" w:id="142"/>
      <w:r>
        <w:t xml:space="preserve">CPS Guidance for Completion of </w:t>
      </w:r>
      <w:r w:rsidRPr="007712BA">
        <w:t xml:space="preserve">CBO </w:t>
      </w:r>
      <w:r>
        <w:t>Additional Evidence</w:t>
      </w:r>
      <w:r w:rsidRPr="007712BA">
        <w:t xml:space="preserve"> </w:t>
      </w:r>
      <w:r>
        <w:t>Form</w:t>
      </w:r>
      <w:bookmarkEnd w:id="142"/>
    </w:p>
    <w:p w:rsidR="00BE2234" w:rsidP="00DE1B6F" w:rsidRDefault="00BE2234"/>
    <w:p w:rsidR="00DE1B6F" w:rsidP="00DE1B6F" w:rsidRDefault="00DE1B6F">
      <w:r>
        <w:object w:dxaOrig="1550" w:dyaOrig="991">
          <v:shape id="_x0000_i1032" style="width:77.25pt;height:49.5pt" o:ole="" type="#_x0000_t75">
            <v:imagedata o:title="" r:id="rId27"/>
          </v:shape>
          <o:OLEObject Type="Embed" ProgID="AcroExch.Document.DC" ShapeID="_x0000_i1032" DrawAspect="Icon" ObjectID="_1583132972" r:id="rId28"/>
        </w:object>
      </w:r>
    </w:p>
    <w:p w:rsidR="00DE1B6F" w:rsidP="00DE1B6F" w:rsidRDefault="00DE1B6F"/>
    <w:p w:rsidR="00DE1B6F" w:rsidRDefault="00DE1B6F">
      <w:pPr>
        <w:rPr>
          <w:rFonts w:ascii="Arial" w:hAnsi="Arial"/>
          <w:b/>
          <w:bCs/>
          <w:szCs w:val="20"/>
          <w:u w:val="single"/>
          <w:lang w:eastAsia="en-US"/>
        </w:rPr>
      </w:pPr>
      <w:r>
        <w:br w:type="page"/>
      </w:r>
    </w:p>
    <w:p w:rsidR="000D4D2B" w:rsidP="00BE2234" w:rsidRDefault="000D4D2B">
      <w:pPr>
        <w:pStyle w:val="Heading1"/>
      </w:pPr>
      <w:bookmarkStart w:name="_Ref500838895" w:id="143"/>
      <w:bookmarkStart w:name="_Toc509384552" w:id="144"/>
      <w:r w:rsidRPr="002F2525">
        <w:lastRenderedPageBreak/>
        <w:t xml:space="preserve">Appendix </w:t>
      </w:r>
      <w:bookmarkEnd w:id="135"/>
      <w:bookmarkEnd w:id="136"/>
      <w:bookmarkEnd w:id="137"/>
      <w:r w:rsidR="00DE1B6F">
        <w:t>K</w:t>
      </w:r>
      <w:bookmarkEnd w:id="143"/>
      <w:bookmarkEnd w:id="144"/>
    </w:p>
    <w:p w:rsidR="001C4773" w:rsidP="001C4773" w:rsidRDefault="001C4773">
      <w:pPr>
        <w:pStyle w:val="Heading2"/>
        <w:rPr>
          <w:lang w:eastAsia="en-US"/>
        </w:rPr>
      </w:pPr>
      <w:bookmarkStart w:name="_Toc509384553" w:id="145"/>
      <w:r>
        <w:rPr>
          <w:lang w:eastAsia="en-US"/>
        </w:rPr>
        <w:t>CBO Prohibitions</w:t>
      </w:r>
      <w:r w:rsidR="00DF2F93">
        <w:rPr>
          <w:lang w:eastAsia="en-US"/>
        </w:rPr>
        <w:t xml:space="preserve"> Guidance</w:t>
      </w:r>
      <w:bookmarkEnd w:id="145"/>
    </w:p>
    <w:p w:rsidRPr="008540A4" w:rsidR="00373FBE" w:rsidP="00373FBE" w:rsidRDefault="00373FBE">
      <w:pPr>
        <w:rPr>
          <w:rFonts w:ascii="Arial" w:hAnsi="Arial" w:cs="Arial"/>
        </w:rPr>
      </w:pPr>
      <w:bookmarkStart w:name="_Appendix_G" w:id="146"/>
      <w:bookmarkEnd w:id="146"/>
      <w:r>
        <w:rPr>
          <w:rFonts w:ascii="Arial" w:hAnsi="Arial" w:cs="Arial"/>
        </w:rPr>
        <w:t>.</w:t>
      </w:r>
    </w:p>
    <w:p w:rsidR="00373FBE" w:rsidP="00373FBE" w:rsidRDefault="00DE1B6F">
      <w:pPr>
        <w:spacing w:after="100" w:afterAutospacing="1"/>
        <w:rPr>
          <w:rFonts w:ascii="Arial" w:hAnsi="Arial" w:cs="Arial"/>
          <w:b/>
        </w:rPr>
      </w:pPr>
      <w:r>
        <w:rPr>
          <w:rFonts w:ascii="Arial" w:hAnsi="Arial" w:cs="Arial"/>
          <w:b/>
        </w:rPr>
        <w:object w:dxaOrig="1550" w:dyaOrig="991">
          <v:shape id="_x0000_i1033" style="width:77.25pt;height:49.5pt" o:ole="" type="#_x0000_t75">
            <v:imagedata o:title="" r:id="rId29"/>
          </v:shape>
          <o:OLEObject Type="Embed" ProgID="AcroExch.Document.DC" ShapeID="_x0000_i1033" DrawAspect="Icon" ObjectID="_1583132973" r:id="rId30"/>
        </w:object>
      </w:r>
    </w:p>
    <w:p w:rsidRPr="00434CB7" w:rsidR="00373FBE" w:rsidP="00373FBE" w:rsidRDefault="00373FBE">
      <w:pPr>
        <w:rPr>
          <w:rFonts w:ascii="Arial" w:hAnsi="Arial"/>
          <w:b/>
          <w:sz w:val="36"/>
          <w:szCs w:val="36"/>
        </w:rPr>
      </w:pPr>
    </w:p>
    <w:p w:rsidR="00006F6E" w:rsidP="00006F6E" w:rsidRDefault="00006F6E"/>
    <w:p w:rsidR="00786D44" w:rsidRDefault="00786D44">
      <w:pPr>
        <w:rPr>
          <w:rFonts w:ascii="Arial" w:hAnsi="Arial"/>
          <w:b/>
          <w:bCs/>
          <w:szCs w:val="20"/>
          <w:u w:val="single"/>
          <w:lang w:eastAsia="en-US"/>
        </w:rPr>
      </w:pPr>
      <w:r>
        <w:br w:type="page"/>
      </w:r>
    </w:p>
    <w:p w:rsidR="00006F6E" w:rsidP="00E36F25" w:rsidRDefault="00006F6E">
      <w:pPr>
        <w:pStyle w:val="Heading1"/>
        <w:sectPr w:rsidR="00006F6E" w:rsidSect="00DF2F93">
          <w:headerReference w:type="default" r:id="rId31"/>
          <w:footerReference w:type="even" r:id="rId32"/>
          <w:footerReference w:type="default" r:id="rId33"/>
          <w:pgSz w:w="11906" w:h="16838"/>
          <w:pgMar w:top="1797" w:right="1797" w:bottom="1797" w:left="1797" w:header="709" w:footer="709" w:gutter="0"/>
          <w:cols w:space="708"/>
          <w:docGrid w:linePitch="360"/>
        </w:sectPr>
      </w:pPr>
      <w:bookmarkStart w:name="_Ref411583869" w:id="147"/>
    </w:p>
    <w:p w:rsidR="00DE1B6F" w:rsidP="00DE1B6F" w:rsidRDefault="00DE1B6F">
      <w:pPr>
        <w:pStyle w:val="Heading1"/>
      </w:pPr>
      <w:bookmarkStart w:name="_Ref501007736" w:id="148"/>
      <w:bookmarkStart w:name="_Toc509384554" w:id="149"/>
      <w:bookmarkEnd w:id="147"/>
      <w:r w:rsidRPr="002F2525">
        <w:lastRenderedPageBreak/>
        <w:t xml:space="preserve">Appendix </w:t>
      </w:r>
      <w:r>
        <w:t>L</w:t>
      </w:r>
      <w:bookmarkEnd w:id="148"/>
      <w:bookmarkEnd w:id="149"/>
    </w:p>
    <w:p w:rsidRPr="00E93AE9" w:rsidR="0026712A" w:rsidP="000C2486" w:rsidRDefault="00E93AE9">
      <w:pPr>
        <w:pStyle w:val="Heading2"/>
        <w:rPr>
          <w:b/>
          <w:bCs/>
          <w:i/>
          <w:iCs/>
        </w:rPr>
      </w:pPr>
      <w:bookmarkStart w:name="_Toc509384555" w:id="150"/>
      <w:r w:rsidRPr="00E93AE9">
        <w:t>CBO Publicity Document</w:t>
      </w:r>
      <w:bookmarkEnd w:id="150"/>
    </w:p>
    <w:p w:rsidR="00C97840" w:rsidP="00C97840" w:rsidRDefault="00C97840"/>
    <w:bookmarkStart w:name="_MON_1574581337" w:id="151"/>
    <w:bookmarkEnd w:id="151"/>
    <w:p w:rsidR="00C97840" w:rsidP="00C97840" w:rsidRDefault="00C80C87">
      <w:pPr>
        <w:rPr>
          <w:rFonts w:ascii="Arial" w:hAnsi="Arial"/>
          <w:b/>
          <w:sz w:val="22"/>
        </w:rPr>
      </w:pPr>
      <w:r>
        <w:rPr>
          <w:rFonts w:ascii="Arial" w:hAnsi="Arial"/>
          <w:b/>
          <w:sz w:val="22"/>
        </w:rPr>
        <w:object w:dxaOrig="1550" w:dyaOrig="991">
          <v:shape id="_x0000_i1034" style="width:77.25pt;height:49.5pt" o:ole="" type="#_x0000_t75">
            <v:imagedata o:title="" r:id="rId34"/>
          </v:shape>
          <o:OLEObject Type="Embed" ProgID="Word.Document.12" ShapeID="_x0000_i1034" DrawAspect="Icon" ObjectID="_1583132974" r:id="rId35">
            <o:FieldCodes>\s</o:FieldCodes>
          </o:OLEObject>
        </w:object>
      </w:r>
    </w:p>
    <w:p w:rsidR="00C97840" w:rsidP="00C97840" w:rsidRDefault="00C97840">
      <w:pPr>
        <w:rPr>
          <w:rFonts w:ascii="Arial" w:hAnsi="Arial"/>
          <w:sz w:val="22"/>
        </w:rPr>
      </w:pPr>
    </w:p>
    <w:p w:rsidR="00C97840" w:rsidP="00C97840" w:rsidRDefault="00C97840">
      <w:pPr>
        <w:rPr>
          <w:rFonts w:ascii="Arial" w:hAnsi="Arial"/>
          <w:b/>
          <w:sz w:val="22"/>
        </w:rPr>
      </w:pPr>
    </w:p>
    <w:p w:rsidR="00C97840" w:rsidP="00C97840" w:rsidRDefault="00C97840">
      <w:pPr>
        <w:rPr>
          <w:rFonts w:ascii="Arial" w:hAnsi="Arial"/>
          <w:sz w:val="22"/>
        </w:rPr>
      </w:pPr>
    </w:p>
    <w:p w:rsidR="00167173" w:rsidP="00167173" w:rsidRDefault="00167173">
      <w:pPr>
        <w:rPr>
          <w:rFonts w:ascii="Arial" w:hAnsi="Arial" w:cs="Arial"/>
        </w:rPr>
      </w:pPr>
      <w:bookmarkStart w:name="_Toc343751438" w:id="152"/>
    </w:p>
    <w:p w:rsidR="00167173" w:rsidP="00167173" w:rsidRDefault="00167173">
      <w:pPr>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E47329" w:rsidP="00167173" w:rsidRDefault="00E47329">
      <w:pPr>
        <w:jc w:val="right"/>
        <w:rPr>
          <w:rFonts w:ascii="Arial" w:hAnsi="Arial" w:cs="Arial"/>
        </w:rPr>
      </w:pPr>
    </w:p>
    <w:p w:rsidR="00E47329" w:rsidP="00167173" w:rsidRDefault="00E47329">
      <w:pPr>
        <w:jc w:val="right"/>
        <w:rPr>
          <w:rFonts w:ascii="Arial" w:hAnsi="Arial" w:cs="Arial"/>
        </w:rPr>
      </w:pPr>
    </w:p>
    <w:p w:rsidR="00E47329" w:rsidP="00167173" w:rsidRDefault="00E47329">
      <w:pPr>
        <w:jc w:val="right"/>
        <w:rPr>
          <w:rFonts w:ascii="Arial" w:hAnsi="Arial" w:cs="Arial"/>
        </w:rPr>
      </w:pPr>
    </w:p>
    <w:p w:rsidR="00E47329" w:rsidP="00167173" w:rsidRDefault="00E47329">
      <w:pPr>
        <w:jc w:val="right"/>
        <w:rPr>
          <w:rFonts w:ascii="Arial" w:hAnsi="Arial" w:cs="Arial"/>
        </w:rPr>
      </w:pPr>
    </w:p>
    <w:p w:rsidR="00E47329" w:rsidP="00167173" w:rsidRDefault="00E47329">
      <w:pPr>
        <w:jc w:val="right"/>
        <w:rPr>
          <w:rFonts w:ascii="Arial" w:hAnsi="Arial" w:cs="Arial"/>
        </w:rPr>
      </w:pPr>
    </w:p>
    <w:bookmarkEnd w:id="152"/>
    <w:p w:rsidR="00677CC9" w:rsidRDefault="00677CC9">
      <w:pPr>
        <w:rPr>
          <w:rFonts w:ascii="Arial" w:hAnsi="Arial"/>
          <w:b/>
          <w:bCs/>
          <w:szCs w:val="20"/>
          <w:u w:val="single"/>
          <w:lang w:eastAsia="en-US"/>
        </w:rPr>
      </w:pPr>
      <w:r>
        <w:br w:type="page"/>
      </w:r>
    </w:p>
    <w:p w:rsidR="00677CC9" w:rsidP="008B5753" w:rsidRDefault="00677CC9">
      <w:pPr>
        <w:pStyle w:val="Heading1"/>
        <w:sectPr w:rsidR="00677CC9" w:rsidSect="00FA4CF6">
          <w:pgSz w:w="11906" w:h="16838"/>
          <w:pgMar w:top="1797" w:right="1797" w:bottom="1797" w:left="1797" w:header="709" w:footer="709" w:gutter="0"/>
          <w:cols w:space="708"/>
          <w:docGrid w:linePitch="360"/>
        </w:sectPr>
      </w:pPr>
    </w:p>
    <w:p w:rsidRPr="002F2525" w:rsidR="008B5753" w:rsidP="008B5753" w:rsidRDefault="008B5753">
      <w:pPr>
        <w:pStyle w:val="Heading1"/>
      </w:pPr>
      <w:bookmarkStart w:name="_Ref411590742" w:id="153"/>
      <w:bookmarkStart w:name="_Ref411591120" w:id="154"/>
      <w:bookmarkStart w:name="_Ref411591169" w:id="155"/>
      <w:bookmarkStart w:name="_Ref417467781" w:id="156"/>
      <w:bookmarkStart w:name="_Ref417467849" w:id="157"/>
      <w:bookmarkStart w:name="_Ref500840060" w:id="158"/>
      <w:bookmarkStart w:name="_Toc509384556" w:id="159"/>
      <w:r w:rsidRPr="002F2525">
        <w:lastRenderedPageBreak/>
        <w:t xml:space="preserve">Appendix </w:t>
      </w:r>
      <w:bookmarkEnd w:id="153"/>
      <w:bookmarkEnd w:id="154"/>
      <w:bookmarkEnd w:id="155"/>
      <w:bookmarkEnd w:id="156"/>
      <w:bookmarkEnd w:id="157"/>
      <w:r w:rsidR="00C80C87">
        <w:t>M</w:t>
      </w:r>
      <w:bookmarkEnd w:id="158"/>
      <w:bookmarkEnd w:id="159"/>
    </w:p>
    <w:p w:rsidR="0075644B" w:rsidP="0075644B" w:rsidRDefault="0075644B">
      <w:pPr>
        <w:pStyle w:val="Heading2"/>
      </w:pPr>
      <w:bookmarkStart w:name="_Toc343751434" w:id="160"/>
      <w:bookmarkStart w:name="_Toc424194791" w:id="161"/>
      <w:bookmarkStart w:name="_Toc509384557" w:id="162"/>
      <w:r>
        <w:t>Annual Review - Initial N</w:t>
      </w:r>
      <w:r w:rsidRPr="005B49B6">
        <w:t xml:space="preserve">otification </w:t>
      </w:r>
      <w:r>
        <w:t>L</w:t>
      </w:r>
      <w:r w:rsidRPr="005B49B6">
        <w:t>etter</w:t>
      </w:r>
      <w:bookmarkEnd w:id="160"/>
      <w:r>
        <w:t xml:space="preserve"> Template</w:t>
      </w:r>
      <w:bookmarkEnd w:id="161"/>
      <w:bookmarkEnd w:id="162"/>
    </w:p>
    <w:p w:rsidR="0075644B" w:rsidP="0075644B" w:rsidRDefault="0075644B"/>
    <w:bookmarkStart w:name="_MON_1574581898" w:id="163"/>
    <w:bookmarkEnd w:id="163"/>
    <w:p w:rsidR="0075644B" w:rsidP="0075644B" w:rsidRDefault="0075644B">
      <w:r>
        <w:object w:dxaOrig="1550" w:dyaOrig="991">
          <v:shape id="_x0000_i1035" style="width:77.25pt;height:49.5pt" o:ole="" type="#_x0000_t75">
            <v:imagedata o:title="" r:id="rId36"/>
          </v:shape>
          <o:OLEObject Type="Embed" ProgID="Word.Document.12" ShapeID="_x0000_i1035" DrawAspect="Icon" ObjectID="_1583132975" r:id="rId37">
            <o:FieldCodes>\s</o:FieldCodes>
          </o:OLEObject>
        </w:object>
      </w:r>
    </w:p>
    <w:p w:rsidR="0075644B" w:rsidP="0075644B" w:rsidRDefault="0075644B"/>
    <w:p w:rsidR="0075644B" w:rsidRDefault="0075644B">
      <w:pPr>
        <w:rPr>
          <w:rFonts w:ascii="Arial" w:hAnsi="Arial"/>
          <w:b/>
          <w:bCs/>
          <w:szCs w:val="20"/>
          <w:u w:val="single"/>
          <w:lang w:eastAsia="en-US"/>
        </w:rPr>
      </w:pPr>
      <w:bookmarkStart w:name="_Ref500840213" w:id="164"/>
      <w:r>
        <w:br w:type="page"/>
      </w:r>
    </w:p>
    <w:p w:rsidRPr="002F2525" w:rsidR="0075644B" w:rsidP="0075644B" w:rsidRDefault="0075644B">
      <w:pPr>
        <w:pStyle w:val="Heading1"/>
      </w:pPr>
      <w:bookmarkStart w:name="_Ref500840717" w:id="165"/>
      <w:bookmarkStart w:name="_Toc509384558" w:id="166"/>
      <w:r w:rsidRPr="002F2525">
        <w:lastRenderedPageBreak/>
        <w:t xml:space="preserve">Appendix </w:t>
      </w:r>
      <w:r>
        <w:t>N</w:t>
      </w:r>
      <w:bookmarkEnd w:id="164"/>
      <w:bookmarkEnd w:id="165"/>
      <w:bookmarkEnd w:id="166"/>
    </w:p>
    <w:p w:rsidR="00FF7290" w:rsidP="00FF7290" w:rsidRDefault="00B32814">
      <w:pPr>
        <w:pStyle w:val="Heading2"/>
      </w:pPr>
      <w:bookmarkStart w:name="_Toc509384559" w:id="167"/>
      <w:r>
        <w:t xml:space="preserve">CBO </w:t>
      </w:r>
      <w:r w:rsidR="00677CC9">
        <w:t xml:space="preserve">Annual Review </w:t>
      </w:r>
      <w:r w:rsidR="00FF7290">
        <w:t>Template</w:t>
      </w:r>
      <w:bookmarkEnd w:id="167"/>
    </w:p>
    <w:p w:rsidR="00677CC9" w:rsidP="00677CC9" w:rsidRDefault="00677CC9">
      <w:pPr>
        <w:jc w:val="center"/>
        <w:rPr>
          <w:rFonts w:ascii="Arial" w:hAnsi="Arial" w:cs="Arial"/>
          <w:b/>
          <w:u w:val="single"/>
        </w:rPr>
      </w:pPr>
    </w:p>
    <w:bookmarkStart w:name="_MON_1574582212" w:id="168"/>
    <w:bookmarkEnd w:id="168"/>
    <w:p w:rsidRPr="004E08E8" w:rsidR="00677CC9" w:rsidP="00677CC9" w:rsidRDefault="0075644B">
      <w:pPr>
        <w:rPr>
          <w:rFonts w:ascii="Arial" w:hAnsi="Arial" w:cs="Arial"/>
          <w:b/>
        </w:rPr>
      </w:pPr>
      <w:r>
        <w:rPr>
          <w:rFonts w:ascii="Arial" w:hAnsi="Arial" w:cs="Arial"/>
          <w:b/>
        </w:rPr>
        <w:object w:dxaOrig="1550" w:dyaOrig="991">
          <v:shape id="_x0000_i1036" style="width:77.25pt;height:49.5pt" o:ole="" type="#_x0000_t75">
            <v:imagedata o:title="" r:id="rId38"/>
          </v:shape>
          <o:OLEObject Type="Embed" ProgID="Word.Document.12" ShapeID="_x0000_i1036" DrawAspect="Icon" ObjectID="_1583132976" r:id="rId39">
            <o:FieldCodes>\s</o:FieldCodes>
          </o:OLEObject>
        </w:object>
      </w:r>
    </w:p>
    <w:p w:rsidRPr="004E08E8" w:rsidR="00677CC9" w:rsidP="00677CC9" w:rsidRDefault="00677CC9">
      <w:pPr>
        <w:rPr>
          <w:rFonts w:ascii="Arial" w:hAnsi="Arial" w:cs="Arial"/>
          <w:b/>
        </w:rPr>
      </w:pPr>
    </w:p>
    <w:p w:rsidRPr="004E08E8" w:rsidR="00677CC9" w:rsidP="00677CC9" w:rsidRDefault="00677CC9">
      <w:pPr>
        <w:rPr>
          <w:rFonts w:ascii="Arial" w:hAnsi="Arial" w:cs="Arial"/>
          <w:b/>
        </w:rPr>
      </w:pPr>
    </w:p>
    <w:p w:rsidR="00677CC9" w:rsidRDefault="00677CC9">
      <w:pPr>
        <w:rPr>
          <w:rFonts w:ascii="Arial" w:hAnsi="Arial" w:cs="Arial"/>
          <w:b/>
        </w:rPr>
      </w:pPr>
      <w:r>
        <w:rPr>
          <w:rFonts w:ascii="Arial" w:hAnsi="Arial" w:cs="Arial"/>
          <w:b/>
        </w:rPr>
        <w:br w:type="page"/>
      </w:r>
    </w:p>
    <w:p w:rsidRPr="002F2525" w:rsidR="00D076EE" w:rsidP="00D076EE" w:rsidRDefault="00D076EE">
      <w:pPr>
        <w:pStyle w:val="Heading1"/>
      </w:pPr>
      <w:bookmarkStart w:name="_Ref411591124" w:id="169"/>
      <w:bookmarkStart w:name="_Ref417467812" w:id="170"/>
      <w:bookmarkStart w:name="_Ref500840451" w:id="171"/>
      <w:bookmarkStart w:name="_Toc509384560" w:id="172"/>
      <w:r w:rsidRPr="002F2525">
        <w:lastRenderedPageBreak/>
        <w:t xml:space="preserve">Appendix </w:t>
      </w:r>
      <w:bookmarkEnd w:id="169"/>
      <w:bookmarkEnd w:id="170"/>
      <w:r w:rsidR="0075644B">
        <w:t>O</w:t>
      </w:r>
      <w:bookmarkEnd w:id="171"/>
      <w:bookmarkEnd w:id="172"/>
    </w:p>
    <w:p w:rsidR="00D076EE" w:rsidP="00D076EE" w:rsidRDefault="009F4512">
      <w:pPr>
        <w:pStyle w:val="Heading2"/>
      </w:pPr>
      <w:bookmarkStart w:name="_Ref411591119" w:id="173"/>
      <w:bookmarkStart w:name="_Toc509384561" w:id="174"/>
      <w:r>
        <w:t xml:space="preserve">CBO </w:t>
      </w:r>
      <w:r w:rsidR="00D076EE">
        <w:t xml:space="preserve">Annual Review – </w:t>
      </w:r>
      <w:r w:rsidRPr="005B49B6" w:rsidR="00D076EE">
        <w:t>Agenda</w:t>
      </w:r>
      <w:r w:rsidR="00D076EE">
        <w:t xml:space="preserve"> Template</w:t>
      </w:r>
      <w:bookmarkEnd w:id="173"/>
      <w:bookmarkEnd w:id="174"/>
    </w:p>
    <w:p w:rsidR="00D076EE" w:rsidP="00D076EE" w:rsidRDefault="00D076EE">
      <w:pPr>
        <w:jc w:val="center"/>
        <w:rPr>
          <w:b/>
          <w:color w:val="0000FF"/>
          <w:u w:val="single"/>
        </w:rPr>
      </w:pPr>
    </w:p>
    <w:bookmarkStart w:name="_MON_1574582319" w:id="175"/>
    <w:bookmarkEnd w:id="175"/>
    <w:p w:rsidRPr="005B49B6" w:rsidR="00D076EE" w:rsidP="0075644B" w:rsidRDefault="0075644B">
      <w:pPr>
        <w:rPr>
          <w:b/>
          <w:color w:val="0000FF"/>
          <w:u w:val="single"/>
        </w:rPr>
      </w:pPr>
      <w:r>
        <w:rPr>
          <w:b/>
          <w:color w:val="0000FF"/>
          <w:u w:val="single"/>
        </w:rPr>
        <w:object w:dxaOrig="1550" w:dyaOrig="991">
          <v:shape id="_x0000_i1037" style="width:77.25pt;height:49.5pt" o:ole="" type="#_x0000_t75">
            <v:imagedata o:title="" r:id="rId40"/>
          </v:shape>
          <o:OLEObject Type="Embed" ProgID="Word.Document.12" ShapeID="_x0000_i1037" DrawAspect="Icon" ObjectID="_1583132977" r:id="rId41">
            <o:FieldCodes>\s</o:FieldCodes>
          </o:OLEObject>
        </w:object>
      </w:r>
    </w:p>
    <w:p w:rsidR="001E4B9A" w:rsidRDefault="001E4B9A">
      <w:pPr>
        <w:rPr>
          <w:rFonts w:ascii="Arial" w:hAnsi="Arial"/>
          <w:b/>
          <w:bCs/>
          <w:szCs w:val="20"/>
          <w:u w:val="single"/>
          <w:lang w:eastAsia="en-US"/>
        </w:rPr>
      </w:pPr>
    </w:p>
    <w:p w:rsidR="0075644B" w:rsidRDefault="0075644B">
      <w:pPr>
        <w:rPr>
          <w:rFonts w:ascii="Arial" w:hAnsi="Arial"/>
          <w:b/>
          <w:bCs/>
          <w:szCs w:val="20"/>
          <w:u w:val="single"/>
          <w:lang w:eastAsia="en-US"/>
        </w:rPr>
      </w:pPr>
    </w:p>
    <w:p w:rsidR="00F15EC1" w:rsidRDefault="00F15EC1">
      <w:pPr>
        <w:rPr>
          <w:rFonts w:ascii="Arial" w:hAnsi="Arial"/>
          <w:b/>
          <w:bCs/>
          <w:szCs w:val="20"/>
          <w:u w:val="single"/>
          <w:lang w:eastAsia="en-US"/>
        </w:rPr>
      </w:pPr>
      <w:bookmarkStart w:name="_Ref411591919" w:id="176"/>
      <w:bookmarkStart w:name="_Ref417467881" w:id="177"/>
      <w:bookmarkStart w:name="_Ref500841184" w:id="178"/>
      <w:r>
        <w:br w:type="page"/>
      </w:r>
    </w:p>
    <w:p w:rsidRPr="002F2525" w:rsidR="001E4B9A" w:rsidP="001E4B9A" w:rsidRDefault="001E4B9A">
      <w:pPr>
        <w:pStyle w:val="Heading1"/>
      </w:pPr>
      <w:bookmarkStart w:name="_Ref501007882" w:id="179"/>
      <w:bookmarkStart w:name="_Toc509384562" w:id="180"/>
      <w:r w:rsidRPr="002F2525">
        <w:lastRenderedPageBreak/>
        <w:t xml:space="preserve">Appendix </w:t>
      </w:r>
      <w:bookmarkEnd w:id="176"/>
      <w:bookmarkEnd w:id="177"/>
      <w:r w:rsidR="00F15EC1">
        <w:t>P</w:t>
      </w:r>
      <w:bookmarkEnd w:id="178"/>
      <w:bookmarkEnd w:id="179"/>
      <w:bookmarkEnd w:id="180"/>
    </w:p>
    <w:p w:rsidRPr="005B49B6" w:rsidR="001E4B9A" w:rsidP="001E4B9A" w:rsidRDefault="009F4512">
      <w:pPr>
        <w:pStyle w:val="Heading2"/>
        <w:rPr>
          <w:color w:val="0000FF"/>
        </w:rPr>
      </w:pPr>
      <w:bookmarkStart w:name="_Toc343751442" w:id="181"/>
      <w:bookmarkStart w:name="_Toc509384563" w:id="182"/>
      <w:r>
        <w:t xml:space="preserve">CBO </w:t>
      </w:r>
      <w:r w:rsidR="001E4B9A">
        <w:t>Annual Review -</w:t>
      </w:r>
      <w:r w:rsidRPr="005B49B6" w:rsidR="001E4B9A">
        <w:t xml:space="preserve"> </w:t>
      </w:r>
      <w:r w:rsidR="001E4B9A">
        <w:t>N</w:t>
      </w:r>
      <w:r w:rsidRPr="005B49B6" w:rsidR="001E4B9A">
        <w:t xml:space="preserve">otification of </w:t>
      </w:r>
      <w:r w:rsidR="001E4B9A">
        <w:t>O</w:t>
      </w:r>
      <w:r w:rsidRPr="005B49B6" w:rsidR="001E4B9A">
        <w:t>utcome</w:t>
      </w:r>
      <w:r w:rsidR="001E4B9A">
        <w:t xml:space="preserve"> Letter Template</w:t>
      </w:r>
      <w:bookmarkEnd w:id="181"/>
      <w:bookmarkEnd w:id="182"/>
    </w:p>
    <w:p w:rsidRPr="00030280" w:rsidR="001E4B9A" w:rsidP="001E4B9A" w:rsidRDefault="001E4B9A">
      <w:pPr>
        <w:rPr>
          <w:rFonts w:ascii="Arial" w:hAnsi="Arial" w:cs="Arial"/>
          <w:color w:val="0000FF"/>
        </w:rPr>
      </w:pPr>
      <w:r w:rsidRPr="00030280">
        <w:rPr>
          <w:rFonts w:ascii="Arial" w:hAnsi="Arial" w:cs="Arial"/>
          <w:color w:val="0000FF"/>
        </w:rPr>
        <w:t xml:space="preserve"> </w:t>
      </w:r>
    </w:p>
    <w:bookmarkStart w:name="_MON_1574583021" w:id="183"/>
    <w:bookmarkEnd w:id="183"/>
    <w:p w:rsidR="001E4B9A" w:rsidP="001E4B9A" w:rsidRDefault="00F15EC1">
      <w:pPr>
        <w:rPr>
          <w:rFonts w:ascii="Arial" w:hAnsi="Arial" w:cs="Arial"/>
        </w:rPr>
      </w:pPr>
      <w:r>
        <w:rPr>
          <w:rFonts w:ascii="Arial" w:hAnsi="Arial" w:cs="Arial"/>
        </w:rPr>
        <w:object w:dxaOrig="1550" w:dyaOrig="991">
          <v:shape id="_x0000_i1038" style="width:77.25pt;height:49.5pt" o:ole="" type="#_x0000_t75">
            <v:imagedata o:title="" r:id="rId42"/>
          </v:shape>
          <o:OLEObject Type="Embed" ProgID="Word.Document.12" ShapeID="_x0000_i1038" DrawAspect="Icon" ObjectID="_1583132978" r:id="rId43">
            <o:FieldCodes>\s</o:FieldCodes>
          </o:OLEObject>
        </w:object>
      </w:r>
    </w:p>
    <w:p w:rsidR="00FB0E46" w:rsidRDefault="00FB0E46">
      <w:pPr>
        <w:rPr>
          <w:rFonts w:ascii="Arial" w:hAnsi="Arial"/>
          <w:b/>
          <w:bCs/>
          <w:szCs w:val="20"/>
          <w:u w:val="single"/>
          <w:lang w:eastAsia="en-US"/>
        </w:rPr>
      </w:pPr>
    </w:p>
    <w:p w:rsidR="00F15EC1" w:rsidRDefault="00F15EC1">
      <w:pPr>
        <w:rPr>
          <w:rFonts w:ascii="Arial" w:hAnsi="Arial"/>
          <w:b/>
          <w:bCs/>
          <w:szCs w:val="20"/>
          <w:u w:val="single"/>
          <w:lang w:eastAsia="en-US"/>
        </w:rPr>
      </w:pPr>
      <w:bookmarkStart w:name="_Ref411843096" w:id="184"/>
      <w:bookmarkStart w:name="_Ref417467920" w:id="185"/>
      <w:r>
        <w:br w:type="page"/>
      </w:r>
    </w:p>
    <w:p w:rsidR="00FB0E46" w:rsidP="00FB0E46" w:rsidRDefault="00FB0E46">
      <w:pPr>
        <w:pStyle w:val="Heading1"/>
      </w:pPr>
      <w:bookmarkStart w:name="_Ref500841185" w:id="186"/>
      <w:bookmarkStart w:name="_Toc509384564" w:id="187"/>
      <w:r w:rsidRPr="002F2525">
        <w:lastRenderedPageBreak/>
        <w:t xml:space="preserve">Appendix </w:t>
      </w:r>
      <w:bookmarkEnd w:id="184"/>
      <w:bookmarkEnd w:id="185"/>
      <w:r w:rsidR="00F15EC1">
        <w:t>Q</w:t>
      </w:r>
      <w:bookmarkEnd w:id="186"/>
      <w:bookmarkEnd w:id="187"/>
    </w:p>
    <w:p w:rsidRPr="005B49B6" w:rsidR="00FB0E46" w:rsidP="00FB0E46" w:rsidRDefault="009F4512">
      <w:pPr>
        <w:pStyle w:val="Heading2"/>
        <w:rPr>
          <w:color w:val="0000FF"/>
        </w:rPr>
      </w:pPr>
      <w:bookmarkStart w:name="_Toc343751444" w:id="188"/>
      <w:bookmarkStart w:name="_Toc509384565" w:id="189"/>
      <w:r>
        <w:t xml:space="preserve">CBO </w:t>
      </w:r>
      <w:r w:rsidR="00FB0E46">
        <w:t>Annual Review - N</w:t>
      </w:r>
      <w:r w:rsidRPr="005B49B6" w:rsidR="00FB0E46">
        <w:t xml:space="preserve">otification of </w:t>
      </w:r>
      <w:r w:rsidR="00FB0E46">
        <w:t>O</w:t>
      </w:r>
      <w:r w:rsidRPr="005B49B6" w:rsidR="00FB0E46">
        <w:t>utcome</w:t>
      </w:r>
      <w:r w:rsidR="00FB0E46">
        <w:t xml:space="preserve"> of Court Application</w:t>
      </w:r>
      <w:bookmarkEnd w:id="188"/>
      <w:r w:rsidR="00FB0E46">
        <w:t xml:space="preserve"> Letter Template</w:t>
      </w:r>
      <w:bookmarkEnd w:id="189"/>
    </w:p>
    <w:p w:rsidRPr="00030280" w:rsidR="00FB0E46" w:rsidP="00FB0E46" w:rsidRDefault="00FB0E46">
      <w:pPr>
        <w:rPr>
          <w:rFonts w:ascii="Arial" w:hAnsi="Arial" w:cs="Arial"/>
          <w:color w:val="0000FF"/>
        </w:rPr>
      </w:pPr>
      <w:r w:rsidRPr="00030280">
        <w:rPr>
          <w:rFonts w:ascii="Arial" w:hAnsi="Arial" w:cs="Arial"/>
          <w:color w:val="0000FF"/>
        </w:rPr>
        <w:t xml:space="preserve"> </w:t>
      </w:r>
    </w:p>
    <w:bookmarkStart w:name="_MON_1574583121" w:id="190"/>
    <w:bookmarkEnd w:id="190"/>
    <w:p w:rsidR="00FB0E46" w:rsidP="00FB0E46" w:rsidRDefault="00E5797F">
      <w:pPr>
        <w:rPr>
          <w:rFonts w:ascii="Arial" w:hAnsi="Arial" w:cs="Arial"/>
          <w:color w:val="0000FF"/>
        </w:rPr>
      </w:pPr>
      <w:r>
        <w:rPr>
          <w:rFonts w:ascii="Arial" w:hAnsi="Arial" w:cs="Arial"/>
          <w:color w:val="0000FF"/>
        </w:rPr>
        <w:object w:dxaOrig="1550" w:dyaOrig="991">
          <v:shape id="_x0000_i1039" style="width:77.25pt;height:49.5pt" o:ole="" type="#_x0000_t75">
            <v:imagedata o:title="" r:id="rId44"/>
          </v:shape>
          <o:OLEObject Type="Embed" ProgID="Word.Document.12" ShapeID="_x0000_i1039" DrawAspect="Icon" ObjectID="_1583132979" r:id="rId45">
            <o:FieldCodes>\s</o:FieldCodes>
          </o:OLEObject>
        </w:object>
      </w:r>
    </w:p>
    <w:p w:rsidR="00A640F4" w:rsidP="00FB0E46" w:rsidRDefault="00A640F4">
      <w:pPr>
        <w:rPr>
          <w:rFonts w:ascii="Arial" w:hAnsi="Arial" w:cs="Arial"/>
          <w:color w:val="0000FF"/>
        </w:rPr>
      </w:pPr>
    </w:p>
    <w:p w:rsidR="00A640F4" w:rsidRDefault="00A640F4">
      <w:pPr>
        <w:rPr>
          <w:rFonts w:ascii="Arial" w:hAnsi="Arial"/>
          <w:b/>
          <w:bCs/>
          <w:szCs w:val="20"/>
          <w:u w:val="single"/>
          <w:lang w:eastAsia="en-US"/>
        </w:rPr>
      </w:pPr>
      <w:r>
        <w:br w:type="page"/>
      </w:r>
    </w:p>
    <w:p w:rsidR="00A640F4" w:rsidP="00A640F4" w:rsidRDefault="00A640F4">
      <w:pPr>
        <w:pStyle w:val="Heading1"/>
      </w:pPr>
      <w:bookmarkStart w:name="_Ref500842448" w:id="191"/>
      <w:bookmarkStart w:name="_Toc509384566" w:id="192"/>
      <w:r w:rsidRPr="002F2525">
        <w:lastRenderedPageBreak/>
        <w:t xml:space="preserve">Appendix </w:t>
      </w:r>
      <w:r>
        <w:t>R</w:t>
      </w:r>
      <w:bookmarkEnd w:id="191"/>
      <w:bookmarkEnd w:id="192"/>
    </w:p>
    <w:p w:rsidR="00A640F4" w:rsidP="00A640F4" w:rsidRDefault="00A640F4">
      <w:pPr>
        <w:pStyle w:val="Heading2"/>
      </w:pPr>
      <w:bookmarkStart w:name="_Toc509384567" w:id="193"/>
      <w:r>
        <w:t>Blank application for CBO Variation</w:t>
      </w:r>
      <w:bookmarkEnd w:id="193"/>
    </w:p>
    <w:bookmarkStart w:name="_MON_1574584299" w:id="194"/>
    <w:bookmarkEnd w:id="194"/>
    <w:p w:rsidR="00A640F4" w:rsidP="00A640F4" w:rsidRDefault="00A640F4">
      <w:r>
        <w:object w:dxaOrig="1550" w:dyaOrig="991">
          <v:shape id="_x0000_i1040" style="width:77.25pt;height:49.5pt" o:ole="" type="#_x0000_t75">
            <v:imagedata o:title="" r:id="rId46"/>
          </v:shape>
          <o:OLEObject Type="Embed" ProgID="Word.Document.12" ShapeID="_x0000_i1040" DrawAspect="Icon" ObjectID="_1583132980" r:id="rId47">
            <o:FieldCodes>\s</o:FieldCodes>
          </o:OLEObject>
        </w:object>
      </w:r>
    </w:p>
    <w:p w:rsidRPr="00A640F4" w:rsidR="00A640F4" w:rsidP="00A640F4" w:rsidRDefault="00A640F4"/>
    <w:p w:rsidR="00A640F4" w:rsidRDefault="00A640F4">
      <w:pPr>
        <w:rPr>
          <w:rFonts w:ascii="Arial" w:hAnsi="Arial"/>
          <w:b/>
          <w:bCs/>
          <w:szCs w:val="20"/>
          <w:u w:val="single"/>
          <w:lang w:eastAsia="en-US"/>
        </w:rPr>
      </w:pPr>
      <w:r>
        <w:br w:type="page"/>
      </w:r>
    </w:p>
    <w:p w:rsidR="00A640F4" w:rsidP="00A640F4" w:rsidRDefault="00A640F4">
      <w:pPr>
        <w:pStyle w:val="Heading1"/>
      </w:pPr>
      <w:bookmarkStart w:name="_Ref500842455" w:id="195"/>
      <w:bookmarkStart w:name="_Toc509384568" w:id="196"/>
      <w:r w:rsidRPr="002F2525">
        <w:lastRenderedPageBreak/>
        <w:t xml:space="preserve">Appendix </w:t>
      </w:r>
      <w:r>
        <w:t>S</w:t>
      </w:r>
      <w:bookmarkEnd w:id="195"/>
      <w:bookmarkEnd w:id="196"/>
    </w:p>
    <w:p w:rsidR="00A640F4" w:rsidP="00A640F4" w:rsidRDefault="00A640F4">
      <w:pPr>
        <w:pStyle w:val="Heading2"/>
      </w:pPr>
      <w:bookmarkStart w:name="_Toc509384569" w:id="197"/>
      <w:r>
        <w:t>CPS Guidance for CBO Variation</w:t>
      </w:r>
      <w:bookmarkEnd w:id="197"/>
    </w:p>
    <w:p w:rsidR="00A640F4" w:rsidP="00A640F4" w:rsidRDefault="00A640F4"/>
    <w:p w:rsidR="00A640F4" w:rsidP="00A640F4" w:rsidRDefault="00A640F4">
      <w:r>
        <w:object w:dxaOrig="1550" w:dyaOrig="991">
          <v:shape id="_x0000_i1041" style="width:77.25pt;height:49.5pt" o:ole="" type="#_x0000_t75">
            <v:imagedata o:title="" r:id="rId48"/>
          </v:shape>
          <o:OLEObject Type="Embed" ProgID="AcroExch.Document.DC" ShapeID="_x0000_i1041" DrawAspect="Icon" ObjectID="_1583132981" r:id="rId49"/>
        </w:object>
      </w:r>
    </w:p>
    <w:p w:rsidRPr="00A640F4" w:rsidR="00A640F4" w:rsidP="00A640F4" w:rsidRDefault="00A640F4"/>
    <w:p w:rsidR="00A640F4" w:rsidP="00A640F4" w:rsidRDefault="00A640F4"/>
    <w:p w:rsidR="009D66DA" w:rsidRDefault="009D66DA">
      <w:pPr>
        <w:rPr>
          <w:rFonts w:ascii="Arial" w:hAnsi="Arial"/>
          <w:b/>
          <w:bCs/>
          <w:szCs w:val="20"/>
          <w:u w:val="single"/>
          <w:lang w:eastAsia="en-US"/>
        </w:rPr>
      </w:pPr>
      <w:r>
        <w:br w:type="page"/>
      </w:r>
    </w:p>
    <w:p w:rsidR="009D66DA" w:rsidP="009D66DA" w:rsidRDefault="009D66DA">
      <w:pPr>
        <w:pStyle w:val="Heading1"/>
      </w:pPr>
      <w:bookmarkStart w:name="_Ref500843589" w:id="198"/>
      <w:bookmarkStart w:name="_Toc509384570" w:id="199"/>
      <w:r w:rsidRPr="002F2525">
        <w:lastRenderedPageBreak/>
        <w:t xml:space="preserve">Appendix </w:t>
      </w:r>
      <w:r>
        <w:t>T</w:t>
      </w:r>
      <w:bookmarkEnd w:id="198"/>
      <w:bookmarkEnd w:id="199"/>
    </w:p>
    <w:p w:rsidR="009D66DA" w:rsidP="009D66DA" w:rsidRDefault="009D66DA">
      <w:pPr>
        <w:pStyle w:val="Heading2"/>
      </w:pPr>
      <w:bookmarkStart w:name="_Toc509384571" w:id="200"/>
      <w:r>
        <w:t>CPS Good Practice Examples</w:t>
      </w:r>
      <w:bookmarkEnd w:id="200"/>
    </w:p>
    <w:p w:rsidR="009D66DA" w:rsidP="009D66DA" w:rsidRDefault="009D66DA">
      <w:pPr>
        <w:pStyle w:val="ListParagraph"/>
        <w:ind w:left="0"/>
        <w:rPr>
          <w:rFonts w:ascii="Arial" w:hAnsi="Arial" w:cs="Arial"/>
          <w:b/>
        </w:rPr>
      </w:pPr>
      <w:r>
        <w:rPr>
          <w:rFonts w:ascii="Arial" w:hAnsi="Arial" w:cs="Arial"/>
          <w:b/>
        </w:rPr>
        <w:t>CBO application for Thomas Fenton</w:t>
      </w:r>
    </w:p>
    <w:p w:rsidRPr="009D66DA" w:rsidR="009D66DA" w:rsidP="009D66DA" w:rsidRDefault="009D66DA"/>
    <w:bookmarkStart w:name="_MON_1528270254" w:id="201"/>
    <w:bookmarkEnd w:id="201"/>
    <w:p w:rsidR="009D66DA" w:rsidP="009D66DA" w:rsidRDefault="00E814BA">
      <w:pPr>
        <w:pStyle w:val="ListParagraph"/>
        <w:ind w:left="0"/>
        <w:rPr>
          <w:rFonts w:ascii="Arial" w:hAnsi="Arial" w:cs="Arial"/>
        </w:rPr>
      </w:pPr>
      <w:r>
        <w:rPr>
          <w:rFonts w:ascii="Arial" w:hAnsi="Arial" w:cs="Arial"/>
        </w:rPr>
        <w:object w:dxaOrig="1440" w:dyaOrig="932">
          <v:shape id="_x0000_i1042" style="width:1in;height:46.5pt" o:ole="" type="#_x0000_t75">
            <v:imagedata o:title="" r:id="rId50"/>
          </v:shape>
          <o:OLEObject Type="Embed" ProgID="Word.Document.8" ShapeID="_x0000_i1042" DrawAspect="Icon" ObjectID="_1583132982" r:id="rId51">
            <o:FieldCodes>\s</o:FieldCodes>
          </o:OLEObject>
        </w:object>
      </w:r>
      <w:bookmarkStart w:name="_MON_1528270297" w:id="202"/>
      <w:bookmarkEnd w:id="202"/>
      <w:r>
        <w:rPr>
          <w:rFonts w:ascii="Arial" w:hAnsi="Arial" w:cs="Arial"/>
        </w:rPr>
        <w:object w:dxaOrig="1440" w:dyaOrig="932">
          <v:shape id="_x0000_i1043" style="width:1in;height:46.5pt" o:ole="" type="#_x0000_t75">
            <v:imagedata o:title="" r:id="rId52"/>
          </v:shape>
          <o:OLEObject Type="Embed" ProgID="Word.Document.8" ShapeID="_x0000_i1043" DrawAspect="Icon" ObjectID="_1583132983" r:id="rId53">
            <o:FieldCodes>\s</o:FieldCodes>
          </o:OLEObject>
        </w:object>
      </w:r>
      <w:bookmarkStart w:name="_MON_1528270331" w:id="203"/>
      <w:bookmarkEnd w:id="203"/>
      <w:r>
        <w:rPr>
          <w:rFonts w:ascii="Arial" w:hAnsi="Arial" w:cs="Arial"/>
        </w:rPr>
        <w:object w:dxaOrig="1440" w:dyaOrig="932">
          <v:shape id="_x0000_i1044" style="width:1in;height:46.5pt" o:ole="" type="#_x0000_t75">
            <v:imagedata o:title="" r:id="rId54"/>
          </v:shape>
          <o:OLEObject Type="Embed" ProgID="Word.Document.8" ShapeID="_x0000_i1044" DrawAspect="Icon" ObjectID="_1583132984" r:id="rId55">
            <o:FieldCodes>\s</o:FieldCodes>
          </o:OLEObject>
        </w:object>
      </w:r>
      <w:bookmarkStart w:name="_MON_1528270348" w:id="204"/>
      <w:bookmarkEnd w:id="204"/>
      <w:r w:rsidR="001848F7">
        <w:rPr>
          <w:rFonts w:ascii="Arial" w:hAnsi="Arial" w:cs="Arial"/>
        </w:rPr>
        <w:object w:dxaOrig="1440" w:dyaOrig="932">
          <v:shape id="_x0000_i1045" style="width:1in;height:46.5pt" o:ole="" type="#_x0000_t75">
            <v:imagedata o:title="" r:id="rId56"/>
          </v:shape>
          <o:OLEObject Type="Embed" ProgID="Word.Document.8" ShapeID="_x0000_i1045" DrawAspect="Icon" ObjectID="_1583132985" r:id="rId57">
            <o:FieldCodes>\s</o:FieldCodes>
          </o:OLEObject>
        </w:object>
      </w:r>
      <w:bookmarkStart w:name="_MON_1528270362" w:id="205"/>
      <w:bookmarkEnd w:id="205"/>
      <w:r w:rsidR="009D66DA">
        <w:rPr>
          <w:rFonts w:ascii="Arial" w:hAnsi="Arial" w:cs="Arial"/>
        </w:rPr>
        <w:object w:dxaOrig="1534" w:dyaOrig="994">
          <v:shape id="_x0000_i1046" style="width:76.5pt;height:49.5pt" o:ole="" type="#_x0000_t75">
            <v:imagedata o:title="" r:id="rId58"/>
          </v:shape>
          <o:OLEObject Type="Embed" ProgID="Word.Document.12" ShapeID="_x0000_i1046" DrawAspect="Icon" ObjectID="_1583132986" r:id="rId59">
            <o:FieldCodes>\s</o:FieldCodes>
          </o:OLEObject>
        </w:object>
      </w:r>
      <w:bookmarkStart w:name="_MON_1534151753" w:id="206"/>
      <w:bookmarkEnd w:id="206"/>
      <w:r w:rsidR="009D66DA">
        <w:rPr>
          <w:rFonts w:ascii="Arial" w:hAnsi="Arial" w:cs="Arial"/>
        </w:rPr>
        <w:object w:dxaOrig="1534" w:dyaOrig="994">
          <v:shape id="_x0000_i1047" style="width:76.5pt;height:49.5pt" o:ole="" type="#_x0000_t75">
            <v:imagedata o:title="" r:id="rId60"/>
          </v:shape>
          <o:OLEObject Type="Embed" ProgID="Word.Document.12" ShapeID="_x0000_i1047" DrawAspect="Icon" ObjectID="_1583132987" r:id="rId61">
            <o:FieldCodes>\s</o:FieldCodes>
          </o:OLEObject>
        </w:object>
      </w:r>
      <w:bookmarkStart w:name="_MON_1528270436" w:id="207"/>
      <w:bookmarkEnd w:id="207"/>
      <w:r w:rsidR="009D66DA">
        <w:rPr>
          <w:rFonts w:ascii="Arial" w:hAnsi="Arial" w:cs="Arial"/>
        </w:rPr>
        <w:object w:dxaOrig="1534" w:dyaOrig="994">
          <v:shape id="_x0000_i1048" style="width:76.5pt;height:49.5pt" o:ole="" type="#_x0000_t75">
            <v:imagedata o:title="" r:id="rId62"/>
          </v:shape>
          <o:OLEObject Type="Embed" ProgID="Word.Document.12" ShapeID="_x0000_i1048" DrawAspect="Icon" ObjectID="_1583132988" r:id="rId63">
            <o:FieldCodes>\s</o:FieldCodes>
          </o:OLEObject>
        </w:object>
      </w:r>
    </w:p>
    <w:p w:rsidR="00A640F4" w:rsidP="00FB0E46" w:rsidRDefault="00A640F4">
      <w:pPr>
        <w:rPr>
          <w:rFonts w:ascii="Arial" w:hAnsi="Arial" w:cs="Arial"/>
          <w:color w:val="0000FF"/>
        </w:rPr>
      </w:pPr>
    </w:p>
    <w:p w:rsidR="009D66DA" w:rsidP="009D66DA" w:rsidRDefault="009D66DA">
      <w:pPr>
        <w:pStyle w:val="ListParagraph"/>
        <w:ind w:left="0"/>
        <w:rPr>
          <w:rFonts w:ascii="Arial" w:hAnsi="Arial" w:cs="Arial"/>
          <w:b/>
        </w:rPr>
      </w:pPr>
      <w:r>
        <w:rPr>
          <w:rFonts w:ascii="Arial" w:hAnsi="Arial" w:cs="Arial"/>
          <w:b/>
        </w:rPr>
        <w:t>CBO application for John Smith</w:t>
      </w:r>
    </w:p>
    <w:p w:rsidR="009D66DA" w:rsidP="00FB0E46" w:rsidRDefault="009D66DA">
      <w:pPr>
        <w:rPr>
          <w:rFonts w:ascii="Arial" w:hAnsi="Arial" w:cs="Arial"/>
          <w:color w:val="0000FF"/>
        </w:rPr>
      </w:pPr>
    </w:p>
    <w:bookmarkStart w:name="_MON_1528270566" w:id="208"/>
    <w:bookmarkEnd w:id="208"/>
    <w:p w:rsidR="000514FE" w:rsidP="000514FE" w:rsidRDefault="000514FE">
      <w:pPr>
        <w:pStyle w:val="ListParagraph"/>
        <w:ind w:left="0"/>
        <w:rPr>
          <w:rFonts w:ascii="Arial" w:hAnsi="Arial" w:cs="Arial"/>
        </w:rPr>
      </w:pPr>
      <w:r>
        <w:rPr>
          <w:rFonts w:ascii="Arial" w:hAnsi="Arial" w:cs="Arial"/>
        </w:rPr>
        <w:object w:dxaOrig="1534" w:dyaOrig="994">
          <v:shape id="_x0000_i1049" style="width:76.5pt;height:49.5pt" o:ole="" type="#_x0000_t75">
            <v:imagedata o:title="" r:id="rId64"/>
          </v:shape>
          <o:OLEObject Type="Embed" ProgID="Word.Document.12" ShapeID="_x0000_i1049" DrawAspect="Icon" ObjectID="_1583132989" r:id="rId65">
            <o:FieldCodes>\s</o:FieldCodes>
          </o:OLEObject>
        </w:object>
      </w:r>
      <w:bookmarkStart w:name="_MON_1534152146" w:id="209"/>
      <w:bookmarkEnd w:id="209"/>
      <w:r w:rsidR="001848F7">
        <w:rPr>
          <w:rFonts w:ascii="Arial" w:hAnsi="Arial" w:cs="Arial"/>
        </w:rPr>
        <w:object w:dxaOrig="1440" w:dyaOrig="932">
          <v:shape id="_x0000_i1050" style="width:1in;height:46.5pt" o:ole="" type="#_x0000_t75">
            <v:imagedata o:title="" r:id="rId66"/>
          </v:shape>
          <o:OLEObject Type="Embed" ProgID="Word.Document.8" ShapeID="_x0000_i1050" DrawAspect="Icon" ObjectID="_1583132990" r:id="rId67">
            <o:FieldCodes>\s</o:FieldCodes>
          </o:OLEObject>
        </w:object>
      </w:r>
      <w:bookmarkStart w:name="_MON_1534152163" w:id="210"/>
      <w:bookmarkEnd w:id="210"/>
      <w:r w:rsidR="00F00709">
        <w:rPr>
          <w:rFonts w:ascii="Arial" w:hAnsi="Arial" w:cs="Arial"/>
        </w:rPr>
        <w:object w:dxaOrig="1440" w:dyaOrig="932">
          <v:shape id="_x0000_i1051" style="width:1in;height:46.5pt" o:ole="" type="#_x0000_t75">
            <v:imagedata o:title="" r:id="rId68"/>
          </v:shape>
          <o:OLEObject Type="Embed" ProgID="Word.Document.8" ShapeID="_x0000_i1051" DrawAspect="Icon" ObjectID="_1583132991" r:id="rId69">
            <o:FieldCodes>\s</o:FieldCodes>
          </o:OLEObject>
        </w:object>
      </w:r>
      <w:bookmarkStart w:name="_MON_1534152179" w:id="211"/>
      <w:bookmarkEnd w:id="211"/>
      <w:r w:rsidR="00F00709">
        <w:rPr>
          <w:rFonts w:ascii="Arial" w:hAnsi="Arial" w:cs="Arial"/>
        </w:rPr>
        <w:object w:dxaOrig="1440" w:dyaOrig="932">
          <v:shape id="_x0000_i1052" style="width:1in;height:46.5pt" o:ole="" type="#_x0000_t75">
            <v:imagedata o:title="" r:id="rId70"/>
          </v:shape>
          <o:OLEObject Type="Embed" ProgID="Word.Document.8" ShapeID="_x0000_i1052" DrawAspect="Icon" ObjectID="_1583132992" r:id="rId71">
            <o:FieldCodes>\s</o:FieldCodes>
          </o:OLEObject>
        </w:object>
      </w:r>
      <w:bookmarkStart w:name="_MON_1528270778" w:id="212"/>
      <w:bookmarkEnd w:id="212"/>
      <w:r w:rsidR="00F00709">
        <w:rPr>
          <w:rFonts w:ascii="Arial" w:hAnsi="Arial" w:cs="Arial"/>
        </w:rPr>
        <w:object w:dxaOrig="1440" w:dyaOrig="932">
          <v:shape id="_x0000_i1053" style="width:1in;height:46.5pt" o:ole="" type="#_x0000_t75">
            <v:imagedata o:title="" r:id="rId72"/>
          </v:shape>
          <o:OLEObject Type="Embed" ProgID="Word.Document.8" ShapeID="_x0000_i1053" DrawAspect="Icon" ObjectID="_1583132993" r:id="rId73">
            <o:FieldCodes>\s</o:FieldCodes>
          </o:OLEObject>
        </w:object>
      </w:r>
      <w:bookmarkStart w:name="_MON_1534152291" w:id="213"/>
      <w:bookmarkEnd w:id="213"/>
      <w:r w:rsidR="00F00709">
        <w:rPr>
          <w:rFonts w:ascii="Arial" w:hAnsi="Arial" w:cs="Arial"/>
        </w:rPr>
        <w:object w:dxaOrig="1440" w:dyaOrig="932">
          <v:shape id="_x0000_i1054" style="width:1in;height:46.5pt" o:ole="" type="#_x0000_t75">
            <v:imagedata o:title="" r:id="rId74"/>
          </v:shape>
          <o:OLEObject Type="Embed" ProgID="Word.Document.8" ShapeID="_x0000_i1054" DrawAspect="Icon" ObjectID="_1583132994" r:id="rId75">
            <o:FieldCodes>\s</o:FieldCodes>
          </o:OLEObject>
        </w:object>
      </w:r>
    </w:p>
    <w:p w:rsidR="000514FE" w:rsidP="00FB0E46" w:rsidRDefault="000514FE">
      <w:pPr>
        <w:rPr>
          <w:rFonts w:ascii="Arial" w:hAnsi="Arial" w:cs="Arial"/>
          <w:color w:val="0000FF"/>
        </w:rPr>
      </w:pPr>
    </w:p>
    <w:sectPr w:rsidR="000514FE" w:rsidSect="00FA4CF6">
      <w:pgSz w:w="11906" w:h="16838"/>
      <w:pgMar w:top="1797" w:right="1797" w:bottom="1797"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7BF" w:rsidRDefault="004177BF">
      <w:r>
        <w:separator/>
      </w:r>
    </w:p>
  </w:endnote>
  <w:endnote w:type="continuationSeparator" w:id="0">
    <w:p w:rsidR="004177BF" w:rsidRDefault="00417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BF" w:rsidRDefault="004177BF" w:rsidP="003159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77BF" w:rsidRDefault="004177BF">
    <w:pPr>
      <w:pStyle w:val="Footer"/>
    </w:pPr>
  </w:p>
  <w:p w:rsidR="004177BF" w:rsidRDefault="004177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BF" w:rsidRPr="0031593E" w:rsidRDefault="004177BF" w:rsidP="0031593E">
    <w:pPr>
      <w:pStyle w:val="Footer"/>
      <w:framePr w:wrap="around" w:vAnchor="text" w:hAnchor="margin" w:xAlign="center" w:y="1"/>
      <w:rPr>
        <w:rStyle w:val="PageNumber"/>
        <w:rFonts w:ascii="Arial" w:hAnsi="Arial" w:cs="Arial"/>
      </w:rPr>
    </w:pPr>
    <w:r w:rsidRPr="0031593E">
      <w:rPr>
        <w:rStyle w:val="PageNumber"/>
        <w:rFonts w:ascii="Arial" w:hAnsi="Arial" w:cs="Arial"/>
      </w:rPr>
      <w:fldChar w:fldCharType="begin"/>
    </w:r>
    <w:r w:rsidRPr="0031593E">
      <w:rPr>
        <w:rStyle w:val="PageNumber"/>
        <w:rFonts w:ascii="Arial" w:hAnsi="Arial" w:cs="Arial"/>
      </w:rPr>
      <w:instrText xml:space="preserve">PAGE  </w:instrText>
    </w:r>
    <w:r w:rsidRPr="0031593E">
      <w:rPr>
        <w:rStyle w:val="PageNumber"/>
        <w:rFonts w:ascii="Arial" w:hAnsi="Arial" w:cs="Arial"/>
      </w:rPr>
      <w:fldChar w:fldCharType="separate"/>
    </w:r>
    <w:r w:rsidR="00C74A29">
      <w:rPr>
        <w:rStyle w:val="PageNumber"/>
        <w:rFonts w:ascii="Arial" w:hAnsi="Arial" w:cs="Arial"/>
        <w:noProof/>
      </w:rPr>
      <w:t>43</w:t>
    </w:r>
    <w:r w:rsidRPr="0031593E">
      <w:rPr>
        <w:rStyle w:val="PageNumber"/>
        <w:rFonts w:ascii="Arial" w:hAnsi="Arial" w:cs="Arial"/>
      </w:rPr>
      <w:fldChar w:fldCharType="end"/>
    </w:r>
  </w:p>
  <w:p w:rsidR="004177BF" w:rsidRDefault="004177BF">
    <w:pPr>
      <w:pStyle w:val="Footer"/>
    </w:pPr>
  </w:p>
  <w:p w:rsidR="004177BF" w:rsidRDefault="004177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7BF" w:rsidRDefault="004177BF">
      <w:r>
        <w:separator/>
      </w:r>
    </w:p>
  </w:footnote>
  <w:footnote w:type="continuationSeparator" w:id="0">
    <w:p w:rsidR="004177BF" w:rsidRDefault="00417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BF" w:rsidRDefault="004177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29E42D"/>
    <w:multiLevelType w:val="hybridMultilevel"/>
    <w:tmpl w:val="2E0D82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64BED"/>
    <w:multiLevelType w:val="hybridMultilevel"/>
    <w:tmpl w:val="03F2D1F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 w15:restartNumberingAfterBreak="0">
    <w:nsid w:val="068F3B87"/>
    <w:multiLevelType w:val="hybridMultilevel"/>
    <w:tmpl w:val="D870F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2F7FAC"/>
    <w:multiLevelType w:val="hybridMultilevel"/>
    <w:tmpl w:val="589E0ABE"/>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E4B7F"/>
    <w:multiLevelType w:val="hybridMultilevel"/>
    <w:tmpl w:val="29B8E578"/>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5" w15:restartNumberingAfterBreak="0">
    <w:nsid w:val="129B6FEE"/>
    <w:multiLevelType w:val="hybridMultilevel"/>
    <w:tmpl w:val="7D2A5224"/>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F76A0"/>
    <w:multiLevelType w:val="hybridMultilevel"/>
    <w:tmpl w:val="BCE2CE98"/>
    <w:lvl w:ilvl="0" w:tplc="57A82F3A">
      <w:start w:val="1"/>
      <w:numFmt w:val="bullet"/>
      <w:lvlText w:val=""/>
      <w:lvlJc w:val="left"/>
      <w:pPr>
        <w:tabs>
          <w:tab w:val="num" w:pos="-726"/>
        </w:tabs>
        <w:ind w:left="-726" w:hanging="363"/>
      </w:pPr>
      <w:rPr>
        <w:rFonts w:ascii="Symbol" w:hAnsi="Symbol" w:hint="default"/>
      </w:rPr>
    </w:lvl>
    <w:lvl w:ilvl="1" w:tplc="08090003" w:tentative="1">
      <w:start w:val="1"/>
      <w:numFmt w:val="bullet"/>
      <w:lvlText w:val="o"/>
      <w:lvlJc w:val="left"/>
      <w:pPr>
        <w:tabs>
          <w:tab w:val="num" w:pos="-339"/>
        </w:tabs>
        <w:ind w:left="-339" w:hanging="360"/>
      </w:pPr>
      <w:rPr>
        <w:rFonts w:ascii="Courier New" w:hAnsi="Courier New" w:cs="Courier New" w:hint="default"/>
      </w:rPr>
    </w:lvl>
    <w:lvl w:ilvl="2" w:tplc="08090005" w:tentative="1">
      <w:start w:val="1"/>
      <w:numFmt w:val="bullet"/>
      <w:lvlText w:val=""/>
      <w:lvlJc w:val="left"/>
      <w:pPr>
        <w:tabs>
          <w:tab w:val="num" w:pos="381"/>
        </w:tabs>
        <w:ind w:left="381" w:hanging="360"/>
      </w:pPr>
      <w:rPr>
        <w:rFonts w:ascii="Wingdings" w:hAnsi="Wingdings" w:hint="default"/>
      </w:rPr>
    </w:lvl>
    <w:lvl w:ilvl="3" w:tplc="08090001" w:tentative="1">
      <w:start w:val="1"/>
      <w:numFmt w:val="bullet"/>
      <w:lvlText w:val=""/>
      <w:lvlJc w:val="left"/>
      <w:pPr>
        <w:tabs>
          <w:tab w:val="num" w:pos="1101"/>
        </w:tabs>
        <w:ind w:left="1101" w:hanging="360"/>
      </w:pPr>
      <w:rPr>
        <w:rFonts w:ascii="Symbol" w:hAnsi="Symbol" w:hint="default"/>
      </w:rPr>
    </w:lvl>
    <w:lvl w:ilvl="4" w:tplc="08090003" w:tentative="1">
      <w:start w:val="1"/>
      <w:numFmt w:val="bullet"/>
      <w:lvlText w:val="o"/>
      <w:lvlJc w:val="left"/>
      <w:pPr>
        <w:tabs>
          <w:tab w:val="num" w:pos="1821"/>
        </w:tabs>
        <w:ind w:left="1821" w:hanging="360"/>
      </w:pPr>
      <w:rPr>
        <w:rFonts w:ascii="Courier New" w:hAnsi="Courier New" w:cs="Courier New" w:hint="default"/>
      </w:rPr>
    </w:lvl>
    <w:lvl w:ilvl="5" w:tplc="08090005" w:tentative="1">
      <w:start w:val="1"/>
      <w:numFmt w:val="bullet"/>
      <w:lvlText w:val=""/>
      <w:lvlJc w:val="left"/>
      <w:pPr>
        <w:tabs>
          <w:tab w:val="num" w:pos="2541"/>
        </w:tabs>
        <w:ind w:left="2541" w:hanging="360"/>
      </w:pPr>
      <w:rPr>
        <w:rFonts w:ascii="Wingdings" w:hAnsi="Wingdings" w:hint="default"/>
      </w:rPr>
    </w:lvl>
    <w:lvl w:ilvl="6" w:tplc="08090001" w:tentative="1">
      <w:start w:val="1"/>
      <w:numFmt w:val="bullet"/>
      <w:lvlText w:val=""/>
      <w:lvlJc w:val="left"/>
      <w:pPr>
        <w:tabs>
          <w:tab w:val="num" w:pos="3261"/>
        </w:tabs>
        <w:ind w:left="3261" w:hanging="360"/>
      </w:pPr>
      <w:rPr>
        <w:rFonts w:ascii="Symbol" w:hAnsi="Symbol" w:hint="default"/>
      </w:rPr>
    </w:lvl>
    <w:lvl w:ilvl="7" w:tplc="08090003" w:tentative="1">
      <w:start w:val="1"/>
      <w:numFmt w:val="bullet"/>
      <w:lvlText w:val="o"/>
      <w:lvlJc w:val="left"/>
      <w:pPr>
        <w:tabs>
          <w:tab w:val="num" w:pos="3981"/>
        </w:tabs>
        <w:ind w:left="3981" w:hanging="360"/>
      </w:pPr>
      <w:rPr>
        <w:rFonts w:ascii="Courier New" w:hAnsi="Courier New" w:cs="Courier New" w:hint="default"/>
      </w:rPr>
    </w:lvl>
    <w:lvl w:ilvl="8" w:tplc="08090005" w:tentative="1">
      <w:start w:val="1"/>
      <w:numFmt w:val="bullet"/>
      <w:lvlText w:val=""/>
      <w:lvlJc w:val="left"/>
      <w:pPr>
        <w:tabs>
          <w:tab w:val="num" w:pos="4701"/>
        </w:tabs>
        <w:ind w:left="4701" w:hanging="360"/>
      </w:pPr>
      <w:rPr>
        <w:rFonts w:ascii="Wingdings" w:hAnsi="Wingdings" w:hint="default"/>
      </w:rPr>
    </w:lvl>
  </w:abstractNum>
  <w:abstractNum w:abstractNumId="7" w15:restartNumberingAfterBreak="0">
    <w:nsid w:val="18B75EB7"/>
    <w:multiLevelType w:val="hybridMultilevel"/>
    <w:tmpl w:val="9FF4E538"/>
    <w:lvl w:ilvl="0" w:tplc="B0680540">
      <w:start w:val="1"/>
      <w:numFmt w:val="bullet"/>
      <w:pStyle w:val="Bullet"/>
      <w:lvlText w:val=""/>
      <w:lvlJc w:val="left"/>
      <w:pPr>
        <w:tabs>
          <w:tab w:val="num" w:pos="2160"/>
        </w:tabs>
        <w:ind w:left="216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C4419"/>
    <w:multiLevelType w:val="hybridMultilevel"/>
    <w:tmpl w:val="20DCF9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835593"/>
    <w:multiLevelType w:val="hybridMultilevel"/>
    <w:tmpl w:val="3C980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B94FCA"/>
    <w:multiLevelType w:val="hybridMultilevel"/>
    <w:tmpl w:val="10D0624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1" w15:restartNumberingAfterBreak="0">
    <w:nsid w:val="1B9B41E3"/>
    <w:multiLevelType w:val="hybridMultilevel"/>
    <w:tmpl w:val="C278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129C4"/>
    <w:multiLevelType w:val="hybridMultilevel"/>
    <w:tmpl w:val="E534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8F5266"/>
    <w:multiLevelType w:val="multilevel"/>
    <w:tmpl w:val="9BB044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3DF5F2F"/>
    <w:multiLevelType w:val="hybridMultilevel"/>
    <w:tmpl w:val="7846997C"/>
    <w:lvl w:ilvl="0" w:tplc="0409000F">
      <w:start w:val="1"/>
      <w:numFmt w:val="decimal"/>
      <w:lvlText w:val="%1."/>
      <w:lvlJc w:val="left"/>
      <w:pPr>
        <w:tabs>
          <w:tab w:val="num" w:pos="720"/>
        </w:tabs>
        <w:ind w:left="720" w:hanging="360"/>
      </w:pPr>
    </w:lvl>
    <w:lvl w:ilvl="1" w:tplc="EF9AA10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A2116B"/>
    <w:multiLevelType w:val="hybridMultilevel"/>
    <w:tmpl w:val="DB4C8B3C"/>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6E3419"/>
    <w:multiLevelType w:val="hybridMultilevel"/>
    <w:tmpl w:val="AC90B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302136"/>
    <w:multiLevelType w:val="hybridMultilevel"/>
    <w:tmpl w:val="784EE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754E54"/>
    <w:multiLevelType w:val="hybridMultilevel"/>
    <w:tmpl w:val="12F6A9C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877B7D"/>
    <w:multiLevelType w:val="hybridMultilevel"/>
    <w:tmpl w:val="9CB44292"/>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20" w15:restartNumberingAfterBreak="0">
    <w:nsid w:val="29C05EB9"/>
    <w:multiLevelType w:val="hybridMultilevel"/>
    <w:tmpl w:val="7DA6B5D8"/>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1" w15:restartNumberingAfterBreak="0">
    <w:nsid w:val="2A8C0719"/>
    <w:multiLevelType w:val="hybridMultilevel"/>
    <w:tmpl w:val="55AABAC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2" w15:restartNumberingAfterBreak="0">
    <w:nsid w:val="2AD15883"/>
    <w:multiLevelType w:val="hybridMultilevel"/>
    <w:tmpl w:val="BE58BDDA"/>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3" w15:restartNumberingAfterBreak="0">
    <w:nsid w:val="2BC97D15"/>
    <w:multiLevelType w:val="hybridMultilevel"/>
    <w:tmpl w:val="B9A470B0"/>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4" w15:restartNumberingAfterBreak="0">
    <w:nsid w:val="2BD374F9"/>
    <w:multiLevelType w:val="hybridMultilevel"/>
    <w:tmpl w:val="F24CFA6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5" w15:restartNumberingAfterBreak="0">
    <w:nsid w:val="2C5504DA"/>
    <w:multiLevelType w:val="hybridMultilevel"/>
    <w:tmpl w:val="8EBC4794"/>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6" w15:restartNumberingAfterBreak="0">
    <w:nsid w:val="2DCE6FF5"/>
    <w:multiLevelType w:val="hybridMultilevel"/>
    <w:tmpl w:val="AE384824"/>
    <w:lvl w:ilvl="0" w:tplc="DADCA1AE">
      <w:start w:val="1"/>
      <w:numFmt w:val="bullet"/>
      <w:lvlText w:val="●"/>
      <w:lvlJc w:val="left"/>
      <w:pPr>
        <w:tabs>
          <w:tab w:val="num" w:pos="360"/>
        </w:tabs>
        <w:ind w:left="360" w:hanging="360"/>
      </w:pPr>
      <w:rPr>
        <w:rFonts w:ascii="Arial" w:hAnsi="Arial" w:cs="Times New Roman" w:hint="default"/>
        <w:color w:val="000000"/>
      </w:rPr>
    </w:lvl>
    <w:lvl w:ilvl="1" w:tplc="7E9A6558">
      <w:start w:val="813"/>
      <w:numFmt w:val="bullet"/>
      <w:lvlText w:val="•"/>
      <w:lvlJc w:val="left"/>
      <w:pPr>
        <w:tabs>
          <w:tab w:val="num" w:pos="1080"/>
        </w:tabs>
        <w:ind w:left="1080" w:hanging="360"/>
      </w:pPr>
      <w:rPr>
        <w:rFonts w:ascii="Times" w:hAnsi="Times" w:cs="Times New Roman" w:hint="default"/>
      </w:rPr>
    </w:lvl>
    <w:lvl w:ilvl="2" w:tplc="375C31BA">
      <w:start w:val="1"/>
      <w:numFmt w:val="bullet"/>
      <w:lvlText w:val="●"/>
      <w:lvlJc w:val="left"/>
      <w:pPr>
        <w:tabs>
          <w:tab w:val="num" w:pos="1800"/>
        </w:tabs>
        <w:ind w:left="1800" w:hanging="360"/>
      </w:pPr>
      <w:rPr>
        <w:rFonts w:ascii="Arial" w:hAnsi="Arial" w:cs="Times New Roman" w:hint="default"/>
      </w:rPr>
    </w:lvl>
    <w:lvl w:ilvl="3" w:tplc="18F00C5A">
      <w:start w:val="1"/>
      <w:numFmt w:val="bullet"/>
      <w:lvlText w:val="●"/>
      <w:lvlJc w:val="left"/>
      <w:pPr>
        <w:tabs>
          <w:tab w:val="num" w:pos="2520"/>
        </w:tabs>
        <w:ind w:left="2520" w:hanging="360"/>
      </w:pPr>
      <w:rPr>
        <w:rFonts w:ascii="Arial" w:hAnsi="Arial" w:cs="Times New Roman" w:hint="default"/>
      </w:rPr>
    </w:lvl>
    <w:lvl w:ilvl="4" w:tplc="3C7EFF5C">
      <w:start w:val="1"/>
      <w:numFmt w:val="bullet"/>
      <w:lvlText w:val="●"/>
      <w:lvlJc w:val="left"/>
      <w:pPr>
        <w:tabs>
          <w:tab w:val="num" w:pos="3240"/>
        </w:tabs>
        <w:ind w:left="3240" w:hanging="360"/>
      </w:pPr>
      <w:rPr>
        <w:rFonts w:ascii="Arial" w:hAnsi="Arial" w:cs="Times New Roman" w:hint="default"/>
      </w:rPr>
    </w:lvl>
    <w:lvl w:ilvl="5" w:tplc="F0FED9CC">
      <w:start w:val="1"/>
      <w:numFmt w:val="bullet"/>
      <w:lvlText w:val="●"/>
      <w:lvlJc w:val="left"/>
      <w:pPr>
        <w:tabs>
          <w:tab w:val="num" w:pos="3960"/>
        </w:tabs>
        <w:ind w:left="3960" w:hanging="360"/>
      </w:pPr>
      <w:rPr>
        <w:rFonts w:ascii="Arial" w:hAnsi="Arial" w:cs="Times New Roman" w:hint="default"/>
      </w:rPr>
    </w:lvl>
    <w:lvl w:ilvl="6" w:tplc="18480AF8">
      <w:start w:val="1"/>
      <w:numFmt w:val="bullet"/>
      <w:lvlText w:val="●"/>
      <w:lvlJc w:val="left"/>
      <w:pPr>
        <w:tabs>
          <w:tab w:val="num" w:pos="4680"/>
        </w:tabs>
        <w:ind w:left="4680" w:hanging="360"/>
      </w:pPr>
      <w:rPr>
        <w:rFonts w:ascii="Arial" w:hAnsi="Arial" w:cs="Times New Roman" w:hint="default"/>
      </w:rPr>
    </w:lvl>
    <w:lvl w:ilvl="7" w:tplc="471A42A0">
      <w:start w:val="1"/>
      <w:numFmt w:val="bullet"/>
      <w:lvlText w:val="●"/>
      <w:lvlJc w:val="left"/>
      <w:pPr>
        <w:tabs>
          <w:tab w:val="num" w:pos="5400"/>
        </w:tabs>
        <w:ind w:left="5400" w:hanging="360"/>
      </w:pPr>
      <w:rPr>
        <w:rFonts w:ascii="Arial" w:hAnsi="Arial" w:cs="Times New Roman" w:hint="default"/>
      </w:rPr>
    </w:lvl>
    <w:lvl w:ilvl="8" w:tplc="8182E04C">
      <w:start w:val="1"/>
      <w:numFmt w:val="bullet"/>
      <w:lvlText w:val="●"/>
      <w:lvlJc w:val="left"/>
      <w:pPr>
        <w:tabs>
          <w:tab w:val="num" w:pos="6120"/>
        </w:tabs>
        <w:ind w:left="6120" w:hanging="360"/>
      </w:pPr>
      <w:rPr>
        <w:rFonts w:ascii="Arial" w:hAnsi="Arial" w:cs="Times New Roman" w:hint="default"/>
      </w:rPr>
    </w:lvl>
  </w:abstractNum>
  <w:abstractNum w:abstractNumId="27" w15:restartNumberingAfterBreak="0">
    <w:nsid w:val="32616933"/>
    <w:multiLevelType w:val="hybridMultilevel"/>
    <w:tmpl w:val="1FA8B26C"/>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8" w15:restartNumberingAfterBreak="0">
    <w:nsid w:val="337E2189"/>
    <w:multiLevelType w:val="hybridMultilevel"/>
    <w:tmpl w:val="67047AE0"/>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9" w15:restartNumberingAfterBreak="0">
    <w:nsid w:val="35AC32CD"/>
    <w:multiLevelType w:val="hybridMultilevel"/>
    <w:tmpl w:val="3CE8E036"/>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30" w15:restartNumberingAfterBreak="0">
    <w:nsid w:val="3AA6431C"/>
    <w:multiLevelType w:val="hybridMultilevel"/>
    <w:tmpl w:val="9146A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D4E1BD7"/>
    <w:multiLevelType w:val="hybridMultilevel"/>
    <w:tmpl w:val="7846997C"/>
    <w:lvl w:ilvl="0" w:tplc="0409000F">
      <w:start w:val="1"/>
      <w:numFmt w:val="decimal"/>
      <w:lvlText w:val="%1."/>
      <w:lvlJc w:val="left"/>
      <w:pPr>
        <w:tabs>
          <w:tab w:val="num" w:pos="720"/>
        </w:tabs>
        <w:ind w:left="720" w:hanging="360"/>
      </w:pPr>
    </w:lvl>
    <w:lvl w:ilvl="1" w:tplc="EF9AA10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E9C19F8"/>
    <w:multiLevelType w:val="hybridMultilevel"/>
    <w:tmpl w:val="0DBE6D5E"/>
    <w:lvl w:ilvl="0" w:tplc="D0D64A1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5B3A66"/>
    <w:multiLevelType w:val="hybridMultilevel"/>
    <w:tmpl w:val="4E0CB40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15:restartNumberingAfterBreak="0">
    <w:nsid w:val="41691EBE"/>
    <w:multiLevelType w:val="hybridMultilevel"/>
    <w:tmpl w:val="29888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EA4E06"/>
    <w:multiLevelType w:val="hybridMultilevel"/>
    <w:tmpl w:val="1084F454"/>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7C3350"/>
    <w:multiLevelType w:val="hybridMultilevel"/>
    <w:tmpl w:val="8C38C8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4A76F83"/>
    <w:multiLevelType w:val="hybridMultilevel"/>
    <w:tmpl w:val="A9C6C3B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38" w15:restartNumberingAfterBreak="0">
    <w:nsid w:val="44C03754"/>
    <w:multiLevelType w:val="hybridMultilevel"/>
    <w:tmpl w:val="8EF002F4"/>
    <w:lvl w:ilvl="0" w:tplc="41944558">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66E3CF9"/>
    <w:multiLevelType w:val="hybridMultilevel"/>
    <w:tmpl w:val="B6C2C79E"/>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40" w15:restartNumberingAfterBreak="0">
    <w:nsid w:val="497D021B"/>
    <w:multiLevelType w:val="hybridMultilevel"/>
    <w:tmpl w:val="D9AE8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B426D40"/>
    <w:multiLevelType w:val="hybridMultilevel"/>
    <w:tmpl w:val="36DC1F70"/>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42" w15:restartNumberingAfterBreak="0">
    <w:nsid w:val="50865E24"/>
    <w:multiLevelType w:val="hybridMultilevel"/>
    <w:tmpl w:val="84AEAE1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149144B"/>
    <w:multiLevelType w:val="hybridMultilevel"/>
    <w:tmpl w:val="4FACF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9508C1"/>
    <w:multiLevelType w:val="hybridMultilevel"/>
    <w:tmpl w:val="F87C34F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5" w15:restartNumberingAfterBreak="0">
    <w:nsid w:val="55E0289B"/>
    <w:multiLevelType w:val="hybridMultilevel"/>
    <w:tmpl w:val="D562D23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6" w15:restartNumberingAfterBreak="0">
    <w:nsid w:val="56314AC4"/>
    <w:multiLevelType w:val="hybridMultilevel"/>
    <w:tmpl w:val="0C187326"/>
    <w:lvl w:ilvl="0" w:tplc="F61EA28C">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E73F59"/>
    <w:multiLevelType w:val="hybridMultilevel"/>
    <w:tmpl w:val="007CF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4AE44CF"/>
    <w:multiLevelType w:val="hybridMultilevel"/>
    <w:tmpl w:val="34A062B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9" w15:restartNumberingAfterBreak="0">
    <w:nsid w:val="64D80000"/>
    <w:multiLevelType w:val="hybridMultilevel"/>
    <w:tmpl w:val="401E4964"/>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82635C2"/>
    <w:multiLevelType w:val="hybridMultilevel"/>
    <w:tmpl w:val="1668DE24"/>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51" w15:restartNumberingAfterBreak="0">
    <w:nsid w:val="6BA56855"/>
    <w:multiLevelType w:val="hybridMultilevel"/>
    <w:tmpl w:val="9ECA40B2"/>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52" w15:restartNumberingAfterBreak="0">
    <w:nsid w:val="6C7646B3"/>
    <w:multiLevelType w:val="hybridMultilevel"/>
    <w:tmpl w:val="EA3CAF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1244167"/>
    <w:multiLevelType w:val="hybridMultilevel"/>
    <w:tmpl w:val="A63CF55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54" w15:restartNumberingAfterBreak="0">
    <w:nsid w:val="712F7679"/>
    <w:multiLevelType w:val="hybridMultilevel"/>
    <w:tmpl w:val="66C87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14A724B"/>
    <w:multiLevelType w:val="hybridMultilevel"/>
    <w:tmpl w:val="2806D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1644FCE"/>
    <w:multiLevelType w:val="hybridMultilevel"/>
    <w:tmpl w:val="B0427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1BA3CD4"/>
    <w:multiLevelType w:val="hybridMultilevel"/>
    <w:tmpl w:val="52C0E65C"/>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58" w15:restartNumberingAfterBreak="0">
    <w:nsid w:val="729A41A0"/>
    <w:multiLevelType w:val="hybridMultilevel"/>
    <w:tmpl w:val="B3601D3E"/>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8E0B35"/>
    <w:multiLevelType w:val="hybridMultilevel"/>
    <w:tmpl w:val="2892EB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75D70B9F"/>
    <w:multiLevelType w:val="multilevel"/>
    <w:tmpl w:val="96F820B0"/>
    <w:lvl w:ilvl="0">
      <w:start w:val="1"/>
      <w:numFmt w:val="decimal"/>
      <w:pStyle w:val="ParaLevel1"/>
      <w:lvlText w:val="%1."/>
      <w:lvlJc w:val="left"/>
      <w:pPr>
        <w:tabs>
          <w:tab w:val="num" w:pos="720"/>
        </w:tabs>
        <w:ind w:left="720" w:hanging="720"/>
      </w:pPr>
      <w:rPr>
        <w:rFonts w:hint="default"/>
        <w:b w:val="0"/>
        <w:bCs w:val="0"/>
        <w:i w:val="0"/>
        <w:iCs w:val="0"/>
        <w:u w:val="none"/>
      </w:rPr>
    </w:lvl>
    <w:lvl w:ilvl="1">
      <w:start w:val="1"/>
      <w:numFmt w:val="lowerRoman"/>
      <w:pStyle w:val="ParaLevel2"/>
      <w:lvlText w:val="%2)"/>
      <w:lvlJc w:val="left"/>
      <w:pPr>
        <w:tabs>
          <w:tab w:val="num" w:pos="1418"/>
        </w:tabs>
        <w:ind w:left="1418" w:hanging="709"/>
      </w:pPr>
      <w:rPr>
        <w:rFonts w:hint="default"/>
        <w:b w:val="0"/>
        <w:bCs w:val="0"/>
        <w:i w:val="0"/>
        <w:iCs w:val="0"/>
      </w:rPr>
    </w:lvl>
    <w:lvl w:ilvl="2">
      <w:start w:val="1"/>
      <w:numFmt w:val="lowerLetter"/>
      <w:pStyle w:val="ParaLevel3"/>
      <w:lvlText w:val="%3)"/>
      <w:lvlJc w:val="left"/>
      <w:pPr>
        <w:tabs>
          <w:tab w:val="num" w:pos="4309"/>
        </w:tabs>
        <w:ind w:left="4309" w:hanging="709"/>
      </w:pPr>
      <w:rPr>
        <w:rFonts w:hint="default"/>
      </w:rPr>
    </w:lvl>
    <w:lvl w:ilvl="3">
      <w:start w:val="1"/>
      <w:numFmt w:val="lowerRoman"/>
      <w:pStyle w:val="ParaLevel4"/>
      <w:lvlText w:val="%4)"/>
      <w:lvlJc w:val="left"/>
      <w:pPr>
        <w:tabs>
          <w:tab w:val="num" w:pos="2836"/>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254"/>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5672"/>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abstractNum w:abstractNumId="61" w15:restartNumberingAfterBreak="0">
    <w:nsid w:val="77D7411B"/>
    <w:multiLevelType w:val="hybridMultilevel"/>
    <w:tmpl w:val="DB24A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C825616"/>
    <w:multiLevelType w:val="hybridMultilevel"/>
    <w:tmpl w:val="3626D0CC"/>
    <w:lvl w:ilvl="0" w:tplc="B0680540">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357"/>
        </w:tabs>
        <w:ind w:left="-357" w:hanging="360"/>
      </w:pPr>
      <w:rPr>
        <w:rFonts w:ascii="Courier New" w:hAnsi="Courier New" w:cs="Courier New" w:hint="default"/>
      </w:rPr>
    </w:lvl>
    <w:lvl w:ilvl="2" w:tplc="08090005">
      <w:start w:val="1"/>
      <w:numFmt w:val="bullet"/>
      <w:lvlText w:val=""/>
      <w:lvlJc w:val="left"/>
      <w:pPr>
        <w:tabs>
          <w:tab w:val="num" w:pos="363"/>
        </w:tabs>
        <w:ind w:left="363" w:hanging="360"/>
      </w:pPr>
      <w:rPr>
        <w:rFonts w:ascii="Wingdings" w:hAnsi="Wingdings" w:hint="default"/>
      </w:rPr>
    </w:lvl>
    <w:lvl w:ilvl="3" w:tplc="08090001">
      <w:start w:val="1"/>
      <w:numFmt w:val="bullet"/>
      <w:lvlText w:val=""/>
      <w:lvlJc w:val="left"/>
      <w:pPr>
        <w:tabs>
          <w:tab w:val="num" w:pos="1083"/>
        </w:tabs>
        <w:ind w:left="1083" w:hanging="360"/>
      </w:pPr>
      <w:rPr>
        <w:rFonts w:ascii="Symbol" w:hAnsi="Symbol" w:hint="default"/>
      </w:rPr>
    </w:lvl>
    <w:lvl w:ilvl="4" w:tplc="D59AEF0C">
      <w:start w:val="1"/>
      <w:numFmt w:val="bullet"/>
      <w:lvlText w:val=""/>
      <w:lvlJc w:val="left"/>
      <w:pPr>
        <w:tabs>
          <w:tab w:val="num" w:pos="1806"/>
        </w:tabs>
        <w:ind w:left="1806" w:hanging="363"/>
      </w:pPr>
      <w:rPr>
        <w:rFonts w:ascii="Symbol" w:hAnsi="Symbol"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num w:numId="1">
    <w:abstractNumId w:val="7"/>
  </w:num>
  <w:num w:numId="2">
    <w:abstractNumId w:val="39"/>
  </w:num>
  <w:num w:numId="3">
    <w:abstractNumId w:val="62"/>
  </w:num>
  <w:num w:numId="4">
    <w:abstractNumId w:val="41"/>
  </w:num>
  <w:num w:numId="5">
    <w:abstractNumId w:val="19"/>
  </w:num>
  <w:num w:numId="6">
    <w:abstractNumId w:val="31"/>
  </w:num>
  <w:num w:numId="7">
    <w:abstractNumId w:val="28"/>
  </w:num>
  <w:num w:numId="8">
    <w:abstractNumId w:val="6"/>
  </w:num>
  <w:num w:numId="9">
    <w:abstractNumId w:val="29"/>
  </w:num>
  <w:num w:numId="10">
    <w:abstractNumId w:val="0"/>
  </w:num>
  <w:num w:numId="11">
    <w:abstractNumId w:val="4"/>
  </w:num>
  <w:num w:numId="12">
    <w:abstractNumId w:val="51"/>
  </w:num>
  <w:num w:numId="13">
    <w:abstractNumId w:val="23"/>
  </w:num>
  <w:num w:numId="14">
    <w:abstractNumId w:val="57"/>
  </w:num>
  <w:num w:numId="15">
    <w:abstractNumId w:val="37"/>
  </w:num>
  <w:num w:numId="16">
    <w:abstractNumId w:val="38"/>
  </w:num>
  <w:num w:numId="17">
    <w:abstractNumId w:val="24"/>
  </w:num>
  <w:num w:numId="18">
    <w:abstractNumId w:val="10"/>
  </w:num>
  <w:num w:numId="19">
    <w:abstractNumId w:val="48"/>
  </w:num>
  <w:num w:numId="20">
    <w:abstractNumId w:val="53"/>
  </w:num>
  <w:num w:numId="21">
    <w:abstractNumId w:val="21"/>
  </w:num>
  <w:num w:numId="22">
    <w:abstractNumId w:val="1"/>
  </w:num>
  <w:num w:numId="23">
    <w:abstractNumId w:val="44"/>
  </w:num>
  <w:num w:numId="24">
    <w:abstractNumId w:val="52"/>
  </w:num>
  <w:num w:numId="25">
    <w:abstractNumId w:val="25"/>
  </w:num>
  <w:num w:numId="26">
    <w:abstractNumId w:val="58"/>
  </w:num>
  <w:num w:numId="27">
    <w:abstractNumId w:val="15"/>
  </w:num>
  <w:num w:numId="28">
    <w:abstractNumId w:val="3"/>
  </w:num>
  <w:num w:numId="29">
    <w:abstractNumId w:val="32"/>
  </w:num>
  <w:num w:numId="30">
    <w:abstractNumId w:val="22"/>
  </w:num>
  <w:num w:numId="31">
    <w:abstractNumId w:val="45"/>
  </w:num>
  <w:num w:numId="32">
    <w:abstractNumId w:val="30"/>
  </w:num>
  <w:num w:numId="33">
    <w:abstractNumId w:val="9"/>
  </w:num>
  <w:num w:numId="34">
    <w:abstractNumId w:val="5"/>
  </w:num>
  <w:num w:numId="35">
    <w:abstractNumId w:val="47"/>
  </w:num>
  <w:num w:numId="36">
    <w:abstractNumId w:val="34"/>
  </w:num>
  <w:num w:numId="37">
    <w:abstractNumId w:val="17"/>
  </w:num>
  <w:num w:numId="38">
    <w:abstractNumId w:val="61"/>
  </w:num>
  <w:num w:numId="39">
    <w:abstractNumId w:val="50"/>
  </w:num>
  <w:num w:numId="40">
    <w:abstractNumId w:val="27"/>
  </w:num>
  <w:num w:numId="41">
    <w:abstractNumId w:val="11"/>
  </w:num>
  <w:num w:numId="42">
    <w:abstractNumId w:val="14"/>
  </w:num>
  <w:num w:numId="43">
    <w:abstractNumId w:val="59"/>
  </w:num>
  <w:num w:numId="44">
    <w:abstractNumId w:val="20"/>
  </w:num>
  <w:num w:numId="45">
    <w:abstractNumId w:val="35"/>
  </w:num>
  <w:num w:numId="46">
    <w:abstractNumId w:val="60"/>
  </w:num>
  <w:num w:numId="47">
    <w:abstractNumId w:val="36"/>
  </w:num>
  <w:num w:numId="48">
    <w:abstractNumId w:val="8"/>
  </w:num>
  <w:num w:numId="49">
    <w:abstractNumId w:val="55"/>
  </w:num>
  <w:num w:numId="50">
    <w:abstractNumId w:val="42"/>
  </w:num>
  <w:num w:numId="51">
    <w:abstractNumId w:val="18"/>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num>
  <w:num w:numId="54">
    <w:abstractNumId w:val="33"/>
  </w:num>
  <w:num w:numId="55">
    <w:abstractNumId w:val="26"/>
  </w:num>
  <w:num w:numId="56">
    <w:abstractNumId w:val="16"/>
  </w:num>
  <w:num w:numId="57">
    <w:abstractNumId w:val="56"/>
  </w:num>
  <w:num w:numId="58">
    <w:abstractNumId w:val="2"/>
  </w:num>
  <w:num w:numId="59">
    <w:abstractNumId w:val="54"/>
  </w:num>
  <w:num w:numId="60">
    <w:abstractNumId w:val="46"/>
  </w:num>
  <w:num w:numId="61">
    <w:abstractNumId w:val="43"/>
  </w:num>
  <w:num w:numId="62">
    <w:abstractNumId w:val="40"/>
  </w:num>
  <w:num w:numId="63">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E75"/>
    <w:rsid w:val="00006F6E"/>
    <w:rsid w:val="00030280"/>
    <w:rsid w:val="00037E6C"/>
    <w:rsid w:val="000402F4"/>
    <w:rsid w:val="0004634E"/>
    <w:rsid w:val="0004684B"/>
    <w:rsid w:val="000514FE"/>
    <w:rsid w:val="0006009E"/>
    <w:rsid w:val="000601E6"/>
    <w:rsid w:val="000617C2"/>
    <w:rsid w:val="0006218B"/>
    <w:rsid w:val="0006398C"/>
    <w:rsid w:val="00070BCE"/>
    <w:rsid w:val="00074DA5"/>
    <w:rsid w:val="000816A7"/>
    <w:rsid w:val="00082B14"/>
    <w:rsid w:val="0008430D"/>
    <w:rsid w:val="000967DF"/>
    <w:rsid w:val="000969EF"/>
    <w:rsid w:val="000A1095"/>
    <w:rsid w:val="000A7F71"/>
    <w:rsid w:val="000B255D"/>
    <w:rsid w:val="000B2DD1"/>
    <w:rsid w:val="000B39CC"/>
    <w:rsid w:val="000B479A"/>
    <w:rsid w:val="000B4ADA"/>
    <w:rsid w:val="000C1398"/>
    <w:rsid w:val="000C2486"/>
    <w:rsid w:val="000C3A15"/>
    <w:rsid w:val="000C4C06"/>
    <w:rsid w:val="000C63FE"/>
    <w:rsid w:val="000D0441"/>
    <w:rsid w:val="000D30C6"/>
    <w:rsid w:val="000D40AB"/>
    <w:rsid w:val="000D4D2B"/>
    <w:rsid w:val="000D7AE2"/>
    <w:rsid w:val="000E1061"/>
    <w:rsid w:val="000E1B6D"/>
    <w:rsid w:val="000E2447"/>
    <w:rsid w:val="000E4A73"/>
    <w:rsid w:val="000E4CC0"/>
    <w:rsid w:val="000E568F"/>
    <w:rsid w:val="000F2C59"/>
    <w:rsid w:val="0010070A"/>
    <w:rsid w:val="00105B39"/>
    <w:rsid w:val="0010605C"/>
    <w:rsid w:val="00106C5B"/>
    <w:rsid w:val="00117815"/>
    <w:rsid w:val="00123F78"/>
    <w:rsid w:val="00130484"/>
    <w:rsid w:val="001327C8"/>
    <w:rsid w:val="00132B23"/>
    <w:rsid w:val="00133A07"/>
    <w:rsid w:val="001407F4"/>
    <w:rsid w:val="001411BE"/>
    <w:rsid w:val="00152491"/>
    <w:rsid w:val="0016223E"/>
    <w:rsid w:val="00162C83"/>
    <w:rsid w:val="001647E8"/>
    <w:rsid w:val="00165CB8"/>
    <w:rsid w:val="00167173"/>
    <w:rsid w:val="00167D30"/>
    <w:rsid w:val="00171DB8"/>
    <w:rsid w:val="00173A77"/>
    <w:rsid w:val="00184352"/>
    <w:rsid w:val="001848F7"/>
    <w:rsid w:val="0018784B"/>
    <w:rsid w:val="001969A2"/>
    <w:rsid w:val="00197EAD"/>
    <w:rsid w:val="001A02F9"/>
    <w:rsid w:val="001A10DF"/>
    <w:rsid w:val="001A1D36"/>
    <w:rsid w:val="001A276E"/>
    <w:rsid w:val="001A4F79"/>
    <w:rsid w:val="001A609F"/>
    <w:rsid w:val="001B15FC"/>
    <w:rsid w:val="001B2912"/>
    <w:rsid w:val="001B2F1C"/>
    <w:rsid w:val="001C0BFB"/>
    <w:rsid w:val="001C4773"/>
    <w:rsid w:val="001C7E3E"/>
    <w:rsid w:val="001D0336"/>
    <w:rsid w:val="001D1C14"/>
    <w:rsid w:val="001D3F29"/>
    <w:rsid w:val="001D7862"/>
    <w:rsid w:val="001E0976"/>
    <w:rsid w:val="001E28A9"/>
    <w:rsid w:val="001E36AC"/>
    <w:rsid w:val="001E36D0"/>
    <w:rsid w:val="001E4B9A"/>
    <w:rsid w:val="001E5378"/>
    <w:rsid w:val="001F211F"/>
    <w:rsid w:val="001F284C"/>
    <w:rsid w:val="001F467E"/>
    <w:rsid w:val="002027E3"/>
    <w:rsid w:val="002044D8"/>
    <w:rsid w:val="002065D0"/>
    <w:rsid w:val="0021303E"/>
    <w:rsid w:val="00215506"/>
    <w:rsid w:val="00224FD8"/>
    <w:rsid w:val="00226679"/>
    <w:rsid w:val="00230158"/>
    <w:rsid w:val="00237938"/>
    <w:rsid w:val="00240DDD"/>
    <w:rsid w:val="002410C6"/>
    <w:rsid w:val="00242DC3"/>
    <w:rsid w:val="00246B94"/>
    <w:rsid w:val="00250B43"/>
    <w:rsid w:val="00250C08"/>
    <w:rsid w:val="00256DC1"/>
    <w:rsid w:val="00261B4E"/>
    <w:rsid w:val="00262A80"/>
    <w:rsid w:val="00262D48"/>
    <w:rsid w:val="00264B62"/>
    <w:rsid w:val="0026712A"/>
    <w:rsid w:val="002739A6"/>
    <w:rsid w:val="002775CC"/>
    <w:rsid w:val="00282B97"/>
    <w:rsid w:val="002831A0"/>
    <w:rsid w:val="002861AE"/>
    <w:rsid w:val="00290C2A"/>
    <w:rsid w:val="0029153C"/>
    <w:rsid w:val="00291698"/>
    <w:rsid w:val="00291FED"/>
    <w:rsid w:val="002934A2"/>
    <w:rsid w:val="00295BBC"/>
    <w:rsid w:val="002A0888"/>
    <w:rsid w:val="002A48DE"/>
    <w:rsid w:val="002A7CB6"/>
    <w:rsid w:val="002B54CF"/>
    <w:rsid w:val="002B6475"/>
    <w:rsid w:val="002B6CDC"/>
    <w:rsid w:val="002B75BD"/>
    <w:rsid w:val="002C5DC2"/>
    <w:rsid w:val="002D0842"/>
    <w:rsid w:val="002D4B85"/>
    <w:rsid w:val="002D5E73"/>
    <w:rsid w:val="002D6110"/>
    <w:rsid w:val="002E482C"/>
    <w:rsid w:val="002F01CF"/>
    <w:rsid w:val="002F071B"/>
    <w:rsid w:val="002F2525"/>
    <w:rsid w:val="0030014E"/>
    <w:rsid w:val="003040FA"/>
    <w:rsid w:val="0031593E"/>
    <w:rsid w:val="00316265"/>
    <w:rsid w:val="003176FB"/>
    <w:rsid w:val="00323D83"/>
    <w:rsid w:val="003246AA"/>
    <w:rsid w:val="0032655D"/>
    <w:rsid w:val="003337BC"/>
    <w:rsid w:val="003343A5"/>
    <w:rsid w:val="00336E2D"/>
    <w:rsid w:val="00340520"/>
    <w:rsid w:val="0034088B"/>
    <w:rsid w:val="003438FB"/>
    <w:rsid w:val="003468E2"/>
    <w:rsid w:val="00347520"/>
    <w:rsid w:val="00351019"/>
    <w:rsid w:val="0035147B"/>
    <w:rsid w:val="003558AC"/>
    <w:rsid w:val="0035592E"/>
    <w:rsid w:val="00355C6E"/>
    <w:rsid w:val="00364631"/>
    <w:rsid w:val="00371D7F"/>
    <w:rsid w:val="00373FBE"/>
    <w:rsid w:val="003750FD"/>
    <w:rsid w:val="00380827"/>
    <w:rsid w:val="00383F90"/>
    <w:rsid w:val="003849AE"/>
    <w:rsid w:val="003946E1"/>
    <w:rsid w:val="00397E30"/>
    <w:rsid w:val="003A1AA7"/>
    <w:rsid w:val="003B7E71"/>
    <w:rsid w:val="003C01D8"/>
    <w:rsid w:val="003C0299"/>
    <w:rsid w:val="003C1DF6"/>
    <w:rsid w:val="003C2B14"/>
    <w:rsid w:val="003C5385"/>
    <w:rsid w:val="003D35D7"/>
    <w:rsid w:val="003D59A3"/>
    <w:rsid w:val="003D65BB"/>
    <w:rsid w:val="003E4BED"/>
    <w:rsid w:val="003F1DAD"/>
    <w:rsid w:val="003F5447"/>
    <w:rsid w:val="00402FBB"/>
    <w:rsid w:val="0040797A"/>
    <w:rsid w:val="004123DC"/>
    <w:rsid w:val="00414AC3"/>
    <w:rsid w:val="00414CB1"/>
    <w:rsid w:val="00415801"/>
    <w:rsid w:val="004174B6"/>
    <w:rsid w:val="004177BF"/>
    <w:rsid w:val="00417839"/>
    <w:rsid w:val="00417AB1"/>
    <w:rsid w:val="00420316"/>
    <w:rsid w:val="00425612"/>
    <w:rsid w:val="00436CBB"/>
    <w:rsid w:val="00442890"/>
    <w:rsid w:val="00443F7D"/>
    <w:rsid w:val="00444A48"/>
    <w:rsid w:val="004453FC"/>
    <w:rsid w:val="00447F8D"/>
    <w:rsid w:val="00454CF2"/>
    <w:rsid w:val="004635DE"/>
    <w:rsid w:val="00466DFC"/>
    <w:rsid w:val="004671AB"/>
    <w:rsid w:val="00473564"/>
    <w:rsid w:val="00474558"/>
    <w:rsid w:val="004749B1"/>
    <w:rsid w:val="00475334"/>
    <w:rsid w:val="0047701F"/>
    <w:rsid w:val="00482271"/>
    <w:rsid w:val="00490584"/>
    <w:rsid w:val="00497581"/>
    <w:rsid w:val="0049778C"/>
    <w:rsid w:val="004B1653"/>
    <w:rsid w:val="004B22C2"/>
    <w:rsid w:val="004B7AF6"/>
    <w:rsid w:val="004C0EF0"/>
    <w:rsid w:val="004C2A93"/>
    <w:rsid w:val="004C599D"/>
    <w:rsid w:val="004E08E8"/>
    <w:rsid w:val="004E544E"/>
    <w:rsid w:val="004E7F89"/>
    <w:rsid w:val="004F111F"/>
    <w:rsid w:val="004F16D8"/>
    <w:rsid w:val="00501FCD"/>
    <w:rsid w:val="00503DF6"/>
    <w:rsid w:val="005108D9"/>
    <w:rsid w:val="00511DF8"/>
    <w:rsid w:val="005139D3"/>
    <w:rsid w:val="00515056"/>
    <w:rsid w:val="005155AB"/>
    <w:rsid w:val="00521632"/>
    <w:rsid w:val="005232BC"/>
    <w:rsid w:val="0052506A"/>
    <w:rsid w:val="005268F1"/>
    <w:rsid w:val="0053385B"/>
    <w:rsid w:val="00534742"/>
    <w:rsid w:val="00535BEF"/>
    <w:rsid w:val="00535CAC"/>
    <w:rsid w:val="00535FC7"/>
    <w:rsid w:val="00540936"/>
    <w:rsid w:val="0054186F"/>
    <w:rsid w:val="0054277C"/>
    <w:rsid w:val="005535AF"/>
    <w:rsid w:val="0055690A"/>
    <w:rsid w:val="00556957"/>
    <w:rsid w:val="00557FC9"/>
    <w:rsid w:val="00562B76"/>
    <w:rsid w:val="00563D67"/>
    <w:rsid w:val="0056565E"/>
    <w:rsid w:val="00566C18"/>
    <w:rsid w:val="005761FB"/>
    <w:rsid w:val="00577F05"/>
    <w:rsid w:val="005806AD"/>
    <w:rsid w:val="0058189B"/>
    <w:rsid w:val="0058257D"/>
    <w:rsid w:val="0058458D"/>
    <w:rsid w:val="0058489B"/>
    <w:rsid w:val="005862A4"/>
    <w:rsid w:val="00587A99"/>
    <w:rsid w:val="00587FF0"/>
    <w:rsid w:val="00591820"/>
    <w:rsid w:val="00594E23"/>
    <w:rsid w:val="005A1AF0"/>
    <w:rsid w:val="005A2F6D"/>
    <w:rsid w:val="005A40BB"/>
    <w:rsid w:val="005A6BE1"/>
    <w:rsid w:val="005A7721"/>
    <w:rsid w:val="005B49B6"/>
    <w:rsid w:val="005B49DF"/>
    <w:rsid w:val="005B4C61"/>
    <w:rsid w:val="005B6B97"/>
    <w:rsid w:val="005B70F4"/>
    <w:rsid w:val="005C2164"/>
    <w:rsid w:val="005C26D5"/>
    <w:rsid w:val="005C3C56"/>
    <w:rsid w:val="005C3F0E"/>
    <w:rsid w:val="005D6C1D"/>
    <w:rsid w:val="005E03E1"/>
    <w:rsid w:val="005E052E"/>
    <w:rsid w:val="005E089F"/>
    <w:rsid w:val="005E288E"/>
    <w:rsid w:val="005F1278"/>
    <w:rsid w:val="005F3DD1"/>
    <w:rsid w:val="005F47DC"/>
    <w:rsid w:val="005F69F6"/>
    <w:rsid w:val="00602225"/>
    <w:rsid w:val="00610242"/>
    <w:rsid w:val="00610626"/>
    <w:rsid w:val="00612E51"/>
    <w:rsid w:val="00621042"/>
    <w:rsid w:val="00623183"/>
    <w:rsid w:val="00630AD3"/>
    <w:rsid w:val="00632859"/>
    <w:rsid w:val="00632959"/>
    <w:rsid w:val="006360E2"/>
    <w:rsid w:val="00636F21"/>
    <w:rsid w:val="006413EF"/>
    <w:rsid w:val="0064611A"/>
    <w:rsid w:val="00647FD0"/>
    <w:rsid w:val="006502D4"/>
    <w:rsid w:val="00650DEC"/>
    <w:rsid w:val="00652147"/>
    <w:rsid w:val="006526E5"/>
    <w:rsid w:val="006534B6"/>
    <w:rsid w:val="00660232"/>
    <w:rsid w:val="006701B6"/>
    <w:rsid w:val="00677AA4"/>
    <w:rsid w:val="00677CC9"/>
    <w:rsid w:val="00685CB2"/>
    <w:rsid w:val="0068661E"/>
    <w:rsid w:val="0069063C"/>
    <w:rsid w:val="00695512"/>
    <w:rsid w:val="006A0255"/>
    <w:rsid w:val="006A4ADB"/>
    <w:rsid w:val="006B3633"/>
    <w:rsid w:val="006B5162"/>
    <w:rsid w:val="006B5DF2"/>
    <w:rsid w:val="006C52F1"/>
    <w:rsid w:val="006D401D"/>
    <w:rsid w:val="006E19ED"/>
    <w:rsid w:val="006E26E6"/>
    <w:rsid w:val="006F06CC"/>
    <w:rsid w:val="00712666"/>
    <w:rsid w:val="00712A45"/>
    <w:rsid w:val="007174F0"/>
    <w:rsid w:val="00720150"/>
    <w:rsid w:val="00720D40"/>
    <w:rsid w:val="00730EC0"/>
    <w:rsid w:val="00733720"/>
    <w:rsid w:val="00740929"/>
    <w:rsid w:val="00741F24"/>
    <w:rsid w:val="0074238D"/>
    <w:rsid w:val="007562E4"/>
    <w:rsid w:val="0075644B"/>
    <w:rsid w:val="00756AF7"/>
    <w:rsid w:val="00757087"/>
    <w:rsid w:val="00760E0E"/>
    <w:rsid w:val="00762307"/>
    <w:rsid w:val="00763A9D"/>
    <w:rsid w:val="007665E1"/>
    <w:rsid w:val="0076778F"/>
    <w:rsid w:val="007712BA"/>
    <w:rsid w:val="00771AAC"/>
    <w:rsid w:val="00773072"/>
    <w:rsid w:val="007758CD"/>
    <w:rsid w:val="0078398C"/>
    <w:rsid w:val="00786D44"/>
    <w:rsid w:val="0079092C"/>
    <w:rsid w:val="0079113A"/>
    <w:rsid w:val="00791887"/>
    <w:rsid w:val="007939CE"/>
    <w:rsid w:val="00794875"/>
    <w:rsid w:val="007A0F88"/>
    <w:rsid w:val="007A29B5"/>
    <w:rsid w:val="007A38CA"/>
    <w:rsid w:val="007B1426"/>
    <w:rsid w:val="007B22C9"/>
    <w:rsid w:val="007D0F47"/>
    <w:rsid w:val="007D1D2B"/>
    <w:rsid w:val="007D505F"/>
    <w:rsid w:val="007D6EFB"/>
    <w:rsid w:val="007F3E8F"/>
    <w:rsid w:val="007F6F42"/>
    <w:rsid w:val="00803951"/>
    <w:rsid w:val="0081244B"/>
    <w:rsid w:val="00812AA2"/>
    <w:rsid w:val="00813BF7"/>
    <w:rsid w:val="00813D9C"/>
    <w:rsid w:val="00816468"/>
    <w:rsid w:val="00825E54"/>
    <w:rsid w:val="00826F56"/>
    <w:rsid w:val="00837DD1"/>
    <w:rsid w:val="008543A0"/>
    <w:rsid w:val="008710FD"/>
    <w:rsid w:val="00873534"/>
    <w:rsid w:val="0087403E"/>
    <w:rsid w:val="008853CA"/>
    <w:rsid w:val="0088753F"/>
    <w:rsid w:val="00892186"/>
    <w:rsid w:val="008A056C"/>
    <w:rsid w:val="008A4B5D"/>
    <w:rsid w:val="008A7E75"/>
    <w:rsid w:val="008B1E46"/>
    <w:rsid w:val="008B3F4D"/>
    <w:rsid w:val="008B49E6"/>
    <w:rsid w:val="008B5753"/>
    <w:rsid w:val="008E0D73"/>
    <w:rsid w:val="008E1E9B"/>
    <w:rsid w:val="008E56D5"/>
    <w:rsid w:val="008E5CA6"/>
    <w:rsid w:val="008F39B1"/>
    <w:rsid w:val="008F4611"/>
    <w:rsid w:val="008F77EA"/>
    <w:rsid w:val="009001DD"/>
    <w:rsid w:val="00903D7B"/>
    <w:rsid w:val="00911FD7"/>
    <w:rsid w:val="00913FDA"/>
    <w:rsid w:val="00924386"/>
    <w:rsid w:val="00930EB6"/>
    <w:rsid w:val="0093120F"/>
    <w:rsid w:val="00937DE8"/>
    <w:rsid w:val="0094151B"/>
    <w:rsid w:val="009418B0"/>
    <w:rsid w:val="00943741"/>
    <w:rsid w:val="00950EA4"/>
    <w:rsid w:val="0095537B"/>
    <w:rsid w:val="00965DA6"/>
    <w:rsid w:val="009669AB"/>
    <w:rsid w:val="00977397"/>
    <w:rsid w:val="00977A1D"/>
    <w:rsid w:val="00981A15"/>
    <w:rsid w:val="0098715E"/>
    <w:rsid w:val="0099315D"/>
    <w:rsid w:val="009938AC"/>
    <w:rsid w:val="009A14C9"/>
    <w:rsid w:val="009B46DE"/>
    <w:rsid w:val="009C1A57"/>
    <w:rsid w:val="009C7DFD"/>
    <w:rsid w:val="009D1BF9"/>
    <w:rsid w:val="009D6456"/>
    <w:rsid w:val="009D66DA"/>
    <w:rsid w:val="009E371F"/>
    <w:rsid w:val="009E5621"/>
    <w:rsid w:val="009F13BF"/>
    <w:rsid w:val="009F1A6B"/>
    <w:rsid w:val="009F4512"/>
    <w:rsid w:val="009F7727"/>
    <w:rsid w:val="00A03302"/>
    <w:rsid w:val="00A036D6"/>
    <w:rsid w:val="00A0426F"/>
    <w:rsid w:val="00A04784"/>
    <w:rsid w:val="00A207BC"/>
    <w:rsid w:val="00A25857"/>
    <w:rsid w:val="00A300C6"/>
    <w:rsid w:val="00A325CA"/>
    <w:rsid w:val="00A35348"/>
    <w:rsid w:val="00A531E4"/>
    <w:rsid w:val="00A55492"/>
    <w:rsid w:val="00A62290"/>
    <w:rsid w:val="00A640A5"/>
    <w:rsid w:val="00A640F4"/>
    <w:rsid w:val="00A64950"/>
    <w:rsid w:val="00A71259"/>
    <w:rsid w:val="00A743F9"/>
    <w:rsid w:val="00A76413"/>
    <w:rsid w:val="00A84ADA"/>
    <w:rsid w:val="00A8787A"/>
    <w:rsid w:val="00A900AB"/>
    <w:rsid w:val="00A944BA"/>
    <w:rsid w:val="00AA1318"/>
    <w:rsid w:val="00AA1718"/>
    <w:rsid w:val="00AA4951"/>
    <w:rsid w:val="00AB42BC"/>
    <w:rsid w:val="00AC5A32"/>
    <w:rsid w:val="00AC6D68"/>
    <w:rsid w:val="00AC786A"/>
    <w:rsid w:val="00AD6CA3"/>
    <w:rsid w:val="00AE2C94"/>
    <w:rsid w:val="00AF548A"/>
    <w:rsid w:val="00B14DE5"/>
    <w:rsid w:val="00B26390"/>
    <w:rsid w:val="00B3182D"/>
    <w:rsid w:val="00B32814"/>
    <w:rsid w:val="00B337B8"/>
    <w:rsid w:val="00B34C04"/>
    <w:rsid w:val="00B35682"/>
    <w:rsid w:val="00B358CC"/>
    <w:rsid w:val="00B378D1"/>
    <w:rsid w:val="00B43EDE"/>
    <w:rsid w:val="00B44C77"/>
    <w:rsid w:val="00B46074"/>
    <w:rsid w:val="00B54E6F"/>
    <w:rsid w:val="00B60CB6"/>
    <w:rsid w:val="00B62468"/>
    <w:rsid w:val="00B6377C"/>
    <w:rsid w:val="00B65E54"/>
    <w:rsid w:val="00B664AC"/>
    <w:rsid w:val="00B75F2A"/>
    <w:rsid w:val="00B82E7C"/>
    <w:rsid w:val="00B832E1"/>
    <w:rsid w:val="00B847CF"/>
    <w:rsid w:val="00B87C2A"/>
    <w:rsid w:val="00B94008"/>
    <w:rsid w:val="00B9473B"/>
    <w:rsid w:val="00B955B5"/>
    <w:rsid w:val="00BA067A"/>
    <w:rsid w:val="00BA641D"/>
    <w:rsid w:val="00BA666A"/>
    <w:rsid w:val="00BB2263"/>
    <w:rsid w:val="00BB5524"/>
    <w:rsid w:val="00BD4092"/>
    <w:rsid w:val="00BD4204"/>
    <w:rsid w:val="00BD4E05"/>
    <w:rsid w:val="00BD56EA"/>
    <w:rsid w:val="00BD72CF"/>
    <w:rsid w:val="00BE1388"/>
    <w:rsid w:val="00BE2234"/>
    <w:rsid w:val="00BF6FA1"/>
    <w:rsid w:val="00C00D7F"/>
    <w:rsid w:val="00C0196A"/>
    <w:rsid w:val="00C02CD1"/>
    <w:rsid w:val="00C04104"/>
    <w:rsid w:val="00C129A0"/>
    <w:rsid w:val="00C12FF1"/>
    <w:rsid w:val="00C140EF"/>
    <w:rsid w:val="00C14C41"/>
    <w:rsid w:val="00C215A4"/>
    <w:rsid w:val="00C24196"/>
    <w:rsid w:val="00C279CD"/>
    <w:rsid w:val="00C3433A"/>
    <w:rsid w:val="00C42801"/>
    <w:rsid w:val="00C459C4"/>
    <w:rsid w:val="00C45B5F"/>
    <w:rsid w:val="00C4745C"/>
    <w:rsid w:val="00C47A20"/>
    <w:rsid w:val="00C50C81"/>
    <w:rsid w:val="00C6429F"/>
    <w:rsid w:val="00C67658"/>
    <w:rsid w:val="00C70F8C"/>
    <w:rsid w:val="00C749E2"/>
    <w:rsid w:val="00C74A29"/>
    <w:rsid w:val="00C74DB5"/>
    <w:rsid w:val="00C75D21"/>
    <w:rsid w:val="00C80C87"/>
    <w:rsid w:val="00C8240A"/>
    <w:rsid w:val="00C85C4F"/>
    <w:rsid w:val="00C85CF4"/>
    <w:rsid w:val="00C87027"/>
    <w:rsid w:val="00C93C93"/>
    <w:rsid w:val="00C93FA0"/>
    <w:rsid w:val="00C947DD"/>
    <w:rsid w:val="00C97840"/>
    <w:rsid w:val="00CA2381"/>
    <w:rsid w:val="00CA5967"/>
    <w:rsid w:val="00CB34D3"/>
    <w:rsid w:val="00CC0FC9"/>
    <w:rsid w:val="00CC1195"/>
    <w:rsid w:val="00CC2596"/>
    <w:rsid w:val="00CC28F6"/>
    <w:rsid w:val="00CC298A"/>
    <w:rsid w:val="00CC503A"/>
    <w:rsid w:val="00CC717B"/>
    <w:rsid w:val="00CD0089"/>
    <w:rsid w:val="00CD4ED8"/>
    <w:rsid w:val="00CD5E3E"/>
    <w:rsid w:val="00CD611A"/>
    <w:rsid w:val="00CE3197"/>
    <w:rsid w:val="00CE6C42"/>
    <w:rsid w:val="00CF495A"/>
    <w:rsid w:val="00CF72CE"/>
    <w:rsid w:val="00D00144"/>
    <w:rsid w:val="00D076EE"/>
    <w:rsid w:val="00D07D0F"/>
    <w:rsid w:val="00D117CC"/>
    <w:rsid w:val="00D148CF"/>
    <w:rsid w:val="00D14B70"/>
    <w:rsid w:val="00D16B99"/>
    <w:rsid w:val="00D1778F"/>
    <w:rsid w:val="00D20A1A"/>
    <w:rsid w:val="00D24C00"/>
    <w:rsid w:val="00D24DF1"/>
    <w:rsid w:val="00D27B77"/>
    <w:rsid w:val="00D331B6"/>
    <w:rsid w:val="00D40796"/>
    <w:rsid w:val="00D4603A"/>
    <w:rsid w:val="00D46840"/>
    <w:rsid w:val="00D512D0"/>
    <w:rsid w:val="00D53019"/>
    <w:rsid w:val="00D53568"/>
    <w:rsid w:val="00D53E2B"/>
    <w:rsid w:val="00D54945"/>
    <w:rsid w:val="00D557F1"/>
    <w:rsid w:val="00D64315"/>
    <w:rsid w:val="00D655EA"/>
    <w:rsid w:val="00D6765F"/>
    <w:rsid w:val="00D6768A"/>
    <w:rsid w:val="00D67C41"/>
    <w:rsid w:val="00D67FD3"/>
    <w:rsid w:val="00D71CC8"/>
    <w:rsid w:val="00D72ACB"/>
    <w:rsid w:val="00D815A3"/>
    <w:rsid w:val="00D81CC6"/>
    <w:rsid w:val="00D828DC"/>
    <w:rsid w:val="00D84833"/>
    <w:rsid w:val="00D85711"/>
    <w:rsid w:val="00D90BE6"/>
    <w:rsid w:val="00DA0721"/>
    <w:rsid w:val="00DA3D58"/>
    <w:rsid w:val="00DA693C"/>
    <w:rsid w:val="00DB0B24"/>
    <w:rsid w:val="00DB508D"/>
    <w:rsid w:val="00DB7A51"/>
    <w:rsid w:val="00DD1DBA"/>
    <w:rsid w:val="00DD2C49"/>
    <w:rsid w:val="00DD6EE9"/>
    <w:rsid w:val="00DE1B6F"/>
    <w:rsid w:val="00DE732B"/>
    <w:rsid w:val="00DE7449"/>
    <w:rsid w:val="00DF1051"/>
    <w:rsid w:val="00DF287B"/>
    <w:rsid w:val="00DF2F93"/>
    <w:rsid w:val="00DF34B9"/>
    <w:rsid w:val="00DF66A9"/>
    <w:rsid w:val="00E050ED"/>
    <w:rsid w:val="00E104D8"/>
    <w:rsid w:val="00E14854"/>
    <w:rsid w:val="00E15AF3"/>
    <w:rsid w:val="00E24147"/>
    <w:rsid w:val="00E34597"/>
    <w:rsid w:val="00E36F25"/>
    <w:rsid w:val="00E41F34"/>
    <w:rsid w:val="00E457F9"/>
    <w:rsid w:val="00E47329"/>
    <w:rsid w:val="00E47BB7"/>
    <w:rsid w:val="00E53B48"/>
    <w:rsid w:val="00E5423E"/>
    <w:rsid w:val="00E5797F"/>
    <w:rsid w:val="00E6354E"/>
    <w:rsid w:val="00E65487"/>
    <w:rsid w:val="00E6680B"/>
    <w:rsid w:val="00E66C76"/>
    <w:rsid w:val="00E74528"/>
    <w:rsid w:val="00E7601F"/>
    <w:rsid w:val="00E77ED9"/>
    <w:rsid w:val="00E800DF"/>
    <w:rsid w:val="00E814BA"/>
    <w:rsid w:val="00E9282A"/>
    <w:rsid w:val="00E93AE9"/>
    <w:rsid w:val="00EA44AE"/>
    <w:rsid w:val="00EA6D16"/>
    <w:rsid w:val="00EB07C7"/>
    <w:rsid w:val="00EB2F50"/>
    <w:rsid w:val="00EB543E"/>
    <w:rsid w:val="00EB6936"/>
    <w:rsid w:val="00ED1EC1"/>
    <w:rsid w:val="00ED2762"/>
    <w:rsid w:val="00ED4E22"/>
    <w:rsid w:val="00EE63D3"/>
    <w:rsid w:val="00EE6CB7"/>
    <w:rsid w:val="00EF1ACE"/>
    <w:rsid w:val="00EF36A7"/>
    <w:rsid w:val="00EF3A39"/>
    <w:rsid w:val="00EF3F07"/>
    <w:rsid w:val="00EF5573"/>
    <w:rsid w:val="00EF6003"/>
    <w:rsid w:val="00F00709"/>
    <w:rsid w:val="00F01401"/>
    <w:rsid w:val="00F03679"/>
    <w:rsid w:val="00F12108"/>
    <w:rsid w:val="00F12CE7"/>
    <w:rsid w:val="00F135FA"/>
    <w:rsid w:val="00F15EC1"/>
    <w:rsid w:val="00F20C82"/>
    <w:rsid w:val="00F238C0"/>
    <w:rsid w:val="00F2409E"/>
    <w:rsid w:val="00F27601"/>
    <w:rsid w:val="00F302F8"/>
    <w:rsid w:val="00F338D4"/>
    <w:rsid w:val="00F37280"/>
    <w:rsid w:val="00F41A43"/>
    <w:rsid w:val="00F43508"/>
    <w:rsid w:val="00F45EFA"/>
    <w:rsid w:val="00F47593"/>
    <w:rsid w:val="00F5262F"/>
    <w:rsid w:val="00F554F2"/>
    <w:rsid w:val="00F5591E"/>
    <w:rsid w:val="00F567A6"/>
    <w:rsid w:val="00F57D11"/>
    <w:rsid w:val="00F627A5"/>
    <w:rsid w:val="00F6679C"/>
    <w:rsid w:val="00F70859"/>
    <w:rsid w:val="00F846CD"/>
    <w:rsid w:val="00F86464"/>
    <w:rsid w:val="00F86C04"/>
    <w:rsid w:val="00F93451"/>
    <w:rsid w:val="00F9391A"/>
    <w:rsid w:val="00F93D11"/>
    <w:rsid w:val="00F96400"/>
    <w:rsid w:val="00FA01EC"/>
    <w:rsid w:val="00FA03DA"/>
    <w:rsid w:val="00FA229F"/>
    <w:rsid w:val="00FA43A5"/>
    <w:rsid w:val="00FA4CF6"/>
    <w:rsid w:val="00FA56DA"/>
    <w:rsid w:val="00FA7433"/>
    <w:rsid w:val="00FB0E46"/>
    <w:rsid w:val="00FB67E1"/>
    <w:rsid w:val="00FB72DA"/>
    <w:rsid w:val="00FC314A"/>
    <w:rsid w:val="00FC621C"/>
    <w:rsid w:val="00FD0F72"/>
    <w:rsid w:val="00FD40DF"/>
    <w:rsid w:val="00FD502B"/>
    <w:rsid w:val="00FD52DE"/>
    <w:rsid w:val="00FD7B55"/>
    <w:rsid w:val="00FE0AF8"/>
    <w:rsid w:val="00FE2C91"/>
    <w:rsid w:val="00FE7356"/>
    <w:rsid w:val="00FF2D72"/>
    <w:rsid w:val="00FF5C5C"/>
    <w:rsid w:val="00FF661F"/>
    <w:rsid w:val="00FF7290"/>
    <w:rsid w:val="00FF7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89112712-C89E-4C4E-851B-11653CE0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F1C"/>
    <w:rPr>
      <w:sz w:val="24"/>
      <w:szCs w:val="24"/>
    </w:rPr>
  </w:style>
  <w:style w:type="paragraph" w:styleId="Heading1">
    <w:name w:val="heading 1"/>
    <w:basedOn w:val="Normal"/>
    <w:next w:val="Normal"/>
    <w:link w:val="Heading1Char"/>
    <w:qFormat/>
    <w:rsid w:val="00E36F25"/>
    <w:pPr>
      <w:keepNext/>
      <w:outlineLvl w:val="0"/>
    </w:pPr>
    <w:rPr>
      <w:rFonts w:ascii="Arial" w:hAnsi="Arial"/>
      <w:b/>
      <w:bCs/>
      <w:szCs w:val="20"/>
      <w:u w:val="single"/>
      <w:lang w:eastAsia="en-US"/>
    </w:rPr>
  </w:style>
  <w:style w:type="paragraph" w:styleId="Heading2">
    <w:name w:val="heading 2"/>
    <w:basedOn w:val="Normal"/>
    <w:next w:val="Normal"/>
    <w:link w:val="Heading2Char"/>
    <w:qFormat/>
    <w:rsid w:val="00E36F25"/>
    <w:pPr>
      <w:keepNext/>
      <w:spacing w:before="60" w:after="60"/>
      <w:outlineLvl w:val="1"/>
    </w:pPr>
    <w:rPr>
      <w:rFonts w:ascii="Arial" w:hAnsi="Arial" w:cs="Arial"/>
      <w:szCs w:val="28"/>
      <w:u w:val="single"/>
    </w:rPr>
  </w:style>
  <w:style w:type="paragraph" w:styleId="Heading3">
    <w:name w:val="heading 3"/>
    <w:basedOn w:val="Normal"/>
    <w:next w:val="Normal"/>
    <w:qFormat/>
    <w:rsid w:val="00262A80"/>
    <w:pPr>
      <w:keepNext/>
      <w:spacing w:before="240" w:after="60"/>
      <w:outlineLvl w:val="2"/>
    </w:pPr>
    <w:rPr>
      <w:rFonts w:ascii="Arial" w:hAnsi="Arial" w:cs="Arial"/>
      <w:b/>
      <w:bCs/>
      <w:sz w:val="26"/>
      <w:szCs w:val="26"/>
    </w:rPr>
  </w:style>
  <w:style w:type="paragraph" w:styleId="Heading7">
    <w:name w:val="heading 7"/>
    <w:basedOn w:val="Normal"/>
    <w:next w:val="Normal"/>
    <w:link w:val="Heading7Char"/>
    <w:unhideWhenUsed/>
    <w:qFormat/>
    <w:rsid w:val="00C978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qFormat/>
    <w:rsid w:val="00262A80"/>
    <w:p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1820"/>
    <w:rPr>
      <w:rFonts w:ascii="Arial" w:hAnsi="Arial" w:cs="Arial"/>
      <w:sz w:val="24"/>
      <w:szCs w:val="28"/>
      <w:u w:val="single"/>
    </w:rPr>
  </w:style>
  <w:style w:type="paragraph" w:customStyle="1" w:styleId="CharChar1CharCharCharCharCharCharCharCharCharCharCharCharChar">
    <w:name w:val="Char Char1 Char Char Char Char Char Char Char Char Char Char Char Char Char"/>
    <w:basedOn w:val="Normal"/>
    <w:rsid w:val="001A02F9"/>
    <w:pPr>
      <w:spacing w:after="160" w:line="240" w:lineRule="exact"/>
    </w:pPr>
    <w:rPr>
      <w:rFonts w:ascii="Verdana" w:hAnsi="Verdana"/>
      <w:sz w:val="20"/>
      <w:szCs w:val="20"/>
      <w:lang w:val="en-US" w:eastAsia="en-US"/>
    </w:rPr>
  </w:style>
  <w:style w:type="paragraph" w:styleId="BalloonText">
    <w:name w:val="Balloon Text"/>
    <w:basedOn w:val="Normal"/>
    <w:semiHidden/>
    <w:rsid w:val="00C0196A"/>
    <w:rPr>
      <w:rFonts w:ascii="Tahoma" w:hAnsi="Tahoma" w:cs="Tahoma"/>
      <w:sz w:val="16"/>
      <w:szCs w:val="16"/>
    </w:rPr>
  </w:style>
  <w:style w:type="character" w:styleId="Hyperlink">
    <w:name w:val="Hyperlink"/>
    <w:uiPriority w:val="99"/>
    <w:rsid w:val="00D85711"/>
    <w:rPr>
      <w:color w:val="0000FF"/>
      <w:u w:val="single"/>
    </w:rPr>
  </w:style>
  <w:style w:type="paragraph" w:styleId="Title">
    <w:name w:val="Title"/>
    <w:basedOn w:val="Normal"/>
    <w:qFormat/>
    <w:rsid w:val="00D6765F"/>
    <w:pPr>
      <w:jc w:val="center"/>
    </w:pPr>
    <w:rPr>
      <w:rFonts w:ascii="Arial" w:hAnsi="Arial"/>
      <w:u w:val="single"/>
      <w:lang w:eastAsia="en-US"/>
    </w:rPr>
  </w:style>
  <w:style w:type="paragraph" w:styleId="Header">
    <w:name w:val="header"/>
    <w:basedOn w:val="Normal"/>
    <w:link w:val="HeaderChar"/>
    <w:rsid w:val="0010605C"/>
    <w:pPr>
      <w:tabs>
        <w:tab w:val="center" w:pos="4153"/>
        <w:tab w:val="right" w:pos="8306"/>
      </w:tabs>
    </w:pPr>
  </w:style>
  <w:style w:type="paragraph" w:styleId="Footer">
    <w:name w:val="footer"/>
    <w:basedOn w:val="Normal"/>
    <w:rsid w:val="0010605C"/>
    <w:pPr>
      <w:tabs>
        <w:tab w:val="center" w:pos="4153"/>
        <w:tab w:val="right" w:pos="8306"/>
      </w:tabs>
    </w:pPr>
  </w:style>
  <w:style w:type="paragraph" w:styleId="NormalWeb">
    <w:name w:val="Normal (Web)"/>
    <w:basedOn w:val="Normal"/>
    <w:rsid w:val="000601E6"/>
    <w:pPr>
      <w:spacing w:before="100" w:beforeAutospacing="1" w:after="100" w:afterAutospacing="1"/>
    </w:pPr>
  </w:style>
  <w:style w:type="paragraph" w:styleId="BodyText">
    <w:name w:val="Body Text"/>
    <w:basedOn w:val="Normal"/>
    <w:rsid w:val="005155AB"/>
    <w:rPr>
      <w:rFonts w:ascii="Arial" w:hAnsi="Arial"/>
      <w:color w:val="008000"/>
    </w:rPr>
  </w:style>
  <w:style w:type="table" w:styleId="TableGrid">
    <w:name w:val="Table Grid"/>
    <w:basedOn w:val="TableNormal"/>
    <w:rsid w:val="00790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2762"/>
    <w:pPr>
      <w:autoSpaceDE w:val="0"/>
      <w:autoSpaceDN w:val="0"/>
      <w:adjustRightInd w:val="0"/>
    </w:pPr>
    <w:rPr>
      <w:rFonts w:ascii="Arial" w:hAnsi="Arial" w:cs="Arial"/>
      <w:color w:val="000000"/>
      <w:sz w:val="24"/>
      <w:szCs w:val="24"/>
    </w:rPr>
  </w:style>
  <w:style w:type="character" w:styleId="PageNumber">
    <w:name w:val="page number"/>
    <w:basedOn w:val="DefaultParagraphFont"/>
    <w:rsid w:val="0031593E"/>
  </w:style>
  <w:style w:type="character" w:styleId="Strong">
    <w:name w:val="Strong"/>
    <w:uiPriority w:val="22"/>
    <w:qFormat/>
    <w:rsid w:val="00415801"/>
    <w:rPr>
      <w:b/>
      <w:bCs/>
    </w:rPr>
  </w:style>
  <w:style w:type="paragraph" w:customStyle="1" w:styleId="HOHEADR">
    <w:name w:val="HO_HEADR"/>
    <w:basedOn w:val="Heading1"/>
    <w:rsid w:val="000D4D2B"/>
    <w:pPr>
      <w:keepNext w:val="0"/>
      <w:widowControl w:val="0"/>
      <w:jc w:val="center"/>
      <w:outlineLvl w:val="9"/>
    </w:pPr>
    <w:rPr>
      <w:rFonts w:ascii="Times New Roman Bold" w:hAnsi="Times New Roman Bold"/>
      <w:caps/>
      <w:spacing w:val="30"/>
      <w:sz w:val="28"/>
    </w:rPr>
  </w:style>
  <w:style w:type="character" w:styleId="FollowedHyperlink">
    <w:name w:val="FollowedHyperlink"/>
    <w:rsid w:val="000D4D2B"/>
    <w:rPr>
      <w:color w:val="800080"/>
      <w:u w:val="single"/>
    </w:rPr>
  </w:style>
  <w:style w:type="character" w:styleId="CommentReference">
    <w:name w:val="annotation reference"/>
    <w:semiHidden/>
    <w:rsid w:val="000D4D2B"/>
    <w:rPr>
      <w:sz w:val="16"/>
    </w:rPr>
  </w:style>
  <w:style w:type="paragraph" w:styleId="CommentText">
    <w:name w:val="annotation text"/>
    <w:basedOn w:val="Normal"/>
    <w:link w:val="CommentTextChar"/>
    <w:semiHidden/>
    <w:rsid w:val="000D4D2B"/>
    <w:rPr>
      <w:rFonts w:ascii="Arial" w:hAnsi="Arial"/>
      <w:sz w:val="20"/>
      <w:szCs w:val="20"/>
    </w:rPr>
  </w:style>
  <w:style w:type="paragraph" w:styleId="BodyTextIndent">
    <w:name w:val="Body Text Indent"/>
    <w:basedOn w:val="Normal"/>
    <w:rsid w:val="005E03E1"/>
    <w:pPr>
      <w:spacing w:after="120"/>
      <w:ind w:left="283"/>
    </w:pPr>
  </w:style>
  <w:style w:type="paragraph" w:styleId="FootnoteText">
    <w:name w:val="footnote text"/>
    <w:basedOn w:val="Normal"/>
    <w:semiHidden/>
    <w:rsid w:val="005E03E1"/>
    <w:rPr>
      <w:sz w:val="20"/>
      <w:szCs w:val="20"/>
      <w:lang w:eastAsia="en-US"/>
    </w:rPr>
  </w:style>
  <w:style w:type="character" w:styleId="FootnoteReference">
    <w:name w:val="footnote reference"/>
    <w:semiHidden/>
    <w:rsid w:val="005E03E1"/>
    <w:rPr>
      <w:vertAlign w:val="superscript"/>
    </w:rPr>
  </w:style>
  <w:style w:type="paragraph" w:styleId="TOC2">
    <w:name w:val="toc 2"/>
    <w:basedOn w:val="Normal"/>
    <w:next w:val="Normal"/>
    <w:autoRedefine/>
    <w:uiPriority w:val="39"/>
    <w:rsid w:val="00A71259"/>
    <w:pPr>
      <w:ind w:left="240"/>
    </w:pPr>
    <w:rPr>
      <w:rFonts w:ascii="Arial" w:hAnsi="Arial"/>
    </w:rPr>
  </w:style>
  <w:style w:type="paragraph" w:styleId="TOC1">
    <w:name w:val="toc 1"/>
    <w:basedOn w:val="Normal"/>
    <w:next w:val="Normal"/>
    <w:autoRedefine/>
    <w:uiPriority w:val="39"/>
    <w:rsid w:val="002F01CF"/>
    <w:pPr>
      <w:tabs>
        <w:tab w:val="right" w:leader="dot" w:pos="8302"/>
      </w:tabs>
      <w:jc w:val="center"/>
    </w:pPr>
    <w:rPr>
      <w:rFonts w:ascii="Arial" w:hAnsi="Arial"/>
      <w:b/>
    </w:rPr>
  </w:style>
  <w:style w:type="paragraph" w:styleId="ListParagraph">
    <w:name w:val="List Paragraph"/>
    <w:basedOn w:val="Normal"/>
    <w:uiPriority w:val="34"/>
    <w:qFormat/>
    <w:rsid w:val="00FF7A25"/>
    <w:pPr>
      <w:ind w:left="720"/>
      <w:contextualSpacing/>
    </w:pPr>
  </w:style>
  <w:style w:type="paragraph" w:styleId="TOC3">
    <w:name w:val="toc 3"/>
    <w:basedOn w:val="Normal"/>
    <w:next w:val="Normal"/>
    <w:autoRedefine/>
    <w:uiPriority w:val="39"/>
    <w:unhideWhenUsed/>
    <w:rsid w:val="00242DC3"/>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242DC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2DC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2DC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2DC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2DC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2DC3"/>
    <w:pPr>
      <w:spacing w:after="100" w:line="276" w:lineRule="auto"/>
      <w:ind w:left="1760"/>
    </w:pPr>
    <w:rPr>
      <w:rFonts w:asciiTheme="minorHAnsi" w:eastAsiaTheme="minorEastAsia" w:hAnsiTheme="minorHAnsi" w:cstheme="minorBidi"/>
      <w:sz w:val="22"/>
      <w:szCs w:val="22"/>
    </w:rPr>
  </w:style>
  <w:style w:type="character" w:customStyle="1" w:styleId="CommentTextChar">
    <w:name w:val="Comment Text Char"/>
    <w:basedOn w:val="DefaultParagraphFont"/>
    <w:link w:val="CommentText"/>
    <w:semiHidden/>
    <w:rsid w:val="008B1E46"/>
    <w:rPr>
      <w:rFonts w:ascii="Arial" w:hAnsi="Arial"/>
    </w:rPr>
  </w:style>
  <w:style w:type="character" w:customStyle="1" w:styleId="HeaderChar">
    <w:name w:val="Header Char"/>
    <w:basedOn w:val="DefaultParagraphFont"/>
    <w:link w:val="Header"/>
    <w:rsid w:val="008B1E46"/>
    <w:rPr>
      <w:sz w:val="24"/>
      <w:szCs w:val="24"/>
    </w:rPr>
  </w:style>
  <w:style w:type="paragraph" w:customStyle="1" w:styleId="CoverMain">
    <w:name w:val="CoverMain"/>
    <w:basedOn w:val="Normal"/>
    <w:rsid w:val="00373F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bCs/>
      <w:spacing w:val="-3"/>
      <w:u w:val="single"/>
      <w:lang w:eastAsia="en-US"/>
    </w:rPr>
  </w:style>
  <w:style w:type="paragraph" w:customStyle="1" w:styleId="ParaLevel1">
    <w:name w:val="ParaLevel1"/>
    <w:basedOn w:val="Normal"/>
    <w:rsid w:val="00373FBE"/>
    <w:pPr>
      <w:numPr>
        <w:numId w:val="46"/>
      </w:numPr>
      <w:suppressAutoHyphens/>
      <w:spacing w:before="240" w:after="240" w:line="480" w:lineRule="auto"/>
      <w:jc w:val="both"/>
      <w:outlineLvl w:val="0"/>
    </w:pPr>
    <w:rPr>
      <w:lang w:eastAsia="en-US"/>
    </w:rPr>
  </w:style>
  <w:style w:type="paragraph" w:customStyle="1" w:styleId="ParaLevel2">
    <w:name w:val="ParaLevel2"/>
    <w:basedOn w:val="Normal"/>
    <w:rsid w:val="00373FBE"/>
    <w:pPr>
      <w:numPr>
        <w:ilvl w:val="1"/>
        <w:numId w:val="46"/>
      </w:numPr>
      <w:suppressAutoHyphens/>
      <w:spacing w:before="240" w:after="240" w:line="480" w:lineRule="auto"/>
      <w:jc w:val="both"/>
      <w:outlineLvl w:val="1"/>
    </w:pPr>
    <w:rPr>
      <w:lang w:eastAsia="en-US"/>
    </w:rPr>
  </w:style>
  <w:style w:type="paragraph" w:customStyle="1" w:styleId="ParaLevel3">
    <w:name w:val="ParaLevel3"/>
    <w:basedOn w:val="Normal"/>
    <w:rsid w:val="00373FBE"/>
    <w:pPr>
      <w:numPr>
        <w:ilvl w:val="2"/>
        <w:numId w:val="46"/>
      </w:numPr>
      <w:suppressAutoHyphens/>
      <w:spacing w:before="240" w:after="240" w:line="480" w:lineRule="auto"/>
      <w:jc w:val="both"/>
      <w:outlineLvl w:val="2"/>
    </w:pPr>
    <w:rPr>
      <w:lang w:eastAsia="en-US"/>
    </w:rPr>
  </w:style>
  <w:style w:type="paragraph" w:customStyle="1" w:styleId="ParaLevel4">
    <w:name w:val="ParaLevel4"/>
    <w:basedOn w:val="Normal"/>
    <w:rsid w:val="00373FBE"/>
    <w:pPr>
      <w:numPr>
        <w:ilvl w:val="3"/>
        <w:numId w:val="46"/>
      </w:numPr>
      <w:suppressAutoHyphens/>
      <w:spacing w:before="240" w:after="240" w:line="480" w:lineRule="auto"/>
      <w:jc w:val="both"/>
      <w:outlineLvl w:val="3"/>
    </w:pPr>
    <w:rPr>
      <w:lang w:eastAsia="en-US"/>
    </w:rPr>
  </w:style>
  <w:style w:type="paragraph" w:customStyle="1" w:styleId="ParaLevel5">
    <w:name w:val="ParaLevel5"/>
    <w:basedOn w:val="Normal"/>
    <w:rsid w:val="00373FBE"/>
    <w:pPr>
      <w:numPr>
        <w:ilvl w:val="4"/>
        <w:numId w:val="46"/>
      </w:numPr>
      <w:suppressAutoHyphens/>
      <w:spacing w:before="240" w:after="240" w:line="480" w:lineRule="auto"/>
      <w:jc w:val="both"/>
      <w:outlineLvl w:val="4"/>
    </w:pPr>
    <w:rPr>
      <w:lang w:eastAsia="en-US"/>
    </w:rPr>
  </w:style>
  <w:style w:type="paragraph" w:customStyle="1" w:styleId="ParaLevel6">
    <w:name w:val="ParaLevel6"/>
    <w:basedOn w:val="Normal"/>
    <w:rsid w:val="00373FBE"/>
    <w:pPr>
      <w:numPr>
        <w:ilvl w:val="5"/>
        <w:numId w:val="46"/>
      </w:numPr>
      <w:suppressAutoHyphens/>
      <w:spacing w:before="240" w:after="240" w:line="480" w:lineRule="auto"/>
      <w:jc w:val="both"/>
      <w:outlineLvl w:val="5"/>
    </w:pPr>
    <w:rPr>
      <w:lang w:eastAsia="en-US"/>
    </w:rPr>
  </w:style>
  <w:style w:type="paragraph" w:customStyle="1" w:styleId="ParaLevel7">
    <w:name w:val="ParaLevel7"/>
    <w:basedOn w:val="Normal"/>
    <w:rsid w:val="00373FBE"/>
    <w:pPr>
      <w:numPr>
        <w:ilvl w:val="6"/>
        <w:numId w:val="46"/>
      </w:numPr>
      <w:suppressAutoHyphens/>
      <w:spacing w:before="240" w:after="240" w:line="480" w:lineRule="auto"/>
      <w:jc w:val="both"/>
      <w:outlineLvl w:val="6"/>
    </w:pPr>
    <w:rPr>
      <w:lang w:eastAsia="en-US"/>
    </w:rPr>
  </w:style>
  <w:style w:type="paragraph" w:customStyle="1" w:styleId="ParaLevel8">
    <w:name w:val="ParaLevel8"/>
    <w:basedOn w:val="Normal"/>
    <w:rsid w:val="00373FBE"/>
    <w:pPr>
      <w:numPr>
        <w:ilvl w:val="7"/>
        <w:numId w:val="46"/>
      </w:numPr>
      <w:suppressAutoHyphens/>
      <w:spacing w:before="240" w:after="240" w:line="480" w:lineRule="auto"/>
      <w:jc w:val="both"/>
      <w:outlineLvl w:val="7"/>
    </w:pPr>
    <w:rPr>
      <w:lang w:eastAsia="en-US"/>
    </w:rPr>
  </w:style>
  <w:style w:type="paragraph" w:customStyle="1" w:styleId="ParaLevel9">
    <w:name w:val="ParaLevel9"/>
    <w:basedOn w:val="Normal"/>
    <w:rsid w:val="00373FBE"/>
    <w:pPr>
      <w:numPr>
        <w:ilvl w:val="8"/>
        <w:numId w:val="46"/>
      </w:numPr>
      <w:suppressAutoHyphens/>
      <w:spacing w:before="240" w:after="240" w:line="480" w:lineRule="auto"/>
      <w:jc w:val="both"/>
      <w:outlineLvl w:val="8"/>
    </w:pPr>
    <w:rPr>
      <w:lang w:eastAsia="en-US"/>
    </w:rPr>
  </w:style>
  <w:style w:type="paragraph" w:styleId="Quote">
    <w:name w:val="Quote"/>
    <w:basedOn w:val="Normal"/>
    <w:next w:val="Normal"/>
    <w:link w:val="QuoteChar"/>
    <w:qFormat/>
    <w:rsid w:val="00373FBE"/>
    <w:pPr>
      <w:spacing w:after="240"/>
      <w:ind w:left="1440" w:right="1440"/>
      <w:jc w:val="both"/>
    </w:pPr>
    <w:rPr>
      <w:lang w:eastAsia="en-US"/>
    </w:rPr>
  </w:style>
  <w:style w:type="character" w:customStyle="1" w:styleId="QuoteChar">
    <w:name w:val="Quote Char"/>
    <w:basedOn w:val="DefaultParagraphFont"/>
    <w:link w:val="Quote"/>
    <w:rsid w:val="00373FBE"/>
    <w:rPr>
      <w:sz w:val="24"/>
      <w:szCs w:val="24"/>
      <w:lang w:eastAsia="en-US"/>
    </w:rPr>
  </w:style>
  <w:style w:type="paragraph" w:customStyle="1" w:styleId="ContinCol">
    <w:name w:val="Contin Col"/>
    <w:basedOn w:val="Normal"/>
    <w:next w:val="Normal"/>
    <w:rsid w:val="00373FBE"/>
    <w:pPr>
      <w:widowControl w:val="0"/>
      <w:autoSpaceDE w:val="0"/>
      <w:autoSpaceDN w:val="0"/>
      <w:adjustRightInd w:val="0"/>
      <w:spacing w:line="528" w:lineRule="atLeast"/>
      <w:ind w:left="576" w:right="15" w:hanging="576"/>
    </w:pPr>
    <w:rPr>
      <w:rFonts w:ascii="Courier New" w:hAnsi="Courier New" w:cs="Courier New"/>
      <w:lang w:val="en-US" w:eastAsia="en-US"/>
    </w:rPr>
  </w:style>
  <w:style w:type="paragraph" w:customStyle="1" w:styleId="Parenthetical">
    <w:name w:val="Parenthetical"/>
    <w:basedOn w:val="Normal"/>
    <w:next w:val="Normal"/>
    <w:rsid w:val="00373FBE"/>
    <w:pPr>
      <w:widowControl w:val="0"/>
      <w:autoSpaceDE w:val="0"/>
      <w:autoSpaceDN w:val="0"/>
      <w:adjustRightInd w:val="0"/>
      <w:spacing w:line="264" w:lineRule="atLeast"/>
      <w:ind w:left="1152" w:right="735"/>
    </w:pPr>
    <w:rPr>
      <w:rFonts w:ascii="Courier New" w:hAnsi="Courier New" w:cs="Courier New"/>
      <w:lang w:val="en-US" w:eastAsia="en-US"/>
    </w:rPr>
  </w:style>
  <w:style w:type="character" w:customStyle="1" w:styleId="Heading7Char">
    <w:name w:val="Heading 7 Char"/>
    <w:basedOn w:val="DefaultParagraphFont"/>
    <w:link w:val="Heading7"/>
    <w:uiPriority w:val="9"/>
    <w:semiHidden/>
    <w:rsid w:val="00C97840"/>
    <w:rPr>
      <w:rFonts w:asciiTheme="majorHAnsi" w:eastAsiaTheme="majorEastAsia" w:hAnsiTheme="majorHAnsi" w:cstheme="majorBidi"/>
      <w:i/>
      <w:iCs/>
      <w:color w:val="404040" w:themeColor="text1" w:themeTint="BF"/>
      <w:sz w:val="24"/>
      <w:szCs w:val="24"/>
    </w:rPr>
  </w:style>
  <w:style w:type="paragraph" w:customStyle="1" w:styleId="bodyindent">
    <w:name w:val="body indent"/>
    <w:basedOn w:val="Normal"/>
    <w:rsid w:val="00C97840"/>
    <w:pPr>
      <w:tabs>
        <w:tab w:val="left" w:pos="426"/>
        <w:tab w:val="left" w:pos="1440"/>
        <w:tab w:val="left" w:pos="2880"/>
        <w:tab w:val="left" w:pos="4320"/>
        <w:tab w:val="left" w:pos="5760"/>
        <w:tab w:val="decimal" w:pos="5954"/>
        <w:tab w:val="decimal" w:pos="7200"/>
        <w:tab w:val="decimal" w:pos="7655"/>
        <w:tab w:val="left" w:pos="7920"/>
      </w:tabs>
      <w:spacing w:after="120"/>
      <w:ind w:left="425"/>
    </w:pPr>
    <w:rPr>
      <w:rFonts w:ascii="Arial" w:hAnsi="Arial"/>
      <w:szCs w:val="16"/>
      <w:lang w:eastAsia="en-US"/>
    </w:rPr>
  </w:style>
  <w:style w:type="paragraph" w:customStyle="1" w:styleId="Bullet">
    <w:name w:val="Bullet"/>
    <w:basedOn w:val="Normal"/>
    <w:rsid w:val="00C97840"/>
    <w:pPr>
      <w:numPr>
        <w:numId w:val="1"/>
      </w:numPr>
      <w:tabs>
        <w:tab w:val="left" w:pos="426"/>
        <w:tab w:val="left" w:pos="2880"/>
        <w:tab w:val="left" w:pos="4320"/>
        <w:tab w:val="left" w:pos="5760"/>
        <w:tab w:val="decimal" w:pos="5954"/>
        <w:tab w:val="decimal" w:pos="7200"/>
        <w:tab w:val="decimal" w:pos="7655"/>
        <w:tab w:val="left" w:pos="7920"/>
      </w:tabs>
      <w:spacing w:after="120"/>
      <w:ind w:left="425" w:hanging="425"/>
    </w:pPr>
    <w:rPr>
      <w:rFonts w:ascii="Arial" w:hAnsi="Arial"/>
      <w:szCs w:val="16"/>
      <w:lang w:val="en-US" w:eastAsia="en-US"/>
    </w:rPr>
  </w:style>
  <w:style w:type="paragraph" w:styleId="PlainText">
    <w:name w:val="Plain Text"/>
    <w:basedOn w:val="Normal"/>
    <w:link w:val="PlainTextChar"/>
    <w:uiPriority w:val="99"/>
    <w:unhideWhenUsed/>
    <w:rsid w:val="0010070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10070A"/>
    <w:rPr>
      <w:rFonts w:ascii="Calibri" w:eastAsiaTheme="minorHAnsi" w:hAnsi="Calibri" w:cstheme="minorBidi"/>
      <w:sz w:val="22"/>
      <w:szCs w:val="21"/>
      <w:lang w:eastAsia="en-US"/>
    </w:rPr>
  </w:style>
  <w:style w:type="character" w:customStyle="1" w:styleId="Heading1Char">
    <w:name w:val="Heading 1 Char"/>
    <w:basedOn w:val="DefaultParagraphFont"/>
    <w:link w:val="Heading1"/>
    <w:rsid w:val="001327C8"/>
    <w:rPr>
      <w:rFonts w:ascii="Arial" w:hAnsi="Arial"/>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29170">
      <w:bodyDiv w:val="1"/>
      <w:marLeft w:val="0"/>
      <w:marRight w:val="0"/>
      <w:marTop w:val="0"/>
      <w:marBottom w:val="0"/>
      <w:divBdr>
        <w:top w:val="none" w:sz="0" w:space="0" w:color="auto"/>
        <w:left w:val="none" w:sz="0" w:space="0" w:color="auto"/>
        <w:bottom w:val="none" w:sz="0" w:space="0" w:color="auto"/>
        <w:right w:val="none" w:sz="0" w:space="0" w:color="auto"/>
      </w:divBdr>
    </w:div>
    <w:div w:id="194121707">
      <w:bodyDiv w:val="1"/>
      <w:marLeft w:val="0"/>
      <w:marRight w:val="0"/>
      <w:marTop w:val="0"/>
      <w:marBottom w:val="0"/>
      <w:divBdr>
        <w:top w:val="none" w:sz="0" w:space="0" w:color="auto"/>
        <w:left w:val="none" w:sz="0" w:space="0" w:color="auto"/>
        <w:bottom w:val="none" w:sz="0" w:space="0" w:color="auto"/>
        <w:right w:val="none" w:sz="0" w:space="0" w:color="auto"/>
      </w:divBdr>
    </w:div>
    <w:div w:id="311830715">
      <w:bodyDiv w:val="1"/>
      <w:marLeft w:val="0"/>
      <w:marRight w:val="0"/>
      <w:marTop w:val="0"/>
      <w:marBottom w:val="0"/>
      <w:divBdr>
        <w:top w:val="none" w:sz="0" w:space="0" w:color="auto"/>
        <w:left w:val="none" w:sz="0" w:space="0" w:color="auto"/>
        <w:bottom w:val="none" w:sz="0" w:space="0" w:color="auto"/>
        <w:right w:val="none" w:sz="0" w:space="0" w:color="auto"/>
      </w:divBdr>
      <w:divsChild>
        <w:div w:id="23869694">
          <w:marLeft w:val="0"/>
          <w:marRight w:val="0"/>
          <w:marTop w:val="0"/>
          <w:marBottom w:val="0"/>
          <w:divBdr>
            <w:top w:val="none" w:sz="0" w:space="0" w:color="auto"/>
            <w:left w:val="none" w:sz="0" w:space="0" w:color="auto"/>
            <w:bottom w:val="none" w:sz="0" w:space="0" w:color="auto"/>
            <w:right w:val="none" w:sz="0" w:space="0" w:color="auto"/>
          </w:divBdr>
          <w:divsChild>
            <w:div w:id="842159153">
              <w:marLeft w:val="0"/>
              <w:marRight w:val="0"/>
              <w:marTop w:val="0"/>
              <w:marBottom w:val="0"/>
              <w:divBdr>
                <w:top w:val="none" w:sz="0" w:space="0" w:color="auto"/>
                <w:left w:val="none" w:sz="0" w:space="0" w:color="auto"/>
                <w:bottom w:val="none" w:sz="0" w:space="0" w:color="auto"/>
                <w:right w:val="none" w:sz="0" w:space="0" w:color="auto"/>
              </w:divBdr>
              <w:divsChild>
                <w:div w:id="77139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94739">
      <w:bodyDiv w:val="1"/>
      <w:marLeft w:val="0"/>
      <w:marRight w:val="0"/>
      <w:marTop w:val="0"/>
      <w:marBottom w:val="0"/>
      <w:divBdr>
        <w:top w:val="none" w:sz="0" w:space="0" w:color="auto"/>
        <w:left w:val="none" w:sz="0" w:space="0" w:color="auto"/>
        <w:bottom w:val="none" w:sz="0" w:space="0" w:color="auto"/>
        <w:right w:val="none" w:sz="0" w:space="0" w:color="auto"/>
      </w:divBdr>
    </w:div>
    <w:div w:id="853348737">
      <w:bodyDiv w:val="1"/>
      <w:marLeft w:val="0"/>
      <w:marRight w:val="0"/>
      <w:marTop w:val="0"/>
      <w:marBottom w:val="0"/>
      <w:divBdr>
        <w:top w:val="none" w:sz="0" w:space="0" w:color="auto"/>
        <w:left w:val="none" w:sz="0" w:space="0" w:color="auto"/>
        <w:bottom w:val="none" w:sz="0" w:space="0" w:color="auto"/>
        <w:right w:val="none" w:sz="0" w:space="0" w:color="auto"/>
      </w:divBdr>
    </w:div>
    <w:div w:id="877159805">
      <w:bodyDiv w:val="1"/>
      <w:marLeft w:val="0"/>
      <w:marRight w:val="0"/>
      <w:marTop w:val="0"/>
      <w:marBottom w:val="0"/>
      <w:divBdr>
        <w:top w:val="none" w:sz="0" w:space="0" w:color="auto"/>
        <w:left w:val="none" w:sz="0" w:space="0" w:color="auto"/>
        <w:bottom w:val="none" w:sz="0" w:space="0" w:color="auto"/>
        <w:right w:val="none" w:sz="0" w:space="0" w:color="auto"/>
      </w:divBdr>
      <w:divsChild>
        <w:div w:id="783381800">
          <w:marLeft w:val="0"/>
          <w:marRight w:val="0"/>
          <w:marTop w:val="0"/>
          <w:marBottom w:val="0"/>
          <w:divBdr>
            <w:top w:val="none" w:sz="0" w:space="0" w:color="auto"/>
            <w:left w:val="none" w:sz="0" w:space="0" w:color="auto"/>
            <w:bottom w:val="none" w:sz="0" w:space="0" w:color="auto"/>
            <w:right w:val="none" w:sz="0" w:space="0" w:color="auto"/>
          </w:divBdr>
          <w:divsChild>
            <w:div w:id="2009207537">
              <w:marLeft w:val="0"/>
              <w:marRight w:val="0"/>
              <w:marTop w:val="0"/>
              <w:marBottom w:val="0"/>
              <w:divBdr>
                <w:top w:val="none" w:sz="0" w:space="0" w:color="auto"/>
                <w:left w:val="none" w:sz="0" w:space="0" w:color="auto"/>
                <w:bottom w:val="none" w:sz="0" w:space="0" w:color="auto"/>
                <w:right w:val="none" w:sz="0" w:space="0" w:color="auto"/>
              </w:divBdr>
              <w:divsChild>
                <w:div w:id="1944070770">
                  <w:marLeft w:val="0"/>
                  <w:marRight w:val="0"/>
                  <w:marTop w:val="0"/>
                  <w:marBottom w:val="0"/>
                  <w:divBdr>
                    <w:top w:val="none" w:sz="0" w:space="0" w:color="auto"/>
                    <w:left w:val="none" w:sz="0" w:space="0" w:color="auto"/>
                    <w:bottom w:val="none" w:sz="0" w:space="0" w:color="auto"/>
                    <w:right w:val="none" w:sz="0" w:space="0" w:color="auto"/>
                  </w:divBdr>
                  <w:divsChild>
                    <w:div w:id="2004897247">
                      <w:marLeft w:val="0"/>
                      <w:marRight w:val="0"/>
                      <w:marTop w:val="0"/>
                      <w:marBottom w:val="0"/>
                      <w:divBdr>
                        <w:top w:val="none" w:sz="0" w:space="0" w:color="auto"/>
                        <w:left w:val="none" w:sz="0" w:space="0" w:color="auto"/>
                        <w:bottom w:val="none" w:sz="0" w:space="0" w:color="auto"/>
                        <w:right w:val="none" w:sz="0" w:space="0" w:color="auto"/>
                      </w:divBdr>
                      <w:divsChild>
                        <w:div w:id="216014793">
                          <w:marLeft w:val="0"/>
                          <w:marRight w:val="0"/>
                          <w:marTop w:val="0"/>
                          <w:marBottom w:val="0"/>
                          <w:divBdr>
                            <w:top w:val="none" w:sz="0" w:space="0" w:color="auto"/>
                            <w:left w:val="none" w:sz="0" w:space="0" w:color="auto"/>
                            <w:bottom w:val="none" w:sz="0" w:space="0" w:color="auto"/>
                            <w:right w:val="none" w:sz="0" w:space="0" w:color="auto"/>
                          </w:divBdr>
                          <w:divsChild>
                            <w:div w:id="883828451">
                              <w:marLeft w:val="0"/>
                              <w:marRight w:val="0"/>
                              <w:marTop w:val="0"/>
                              <w:marBottom w:val="0"/>
                              <w:divBdr>
                                <w:top w:val="none" w:sz="0" w:space="0" w:color="auto"/>
                                <w:left w:val="none" w:sz="0" w:space="0" w:color="auto"/>
                                <w:bottom w:val="none" w:sz="0" w:space="0" w:color="auto"/>
                                <w:right w:val="none" w:sz="0" w:space="0" w:color="auto"/>
                              </w:divBdr>
                            </w:div>
                            <w:div w:id="157643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125010">
      <w:bodyDiv w:val="1"/>
      <w:marLeft w:val="0"/>
      <w:marRight w:val="0"/>
      <w:marTop w:val="0"/>
      <w:marBottom w:val="0"/>
      <w:divBdr>
        <w:top w:val="none" w:sz="0" w:space="0" w:color="auto"/>
        <w:left w:val="none" w:sz="0" w:space="0" w:color="auto"/>
        <w:bottom w:val="none" w:sz="0" w:space="0" w:color="auto"/>
        <w:right w:val="none" w:sz="0" w:space="0" w:color="auto"/>
      </w:divBdr>
    </w:div>
    <w:div w:id="1496611717">
      <w:bodyDiv w:val="1"/>
      <w:marLeft w:val="0"/>
      <w:marRight w:val="0"/>
      <w:marTop w:val="0"/>
      <w:marBottom w:val="0"/>
      <w:divBdr>
        <w:top w:val="none" w:sz="0" w:space="0" w:color="auto"/>
        <w:left w:val="none" w:sz="0" w:space="0" w:color="auto"/>
        <w:bottom w:val="none" w:sz="0" w:space="0" w:color="auto"/>
        <w:right w:val="none" w:sz="0" w:space="0" w:color="auto"/>
      </w:divBdr>
    </w:div>
    <w:div w:id="1505365054">
      <w:bodyDiv w:val="1"/>
      <w:marLeft w:val="0"/>
      <w:marRight w:val="0"/>
      <w:marTop w:val="0"/>
      <w:marBottom w:val="0"/>
      <w:divBdr>
        <w:top w:val="none" w:sz="0" w:space="0" w:color="auto"/>
        <w:left w:val="none" w:sz="0" w:space="0" w:color="auto"/>
        <w:bottom w:val="none" w:sz="0" w:space="0" w:color="auto"/>
        <w:right w:val="none" w:sz="0" w:space="0" w:color="auto"/>
      </w:divBdr>
      <w:divsChild>
        <w:div w:id="1429040401">
          <w:marLeft w:val="0"/>
          <w:marRight w:val="0"/>
          <w:marTop w:val="0"/>
          <w:marBottom w:val="0"/>
          <w:divBdr>
            <w:top w:val="none" w:sz="0" w:space="0" w:color="auto"/>
            <w:left w:val="none" w:sz="0" w:space="0" w:color="auto"/>
            <w:bottom w:val="none" w:sz="0" w:space="0" w:color="auto"/>
            <w:right w:val="none" w:sz="0" w:space="0" w:color="auto"/>
          </w:divBdr>
          <w:divsChild>
            <w:div w:id="820777814">
              <w:marLeft w:val="0"/>
              <w:marRight w:val="0"/>
              <w:marTop w:val="0"/>
              <w:marBottom w:val="0"/>
              <w:divBdr>
                <w:top w:val="none" w:sz="0" w:space="0" w:color="auto"/>
                <w:left w:val="none" w:sz="0" w:space="0" w:color="auto"/>
                <w:bottom w:val="none" w:sz="0" w:space="0" w:color="auto"/>
                <w:right w:val="none" w:sz="0" w:space="0" w:color="auto"/>
              </w:divBdr>
              <w:divsChild>
                <w:div w:id="1115753801">
                  <w:marLeft w:val="0"/>
                  <w:marRight w:val="0"/>
                  <w:marTop w:val="0"/>
                  <w:marBottom w:val="0"/>
                  <w:divBdr>
                    <w:top w:val="none" w:sz="0" w:space="0" w:color="auto"/>
                    <w:left w:val="none" w:sz="0" w:space="0" w:color="auto"/>
                    <w:bottom w:val="none" w:sz="0" w:space="0" w:color="auto"/>
                    <w:right w:val="none" w:sz="0" w:space="0" w:color="auto"/>
                  </w:divBdr>
                  <w:divsChild>
                    <w:div w:id="13163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443629">
      <w:bodyDiv w:val="1"/>
      <w:marLeft w:val="0"/>
      <w:marRight w:val="0"/>
      <w:marTop w:val="0"/>
      <w:marBottom w:val="0"/>
      <w:divBdr>
        <w:top w:val="none" w:sz="0" w:space="0" w:color="auto"/>
        <w:left w:val="none" w:sz="0" w:space="0" w:color="auto"/>
        <w:bottom w:val="none" w:sz="0" w:space="0" w:color="auto"/>
        <w:right w:val="none" w:sz="0" w:space="0" w:color="auto"/>
      </w:divBdr>
      <w:divsChild>
        <w:div w:id="752355578">
          <w:marLeft w:val="0"/>
          <w:marRight w:val="0"/>
          <w:marTop w:val="0"/>
          <w:marBottom w:val="0"/>
          <w:divBdr>
            <w:top w:val="none" w:sz="0" w:space="0" w:color="auto"/>
            <w:left w:val="none" w:sz="0" w:space="0" w:color="auto"/>
            <w:bottom w:val="none" w:sz="0" w:space="0" w:color="auto"/>
            <w:right w:val="none" w:sz="0" w:space="0" w:color="auto"/>
          </w:divBdr>
          <w:divsChild>
            <w:div w:id="8532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69518">
      <w:bodyDiv w:val="1"/>
      <w:marLeft w:val="0"/>
      <w:marRight w:val="0"/>
      <w:marTop w:val="0"/>
      <w:marBottom w:val="0"/>
      <w:divBdr>
        <w:top w:val="none" w:sz="0" w:space="0" w:color="auto"/>
        <w:left w:val="none" w:sz="0" w:space="0" w:color="auto"/>
        <w:bottom w:val="none" w:sz="0" w:space="0" w:color="auto"/>
        <w:right w:val="none" w:sz="0" w:space="0" w:color="auto"/>
      </w:divBdr>
    </w:div>
    <w:div w:id="1830125033">
      <w:bodyDiv w:val="1"/>
      <w:marLeft w:val="0"/>
      <w:marRight w:val="0"/>
      <w:marTop w:val="0"/>
      <w:marBottom w:val="0"/>
      <w:divBdr>
        <w:top w:val="none" w:sz="0" w:space="0" w:color="auto"/>
        <w:left w:val="none" w:sz="0" w:space="0" w:color="auto"/>
        <w:bottom w:val="none" w:sz="0" w:space="0" w:color="auto"/>
        <w:right w:val="none" w:sz="0" w:space="0" w:color="auto"/>
      </w:divBdr>
      <w:divsChild>
        <w:div w:id="752582551">
          <w:marLeft w:val="0"/>
          <w:marRight w:val="0"/>
          <w:marTop w:val="0"/>
          <w:marBottom w:val="0"/>
          <w:divBdr>
            <w:top w:val="none" w:sz="0" w:space="0" w:color="auto"/>
            <w:left w:val="none" w:sz="0" w:space="0" w:color="auto"/>
            <w:bottom w:val="none" w:sz="0" w:space="0" w:color="auto"/>
            <w:right w:val="none" w:sz="0" w:space="0" w:color="auto"/>
          </w:divBdr>
          <w:divsChild>
            <w:div w:id="1439712726">
              <w:marLeft w:val="0"/>
              <w:marRight w:val="0"/>
              <w:marTop w:val="0"/>
              <w:marBottom w:val="0"/>
              <w:divBdr>
                <w:top w:val="none" w:sz="0" w:space="0" w:color="auto"/>
                <w:left w:val="none" w:sz="0" w:space="0" w:color="auto"/>
                <w:bottom w:val="none" w:sz="0" w:space="0" w:color="auto"/>
                <w:right w:val="none" w:sz="0" w:space="0" w:color="auto"/>
              </w:divBdr>
              <w:divsChild>
                <w:div w:id="660621005">
                  <w:marLeft w:val="0"/>
                  <w:marRight w:val="0"/>
                  <w:marTop w:val="0"/>
                  <w:marBottom w:val="0"/>
                  <w:divBdr>
                    <w:top w:val="none" w:sz="0" w:space="0" w:color="auto"/>
                    <w:left w:val="none" w:sz="0" w:space="0" w:color="auto"/>
                    <w:bottom w:val="none" w:sz="0" w:space="0" w:color="auto"/>
                    <w:right w:val="none" w:sz="0" w:space="0" w:color="auto"/>
                  </w:divBdr>
                  <w:divsChild>
                    <w:div w:id="619535614">
                      <w:marLeft w:val="0"/>
                      <w:marRight w:val="0"/>
                      <w:marTop w:val="0"/>
                      <w:marBottom w:val="0"/>
                      <w:divBdr>
                        <w:top w:val="none" w:sz="0" w:space="0" w:color="auto"/>
                        <w:left w:val="none" w:sz="0" w:space="0" w:color="auto"/>
                        <w:bottom w:val="none" w:sz="0" w:space="0" w:color="auto"/>
                        <w:right w:val="none" w:sz="0" w:space="0" w:color="auto"/>
                      </w:divBdr>
                      <w:divsChild>
                        <w:div w:id="4270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package" Target="embeddings/Microsoft_Word_Document6.docx"/><Relationship Id="rId39" Type="http://schemas.openxmlformats.org/officeDocument/2006/relationships/package" Target="embeddings/Microsoft_Word_Document9.docx"/><Relationship Id="rId21" Type="http://schemas.openxmlformats.org/officeDocument/2006/relationships/image" Target="media/image6.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Word_Document13.docx"/><Relationship Id="rId50" Type="http://schemas.openxmlformats.org/officeDocument/2006/relationships/image" Target="media/image19.emf"/><Relationship Id="rId55" Type="http://schemas.openxmlformats.org/officeDocument/2006/relationships/oleObject" Target="embeddings/Microsoft_Word_97_-_2003_Document3.doc"/><Relationship Id="rId63" Type="http://schemas.openxmlformats.org/officeDocument/2006/relationships/package" Target="embeddings/Microsoft_Word_Document16.docx"/><Relationship Id="rId68" Type="http://schemas.openxmlformats.org/officeDocument/2006/relationships/image" Target="media/image28.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Microsoft_Word_97_-_2003_Document7.doc"/><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0.emf"/><Relationship Id="rId11" Type="http://schemas.openxmlformats.org/officeDocument/2006/relationships/hyperlink" Target="mailto:Peter.Shergill@cps.gov.uk" TargetMode="External"/><Relationship Id="rId24" Type="http://schemas.openxmlformats.org/officeDocument/2006/relationships/package" Target="embeddings/Microsoft_Word_Document5.docx"/><Relationship Id="rId32" Type="http://schemas.openxmlformats.org/officeDocument/2006/relationships/footer" Target="footer1.xml"/><Relationship Id="rId37" Type="http://schemas.openxmlformats.org/officeDocument/2006/relationships/package" Target="embeddings/Microsoft_Word_Document8.docx"/><Relationship Id="rId40" Type="http://schemas.openxmlformats.org/officeDocument/2006/relationships/image" Target="media/image14.emf"/><Relationship Id="rId45" Type="http://schemas.openxmlformats.org/officeDocument/2006/relationships/package" Target="embeddings/Microsoft_Word_Document12.docx"/><Relationship Id="rId53" Type="http://schemas.openxmlformats.org/officeDocument/2006/relationships/oleObject" Target="embeddings/Microsoft_Word_97_-_2003_Document2.doc"/><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2.bin"/><Relationship Id="rId36" Type="http://schemas.openxmlformats.org/officeDocument/2006/relationships/image" Target="media/image12.emf"/><Relationship Id="rId49" Type="http://schemas.openxmlformats.org/officeDocument/2006/relationships/oleObject" Target="embeddings/oleObject4.bin"/><Relationship Id="rId57" Type="http://schemas.openxmlformats.org/officeDocument/2006/relationships/oleObject" Target="embeddings/Microsoft_Word_97_-_2003_Document4.doc"/><Relationship Id="rId61" Type="http://schemas.openxmlformats.org/officeDocument/2006/relationships/package" Target="embeddings/Microsoft_Word_Document15.docx"/><Relationship Id="rId10" Type="http://schemas.openxmlformats.org/officeDocument/2006/relationships/hyperlink" Target="http://www.saferderbyshire.gov.uk/victimsfirst" TargetMode="External"/><Relationship Id="rId19" Type="http://schemas.openxmlformats.org/officeDocument/2006/relationships/image" Target="media/image5.emf"/><Relationship Id="rId31" Type="http://schemas.openxmlformats.org/officeDocument/2006/relationships/header" Target="header1.xml"/><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Word_Document17.docx"/><Relationship Id="rId73" Type="http://schemas.openxmlformats.org/officeDocument/2006/relationships/oleObject" Target="embeddings/Microsoft_Word_97_-_2003_Document8.doc"/><Relationship Id="rId4" Type="http://schemas.openxmlformats.org/officeDocument/2006/relationships/settings" Target="settings.xml"/><Relationship Id="rId9" Type="http://schemas.openxmlformats.org/officeDocument/2006/relationships/hyperlink" Target="https://www.saferderbyshire.gov.uk/what-we-do/anti-social-behaviour/policies-and-resources/anti-social-behaviour-policy-and-resources.aspx" TargetMode="External"/><Relationship Id="rId14" Type="http://schemas.openxmlformats.org/officeDocument/2006/relationships/package" Target="embeddings/Microsoft_Word_Document1.docx"/><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oleObject" Target="embeddings/oleObject3.bin"/><Relationship Id="rId35" Type="http://schemas.openxmlformats.org/officeDocument/2006/relationships/package" Target="embeddings/Microsoft_Word_Document7.docx"/><Relationship Id="rId43" Type="http://schemas.openxmlformats.org/officeDocument/2006/relationships/package" Target="embeddings/Microsoft_Word_Document11.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Microsoft_Word_97_-_2003_Document6.doc"/><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Microsoft_Word_97_-_2003_Document1.doc"/><Relationship Id="rId72"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hyperlink" Target="mailto:csio@derbyshire.pnn.police.uk"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2.xml"/><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Word_Document14.docx"/><Relationship Id="rId67" Type="http://schemas.openxmlformats.org/officeDocument/2006/relationships/oleObject" Target="embeddings/Microsoft_Word_97_-_2003_Document5.doc"/><Relationship Id="rId20" Type="http://schemas.openxmlformats.org/officeDocument/2006/relationships/package" Target="embeddings/Microsoft_Word_Document4.docx"/><Relationship Id="rId41" Type="http://schemas.openxmlformats.org/officeDocument/2006/relationships/package" Target="embeddings/Microsoft_Word_Document10.doc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Microsoft_Word_97_-_2003_Document9.doc"/><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7BE09-FB11-4E73-AA19-74758D830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11420</Words>
  <Characters>65100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Acceptable Behaviour Contracts (ABCs) – The Derbyshire Way</vt:lpstr>
    </vt:vector>
  </TitlesOfParts>
  <Company>Derbyshire County Council</Company>
  <LinksUpToDate>false</LinksUpToDate>
  <CharactersWithSpaces>76368</CharactersWithSpaces>
  <SharedDoc>false</SharedDoc>
  <HLinks>
    <vt:vector size="498" baseType="variant">
      <vt:variant>
        <vt:i4>7012433</vt:i4>
      </vt:variant>
      <vt:variant>
        <vt:i4>447</vt:i4>
      </vt:variant>
      <vt:variant>
        <vt:i4>0</vt:i4>
      </vt:variant>
      <vt:variant>
        <vt:i4>5</vt:i4>
      </vt:variant>
      <vt:variant>
        <vt:lpwstr/>
      </vt:variant>
      <vt:variant>
        <vt:lpwstr>_Publicity</vt:lpwstr>
      </vt:variant>
      <vt:variant>
        <vt:i4>7012433</vt:i4>
      </vt:variant>
      <vt:variant>
        <vt:i4>444</vt:i4>
      </vt:variant>
      <vt:variant>
        <vt:i4>0</vt:i4>
      </vt:variant>
      <vt:variant>
        <vt:i4>5</vt:i4>
      </vt:variant>
      <vt:variant>
        <vt:lpwstr/>
      </vt:variant>
      <vt:variant>
        <vt:lpwstr>_Publicity</vt:lpwstr>
      </vt:variant>
      <vt:variant>
        <vt:i4>4784214</vt:i4>
      </vt:variant>
      <vt:variant>
        <vt:i4>441</vt:i4>
      </vt:variant>
      <vt:variant>
        <vt:i4>0</vt:i4>
      </vt:variant>
      <vt:variant>
        <vt:i4>5</vt:i4>
      </vt:variant>
      <vt:variant>
        <vt:lpwstr/>
      </vt:variant>
      <vt:variant>
        <vt:lpwstr>_Appendix_G</vt:lpwstr>
      </vt:variant>
      <vt:variant>
        <vt:i4>3473451</vt:i4>
      </vt:variant>
      <vt:variant>
        <vt:i4>438</vt:i4>
      </vt:variant>
      <vt:variant>
        <vt:i4>0</vt:i4>
      </vt:variant>
      <vt:variant>
        <vt:i4>5</vt:i4>
      </vt:variant>
      <vt:variant>
        <vt:lpwstr>http://www.saferderbyshire.gov.uk/what_we_do/asb/default.asp</vt:lpwstr>
      </vt:variant>
      <vt:variant>
        <vt:lpwstr/>
      </vt:variant>
      <vt:variant>
        <vt:i4>4784214</vt:i4>
      </vt:variant>
      <vt:variant>
        <vt:i4>435</vt:i4>
      </vt:variant>
      <vt:variant>
        <vt:i4>0</vt:i4>
      </vt:variant>
      <vt:variant>
        <vt:i4>5</vt:i4>
      </vt:variant>
      <vt:variant>
        <vt:lpwstr/>
      </vt:variant>
      <vt:variant>
        <vt:lpwstr>_Appendix_C</vt:lpwstr>
      </vt:variant>
      <vt:variant>
        <vt:i4>4784214</vt:i4>
      </vt:variant>
      <vt:variant>
        <vt:i4>432</vt:i4>
      </vt:variant>
      <vt:variant>
        <vt:i4>0</vt:i4>
      </vt:variant>
      <vt:variant>
        <vt:i4>5</vt:i4>
      </vt:variant>
      <vt:variant>
        <vt:lpwstr/>
      </vt:variant>
      <vt:variant>
        <vt:lpwstr>_Appendix_F</vt:lpwstr>
      </vt:variant>
      <vt:variant>
        <vt:i4>4784214</vt:i4>
      </vt:variant>
      <vt:variant>
        <vt:i4>429</vt:i4>
      </vt:variant>
      <vt:variant>
        <vt:i4>0</vt:i4>
      </vt:variant>
      <vt:variant>
        <vt:i4>5</vt:i4>
      </vt:variant>
      <vt:variant>
        <vt:lpwstr/>
      </vt:variant>
      <vt:variant>
        <vt:lpwstr>_Appendix_E</vt:lpwstr>
      </vt:variant>
      <vt:variant>
        <vt:i4>5374005</vt:i4>
      </vt:variant>
      <vt:variant>
        <vt:i4>426</vt:i4>
      </vt:variant>
      <vt:variant>
        <vt:i4>0</vt:i4>
      </vt:variant>
      <vt:variant>
        <vt:i4>5</vt:i4>
      </vt:variant>
      <vt:variant>
        <vt:lpwstr>http://www.saferderbyshire.gov.uk/what_we_do/asb/asb_resources/default.asp</vt:lpwstr>
      </vt:variant>
      <vt:variant>
        <vt:lpwstr/>
      </vt:variant>
      <vt:variant>
        <vt:i4>4784214</vt:i4>
      </vt:variant>
      <vt:variant>
        <vt:i4>423</vt:i4>
      </vt:variant>
      <vt:variant>
        <vt:i4>0</vt:i4>
      </vt:variant>
      <vt:variant>
        <vt:i4>5</vt:i4>
      </vt:variant>
      <vt:variant>
        <vt:lpwstr/>
      </vt:variant>
      <vt:variant>
        <vt:lpwstr>_Appendix_D</vt:lpwstr>
      </vt:variant>
      <vt:variant>
        <vt:i4>7012433</vt:i4>
      </vt:variant>
      <vt:variant>
        <vt:i4>420</vt:i4>
      </vt:variant>
      <vt:variant>
        <vt:i4>0</vt:i4>
      </vt:variant>
      <vt:variant>
        <vt:i4>5</vt:i4>
      </vt:variant>
      <vt:variant>
        <vt:lpwstr/>
      </vt:variant>
      <vt:variant>
        <vt:lpwstr>_Publicity</vt:lpwstr>
      </vt:variant>
      <vt:variant>
        <vt:i4>3473451</vt:i4>
      </vt:variant>
      <vt:variant>
        <vt:i4>417</vt:i4>
      </vt:variant>
      <vt:variant>
        <vt:i4>0</vt:i4>
      </vt:variant>
      <vt:variant>
        <vt:i4>5</vt:i4>
      </vt:variant>
      <vt:variant>
        <vt:lpwstr>http://www.saferderbyshire.gov.uk/what_we_do/asb/default.asp</vt:lpwstr>
      </vt:variant>
      <vt:variant>
        <vt:lpwstr/>
      </vt:variant>
      <vt:variant>
        <vt:i4>2359413</vt:i4>
      </vt:variant>
      <vt:variant>
        <vt:i4>414</vt:i4>
      </vt:variant>
      <vt:variant>
        <vt:i4>0</vt:i4>
      </vt:variant>
      <vt:variant>
        <vt:i4>5</vt:i4>
      </vt:variant>
      <vt:variant>
        <vt:lpwstr>http://www.justice.gov.uk/courts/procedure-rules/criminal/formspage</vt:lpwstr>
      </vt:variant>
      <vt:variant>
        <vt:lpwstr/>
      </vt:variant>
      <vt:variant>
        <vt:i4>4784214</vt:i4>
      </vt:variant>
      <vt:variant>
        <vt:i4>411</vt:i4>
      </vt:variant>
      <vt:variant>
        <vt:i4>0</vt:i4>
      </vt:variant>
      <vt:variant>
        <vt:i4>5</vt:i4>
      </vt:variant>
      <vt:variant>
        <vt:lpwstr/>
      </vt:variant>
      <vt:variant>
        <vt:lpwstr>_Appendix_C</vt:lpwstr>
      </vt:variant>
      <vt:variant>
        <vt:i4>196663</vt:i4>
      </vt:variant>
      <vt:variant>
        <vt:i4>408</vt:i4>
      </vt:variant>
      <vt:variant>
        <vt:i4>0</vt:i4>
      </vt:variant>
      <vt:variant>
        <vt:i4>5</vt:i4>
      </vt:variant>
      <vt:variant>
        <vt:lpwstr/>
      </vt:variant>
      <vt:variant>
        <vt:lpwstr>_Support_for_Victims</vt:lpwstr>
      </vt:variant>
      <vt:variant>
        <vt:i4>4784214</vt:i4>
      </vt:variant>
      <vt:variant>
        <vt:i4>405</vt:i4>
      </vt:variant>
      <vt:variant>
        <vt:i4>0</vt:i4>
      </vt:variant>
      <vt:variant>
        <vt:i4>5</vt:i4>
      </vt:variant>
      <vt:variant>
        <vt:lpwstr/>
      </vt:variant>
      <vt:variant>
        <vt:lpwstr>_Appendix_B</vt:lpwstr>
      </vt:variant>
      <vt:variant>
        <vt:i4>6553678</vt:i4>
      </vt:variant>
      <vt:variant>
        <vt:i4>402</vt:i4>
      </vt:variant>
      <vt:variant>
        <vt:i4>0</vt:i4>
      </vt:variant>
      <vt:variant>
        <vt:i4>5</vt:i4>
      </vt:variant>
      <vt:variant>
        <vt:lpwstr/>
      </vt:variant>
      <vt:variant>
        <vt:lpwstr>_Children_and_Young</vt:lpwstr>
      </vt:variant>
      <vt:variant>
        <vt:i4>3473451</vt:i4>
      </vt:variant>
      <vt:variant>
        <vt:i4>399</vt:i4>
      </vt:variant>
      <vt:variant>
        <vt:i4>0</vt:i4>
      </vt:variant>
      <vt:variant>
        <vt:i4>5</vt:i4>
      </vt:variant>
      <vt:variant>
        <vt:lpwstr>http://www.saferderbyshire.gov.uk/what_we_do/asb/default.asp</vt:lpwstr>
      </vt:variant>
      <vt:variant>
        <vt:lpwstr/>
      </vt:variant>
      <vt:variant>
        <vt:i4>1310781</vt:i4>
      </vt:variant>
      <vt:variant>
        <vt:i4>392</vt:i4>
      </vt:variant>
      <vt:variant>
        <vt:i4>0</vt:i4>
      </vt:variant>
      <vt:variant>
        <vt:i4>5</vt:i4>
      </vt:variant>
      <vt:variant>
        <vt:lpwstr/>
      </vt:variant>
      <vt:variant>
        <vt:lpwstr>_Toc264899242</vt:lpwstr>
      </vt:variant>
      <vt:variant>
        <vt:i4>1310781</vt:i4>
      </vt:variant>
      <vt:variant>
        <vt:i4>386</vt:i4>
      </vt:variant>
      <vt:variant>
        <vt:i4>0</vt:i4>
      </vt:variant>
      <vt:variant>
        <vt:i4>5</vt:i4>
      </vt:variant>
      <vt:variant>
        <vt:lpwstr/>
      </vt:variant>
      <vt:variant>
        <vt:lpwstr>_Toc264899241</vt:lpwstr>
      </vt:variant>
      <vt:variant>
        <vt:i4>1310781</vt:i4>
      </vt:variant>
      <vt:variant>
        <vt:i4>380</vt:i4>
      </vt:variant>
      <vt:variant>
        <vt:i4>0</vt:i4>
      </vt:variant>
      <vt:variant>
        <vt:i4>5</vt:i4>
      </vt:variant>
      <vt:variant>
        <vt:lpwstr/>
      </vt:variant>
      <vt:variant>
        <vt:lpwstr>_Toc264899240</vt:lpwstr>
      </vt:variant>
      <vt:variant>
        <vt:i4>1245245</vt:i4>
      </vt:variant>
      <vt:variant>
        <vt:i4>374</vt:i4>
      </vt:variant>
      <vt:variant>
        <vt:i4>0</vt:i4>
      </vt:variant>
      <vt:variant>
        <vt:i4>5</vt:i4>
      </vt:variant>
      <vt:variant>
        <vt:lpwstr/>
      </vt:variant>
      <vt:variant>
        <vt:lpwstr>_Toc264899239</vt:lpwstr>
      </vt:variant>
      <vt:variant>
        <vt:i4>1245245</vt:i4>
      </vt:variant>
      <vt:variant>
        <vt:i4>368</vt:i4>
      </vt:variant>
      <vt:variant>
        <vt:i4>0</vt:i4>
      </vt:variant>
      <vt:variant>
        <vt:i4>5</vt:i4>
      </vt:variant>
      <vt:variant>
        <vt:lpwstr/>
      </vt:variant>
      <vt:variant>
        <vt:lpwstr>_Toc264899238</vt:lpwstr>
      </vt:variant>
      <vt:variant>
        <vt:i4>1245245</vt:i4>
      </vt:variant>
      <vt:variant>
        <vt:i4>362</vt:i4>
      </vt:variant>
      <vt:variant>
        <vt:i4>0</vt:i4>
      </vt:variant>
      <vt:variant>
        <vt:i4>5</vt:i4>
      </vt:variant>
      <vt:variant>
        <vt:lpwstr/>
      </vt:variant>
      <vt:variant>
        <vt:lpwstr>_Toc264899237</vt:lpwstr>
      </vt:variant>
      <vt:variant>
        <vt:i4>1245245</vt:i4>
      </vt:variant>
      <vt:variant>
        <vt:i4>356</vt:i4>
      </vt:variant>
      <vt:variant>
        <vt:i4>0</vt:i4>
      </vt:variant>
      <vt:variant>
        <vt:i4>5</vt:i4>
      </vt:variant>
      <vt:variant>
        <vt:lpwstr/>
      </vt:variant>
      <vt:variant>
        <vt:lpwstr>_Toc264899236</vt:lpwstr>
      </vt:variant>
      <vt:variant>
        <vt:i4>1245245</vt:i4>
      </vt:variant>
      <vt:variant>
        <vt:i4>350</vt:i4>
      </vt:variant>
      <vt:variant>
        <vt:i4>0</vt:i4>
      </vt:variant>
      <vt:variant>
        <vt:i4>5</vt:i4>
      </vt:variant>
      <vt:variant>
        <vt:lpwstr/>
      </vt:variant>
      <vt:variant>
        <vt:lpwstr>_Toc264899235</vt:lpwstr>
      </vt:variant>
      <vt:variant>
        <vt:i4>1245245</vt:i4>
      </vt:variant>
      <vt:variant>
        <vt:i4>344</vt:i4>
      </vt:variant>
      <vt:variant>
        <vt:i4>0</vt:i4>
      </vt:variant>
      <vt:variant>
        <vt:i4>5</vt:i4>
      </vt:variant>
      <vt:variant>
        <vt:lpwstr/>
      </vt:variant>
      <vt:variant>
        <vt:lpwstr>_Toc264899234</vt:lpwstr>
      </vt:variant>
      <vt:variant>
        <vt:i4>1245245</vt:i4>
      </vt:variant>
      <vt:variant>
        <vt:i4>338</vt:i4>
      </vt:variant>
      <vt:variant>
        <vt:i4>0</vt:i4>
      </vt:variant>
      <vt:variant>
        <vt:i4>5</vt:i4>
      </vt:variant>
      <vt:variant>
        <vt:lpwstr/>
      </vt:variant>
      <vt:variant>
        <vt:lpwstr>_Toc264899233</vt:lpwstr>
      </vt:variant>
      <vt:variant>
        <vt:i4>1245245</vt:i4>
      </vt:variant>
      <vt:variant>
        <vt:i4>332</vt:i4>
      </vt:variant>
      <vt:variant>
        <vt:i4>0</vt:i4>
      </vt:variant>
      <vt:variant>
        <vt:i4>5</vt:i4>
      </vt:variant>
      <vt:variant>
        <vt:lpwstr/>
      </vt:variant>
      <vt:variant>
        <vt:lpwstr>_Toc264899232</vt:lpwstr>
      </vt:variant>
      <vt:variant>
        <vt:i4>1245245</vt:i4>
      </vt:variant>
      <vt:variant>
        <vt:i4>326</vt:i4>
      </vt:variant>
      <vt:variant>
        <vt:i4>0</vt:i4>
      </vt:variant>
      <vt:variant>
        <vt:i4>5</vt:i4>
      </vt:variant>
      <vt:variant>
        <vt:lpwstr/>
      </vt:variant>
      <vt:variant>
        <vt:lpwstr>_Toc264899231</vt:lpwstr>
      </vt:variant>
      <vt:variant>
        <vt:i4>1245245</vt:i4>
      </vt:variant>
      <vt:variant>
        <vt:i4>320</vt:i4>
      </vt:variant>
      <vt:variant>
        <vt:i4>0</vt:i4>
      </vt:variant>
      <vt:variant>
        <vt:i4>5</vt:i4>
      </vt:variant>
      <vt:variant>
        <vt:lpwstr/>
      </vt:variant>
      <vt:variant>
        <vt:lpwstr>_Toc264899230</vt:lpwstr>
      </vt:variant>
      <vt:variant>
        <vt:i4>1179709</vt:i4>
      </vt:variant>
      <vt:variant>
        <vt:i4>314</vt:i4>
      </vt:variant>
      <vt:variant>
        <vt:i4>0</vt:i4>
      </vt:variant>
      <vt:variant>
        <vt:i4>5</vt:i4>
      </vt:variant>
      <vt:variant>
        <vt:lpwstr/>
      </vt:variant>
      <vt:variant>
        <vt:lpwstr>_Toc264899229</vt:lpwstr>
      </vt:variant>
      <vt:variant>
        <vt:i4>1179709</vt:i4>
      </vt:variant>
      <vt:variant>
        <vt:i4>308</vt:i4>
      </vt:variant>
      <vt:variant>
        <vt:i4>0</vt:i4>
      </vt:variant>
      <vt:variant>
        <vt:i4>5</vt:i4>
      </vt:variant>
      <vt:variant>
        <vt:lpwstr/>
      </vt:variant>
      <vt:variant>
        <vt:lpwstr>_Toc264899228</vt:lpwstr>
      </vt:variant>
      <vt:variant>
        <vt:i4>1179709</vt:i4>
      </vt:variant>
      <vt:variant>
        <vt:i4>302</vt:i4>
      </vt:variant>
      <vt:variant>
        <vt:i4>0</vt:i4>
      </vt:variant>
      <vt:variant>
        <vt:i4>5</vt:i4>
      </vt:variant>
      <vt:variant>
        <vt:lpwstr/>
      </vt:variant>
      <vt:variant>
        <vt:lpwstr>_Toc264899227</vt:lpwstr>
      </vt:variant>
      <vt:variant>
        <vt:i4>1179709</vt:i4>
      </vt:variant>
      <vt:variant>
        <vt:i4>296</vt:i4>
      </vt:variant>
      <vt:variant>
        <vt:i4>0</vt:i4>
      </vt:variant>
      <vt:variant>
        <vt:i4>5</vt:i4>
      </vt:variant>
      <vt:variant>
        <vt:lpwstr/>
      </vt:variant>
      <vt:variant>
        <vt:lpwstr>_Toc264899226</vt:lpwstr>
      </vt:variant>
      <vt:variant>
        <vt:i4>1179709</vt:i4>
      </vt:variant>
      <vt:variant>
        <vt:i4>290</vt:i4>
      </vt:variant>
      <vt:variant>
        <vt:i4>0</vt:i4>
      </vt:variant>
      <vt:variant>
        <vt:i4>5</vt:i4>
      </vt:variant>
      <vt:variant>
        <vt:lpwstr/>
      </vt:variant>
      <vt:variant>
        <vt:lpwstr>_Toc264899225</vt:lpwstr>
      </vt:variant>
      <vt:variant>
        <vt:i4>1179709</vt:i4>
      </vt:variant>
      <vt:variant>
        <vt:i4>284</vt:i4>
      </vt:variant>
      <vt:variant>
        <vt:i4>0</vt:i4>
      </vt:variant>
      <vt:variant>
        <vt:i4>5</vt:i4>
      </vt:variant>
      <vt:variant>
        <vt:lpwstr/>
      </vt:variant>
      <vt:variant>
        <vt:lpwstr>_Toc264899224</vt:lpwstr>
      </vt:variant>
      <vt:variant>
        <vt:i4>1179709</vt:i4>
      </vt:variant>
      <vt:variant>
        <vt:i4>278</vt:i4>
      </vt:variant>
      <vt:variant>
        <vt:i4>0</vt:i4>
      </vt:variant>
      <vt:variant>
        <vt:i4>5</vt:i4>
      </vt:variant>
      <vt:variant>
        <vt:lpwstr/>
      </vt:variant>
      <vt:variant>
        <vt:lpwstr>_Toc264899223</vt:lpwstr>
      </vt:variant>
      <vt:variant>
        <vt:i4>1179709</vt:i4>
      </vt:variant>
      <vt:variant>
        <vt:i4>272</vt:i4>
      </vt:variant>
      <vt:variant>
        <vt:i4>0</vt:i4>
      </vt:variant>
      <vt:variant>
        <vt:i4>5</vt:i4>
      </vt:variant>
      <vt:variant>
        <vt:lpwstr/>
      </vt:variant>
      <vt:variant>
        <vt:lpwstr>_Toc264899222</vt:lpwstr>
      </vt:variant>
      <vt:variant>
        <vt:i4>1179709</vt:i4>
      </vt:variant>
      <vt:variant>
        <vt:i4>266</vt:i4>
      </vt:variant>
      <vt:variant>
        <vt:i4>0</vt:i4>
      </vt:variant>
      <vt:variant>
        <vt:i4>5</vt:i4>
      </vt:variant>
      <vt:variant>
        <vt:lpwstr/>
      </vt:variant>
      <vt:variant>
        <vt:lpwstr>_Toc264899221</vt:lpwstr>
      </vt:variant>
      <vt:variant>
        <vt:i4>1179709</vt:i4>
      </vt:variant>
      <vt:variant>
        <vt:i4>260</vt:i4>
      </vt:variant>
      <vt:variant>
        <vt:i4>0</vt:i4>
      </vt:variant>
      <vt:variant>
        <vt:i4>5</vt:i4>
      </vt:variant>
      <vt:variant>
        <vt:lpwstr/>
      </vt:variant>
      <vt:variant>
        <vt:lpwstr>_Toc264899220</vt:lpwstr>
      </vt:variant>
      <vt:variant>
        <vt:i4>1114173</vt:i4>
      </vt:variant>
      <vt:variant>
        <vt:i4>254</vt:i4>
      </vt:variant>
      <vt:variant>
        <vt:i4>0</vt:i4>
      </vt:variant>
      <vt:variant>
        <vt:i4>5</vt:i4>
      </vt:variant>
      <vt:variant>
        <vt:lpwstr/>
      </vt:variant>
      <vt:variant>
        <vt:lpwstr>_Toc264899219</vt:lpwstr>
      </vt:variant>
      <vt:variant>
        <vt:i4>1114173</vt:i4>
      </vt:variant>
      <vt:variant>
        <vt:i4>248</vt:i4>
      </vt:variant>
      <vt:variant>
        <vt:i4>0</vt:i4>
      </vt:variant>
      <vt:variant>
        <vt:i4>5</vt:i4>
      </vt:variant>
      <vt:variant>
        <vt:lpwstr/>
      </vt:variant>
      <vt:variant>
        <vt:lpwstr>_Toc264899218</vt:lpwstr>
      </vt:variant>
      <vt:variant>
        <vt:i4>1114173</vt:i4>
      </vt:variant>
      <vt:variant>
        <vt:i4>242</vt:i4>
      </vt:variant>
      <vt:variant>
        <vt:i4>0</vt:i4>
      </vt:variant>
      <vt:variant>
        <vt:i4>5</vt:i4>
      </vt:variant>
      <vt:variant>
        <vt:lpwstr/>
      </vt:variant>
      <vt:variant>
        <vt:lpwstr>_Toc264899217</vt:lpwstr>
      </vt:variant>
      <vt:variant>
        <vt:i4>1114173</vt:i4>
      </vt:variant>
      <vt:variant>
        <vt:i4>236</vt:i4>
      </vt:variant>
      <vt:variant>
        <vt:i4>0</vt:i4>
      </vt:variant>
      <vt:variant>
        <vt:i4>5</vt:i4>
      </vt:variant>
      <vt:variant>
        <vt:lpwstr/>
      </vt:variant>
      <vt:variant>
        <vt:lpwstr>_Toc264899216</vt:lpwstr>
      </vt:variant>
      <vt:variant>
        <vt:i4>1114173</vt:i4>
      </vt:variant>
      <vt:variant>
        <vt:i4>230</vt:i4>
      </vt:variant>
      <vt:variant>
        <vt:i4>0</vt:i4>
      </vt:variant>
      <vt:variant>
        <vt:i4>5</vt:i4>
      </vt:variant>
      <vt:variant>
        <vt:lpwstr/>
      </vt:variant>
      <vt:variant>
        <vt:lpwstr>_Toc264899215</vt:lpwstr>
      </vt:variant>
      <vt:variant>
        <vt:i4>1114173</vt:i4>
      </vt:variant>
      <vt:variant>
        <vt:i4>224</vt:i4>
      </vt:variant>
      <vt:variant>
        <vt:i4>0</vt:i4>
      </vt:variant>
      <vt:variant>
        <vt:i4>5</vt:i4>
      </vt:variant>
      <vt:variant>
        <vt:lpwstr/>
      </vt:variant>
      <vt:variant>
        <vt:lpwstr>_Toc264899214</vt:lpwstr>
      </vt:variant>
      <vt:variant>
        <vt:i4>1114173</vt:i4>
      </vt:variant>
      <vt:variant>
        <vt:i4>218</vt:i4>
      </vt:variant>
      <vt:variant>
        <vt:i4>0</vt:i4>
      </vt:variant>
      <vt:variant>
        <vt:i4>5</vt:i4>
      </vt:variant>
      <vt:variant>
        <vt:lpwstr/>
      </vt:variant>
      <vt:variant>
        <vt:lpwstr>_Toc264899213</vt:lpwstr>
      </vt:variant>
      <vt:variant>
        <vt:i4>1114173</vt:i4>
      </vt:variant>
      <vt:variant>
        <vt:i4>212</vt:i4>
      </vt:variant>
      <vt:variant>
        <vt:i4>0</vt:i4>
      </vt:variant>
      <vt:variant>
        <vt:i4>5</vt:i4>
      </vt:variant>
      <vt:variant>
        <vt:lpwstr/>
      </vt:variant>
      <vt:variant>
        <vt:lpwstr>_Toc264899212</vt:lpwstr>
      </vt:variant>
      <vt:variant>
        <vt:i4>1114173</vt:i4>
      </vt:variant>
      <vt:variant>
        <vt:i4>206</vt:i4>
      </vt:variant>
      <vt:variant>
        <vt:i4>0</vt:i4>
      </vt:variant>
      <vt:variant>
        <vt:i4>5</vt:i4>
      </vt:variant>
      <vt:variant>
        <vt:lpwstr/>
      </vt:variant>
      <vt:variant>
        <vt:lpwstr>_Toc264899211</vt:lpwstr>
      </vt:variant>
      <vt:variant>
        <vt:i4>1114173</vt:i4>
      </vt:variant>
      <vt:variant>
        <vt:i4>200</vt:i4>
      </vt:variant>
      <vt:variant>
        <vt:i4>0</vt:i4>
      </vt:variant>
      <vt:variant>
        <vt:i4>5</vt:i4>
      </vt:variant>
      <vt:variant>
        <vt:lpwstr/>
      </vt:variant>
      <vt:variant>
        <vt:lpwstr>_Toc264899210</vt:lpwstr>
      </vt:variant>
      <vt:variant>
        <vt:i4>1048637</vt:i4>
      </vt:variant>
      <vt:variant>
        <vt:i4>194</vt:i4>
      </vt:variant>
      <vt:variant>
        <vt:i4>0</vt:i4>
      </vt:variant>
      <vt:variant>
        <vt:i4>5</vt:i4>
      </vt:variant>
      <vt:variant>
        <vt:lpwstr/>
      </vt:variant>
      <vt:variant>
        <vt:lpwstr>_Toc264899209</vt:lpwstr>
      </vt:variant>
      <vt:variant>
        <vt:i4>1048637</vt:i4>
      </vt:variant>
      <vt:variant>
        <vt:i4>188</vt:i4>
      </vt:variant>
      <vt:variant>
        <vt:i4>0</vt:i4>
      </vt:variant>
      <vt:variant>
        <vt:i4>5</vt:i4>
      </vt:variant>
      <vt:variant>
        <vt:lpwstr/>
      </vt:variant>
      <vt:variant>
        <vt:lpwstr>_Toc264899208</vt:lpwstr>
      </vt:variant>
      <vt:variant>
        <vt:i4>1048637</vt:i4>
      </vt:variant>
      <vt:variant>
        <vt:i4>182</vt:i4>
      </vt:variant>
      <vt:variant>
        <vt:i4>0</vt:i4>
      </vt:variant>
      <vt:variant>
        <vt:i4>5</vt:i4>
      </vt:variant>
      <vt:variant>
        <vt:lpwstr/>
      </vt:variant>
      <vt:variant>
        <vt:lpwstr>_Toc264899207</vt:lpwstr>
      </vt:variant>
      <vt:variant>
        <vt:i4>1048637</vt:i4>
      </vt:variant>
      <vt:variant>
        <vt:i4>176</vt:i4>
      </vt:variant>
      <vt:variant>
        <vt:i4>0</vt:i4>
      </vt:variant>
      <vt:variant>
        <vt:i4>5</vt:i4>
      </vt:variant>
      <vt:variant>
        <vt:lpwstr/>
      </vt:variant>
      <vt:variant>
        <vt:lpwstr>_Toc264899206</vt:lpwstr>
      </vt:variant>
      <vt:variant>
        <vt:i4>1048637</vt:i4>
      </vt:variant>
      <vt:variant>
        <vt:i4>170</vt:i4>
      </vt:variant>
      <vt:variant>
        <vt:i4>0</vt:i4>
      </vt:variant>
      <vt:variant>
        <vt:i4>5</vt:i4>
      </vt:variant>
      <vt:variant>
        <vt:lpwstr/>
      </vt:variant>
      <vt:variant>
        <vt:lpwstr>_Toc264899205</vt:lpwstr>
      </vt:variant>
      <vt:variant>
        <vt:i4>1048637</vt:i4>
      </vt:variant>
      <vt:variant>
        <vt:i4>164</vt:i4>
      </vt:variant>
      <vt:variant>
        <vt:i4>0</vt:i4>
      </vt:variant>
      <vt:variant>
        <vt:i4>5</vt:i4>
      </vt:variant>
      <vt:variant>
        <vt:lpwstr/>
      </vt:variant>
      <vt:variant>
        <vt:lpwstr>_Toc264899204</vt:lpwstr>
      </vt:variant>
      <vt:variant>
        <vt:i4>1048637</vt:i4>
      </vt:variant>
      <vt:variant>
        <vt:i4>158</vt:i4>
      </vt:variant>
      <vt:variant>
        <vt:i4>0</vt:i4>
      </vt:variant>
      <vt:variant>
        <vt:i4>5</vt:i4>
      </vt:variant>
      <vt:variant>
        <vt:lpwstr/>
      </vt:variant>
      <vt:variant>
        <vt:lpwstr>_Toc264899203</vt:lpwstr>
      </vt:variant>
      <vt:variant>
        <vt:i4>1048637</vt:i4>
      </vt:variant>
      <vt:variant>
        <vt:i4>152</vt:i4>
      </vt:variant>
      <vt:variant>
        <vt:i4>0</vt:i4>
      </vt:variant>
      <vt:variant>
        <vt:i4>5</vt:i4>
      </vt:variant>
      <vt:variant>
        <vt:lpwstr/>
      </vt:variant>
      <vt:variant>
        <vt:lpwstr>_Toc264899202</vt:lpwstr>
      </vt:variant>
      <vt:variant>
        <vt:i4>1048637</vt:i4>
      </vt:variant>
      <vt:variant>
        <vt:i4>146</vt:i4>
      </vt:variant>
      <vt:variant>
        <vt:i4>0</vt:i4>
      </vt:variant>
      <vt:variant>
        <vt:i4>5</vt:i4>
      </vt:variant>
      <vt:variant>
        <vt:lpwstr/>
      </vt:variant>
      <vt:variant>
        <vt:lpwstr>_Toc264899201</vt:lpwstr>
      </vt:variant>
      <vt:variant>
        <vt:i4>1048637</vt:i4>
      </vt:variant>
      <vt:variant>
        <vt:i4>140</vt:i4>
      </vt:variant>
      <vt:variant>
        <vt:i4>0</vt:i4>
      </vt:variant>
      <vt:variant>
        <vt:i4>5</vt:i4>
      </vt:variant>
      <vt:variant>
        <vt:lpwstr/>
      </vt:variant>
      <vt:variant>
        <vt:lpwstr>_Toc264899200</vt:lpwstr>
      </vt:variant>
      <vt:variant>
        <vt:i4>1638462</vt:i4>
      </vt:variant>
      <vt:variant>
        <vt:i4>134</vt:i4>
      </vt:variant>
      <vt:variant>
        <vt:i4>0</vt:i4>
      </vt:variant>
      <vt:variant>
        <vt:i4>5</vt:i4>
      </vt:variant>
      <vt:variant>
        <vt:lpwstr/>
      </vt:variant>
      <vt:variant>
        <vt:lpwstr>_Toc264899199</vt:lpwstr>
      </vt:variant>
      <vt:variant>
        <vt:i4>1638462</vt:i4>
      </vt:variant>
      <vt:variant>
        <vt:i4>128</vt:i4>
      </vt:variant>
      <vt:variant>
        <vt:i4>0</vt:i4>
      </vt:variant>
      <vt:variant>
        <vt:i4>5</vt:i4>
      </vt:variant>
      <vt:variant>
        <vt:lpwstr/>
      </vt:variant>
      <vt:variant>
        <vt:lpwstr>_Toc264899198</vt:lpwstr>
      </vt:variant>
      <vt:variant>
        <vt:i4>1638462</vt:i4>
      </vt:variant>
      <vt:variant>
        <vt:i4>122</vt:i4>
      </vt:variant>
      <vt:variant>
        <vt:i4>0</vt:i4>
      </vt:variant>
      <vt:variant>
        <vt:i4>5</vt:i4>
      </vt:variant>
      <vt:variant>
        <vt:lpwstr/>
      </vt:variant>
      <vt:variant>
        <vt:lpwstr>_Toc264899197</vt:lpwstr>
      </vt:variant>
      <vt:variant>
        <vt:i4>1638462</vt:i4>
      </vt:variant>
      <vt:variant>
        <vt:i4>116</vt:i4>
      </vt:variant>
      <vt:variant>
        <vt:i4>0</vt:i4>
      </vt:variant>
      <vt:variant>
        <vt:i4>5</vt:i4>
      </vt:variant>
      <vt:variant>
        <vt:lpwstr/>
      </vt:variant>
      <vt:variant>
        <vt:lpwstr>_Toc264899196</vt:lpwstr>
      </vt:variant>
      <vt:variant>
        <vt:i4>1638462</vt:i4>
      </vt:variant>
      <vt:variant>
        <vt:i4>110</vt:i4>
      </vt:variant>
      <vt:variant>
        <vt:i4>0</vt:i4>
      </vt:variant>
      <vt:variant>
        <vt:i4>5</vt:i4>
      </vt:variant>
      <vt:variant>
        <vt:lpwstr/>
      </vt:variant>
      <vt:variant>
        <vt:lpwstr>_Toc264899195</vt:lpwstr>
      </vt:variant>
      <vt:variant>
        <vt:i4>1638462</vt:i4>
      </vt:variant>
      <vt:variant>
        <vt:i4>104</vt:i4>
      </vt:variant>
      <vt:variant>
        <vt:i4>0</vt:i4>
      </vt:variant>
      <vt:variant>
        <vt:i4>5</vt:i4>
      </vt:variant>
      <vt:variant>
        <vt:lpwstr/>
      </vt:variant>
      <vt:variant>
        <vt:lpwstr>_Toc264899194</vt:lpwstr>
      </vt:variant>
      <vt:variant>
        <vt:i4>1638462</vt:i4>
      </vt:variant>
      <vt:variant>
        <vt:i4>98</vt:i4>
      </vt:variant>
      <vt:variant>
        <vt:i4>0</vt:i4>
      </vt:variant>
      <vt:variant>
        <vt:i4>5</vt:i4>
      </vt:variant>
      <vt:variant>
        <vt:lpwstr/>
      </vt:variant>
      <vt:variant>
        <vt:lpwstr>_Toc264899193</vt:lpwstr>
      </vt:variant>
      <vt:variant>
        <vt:i4>1638462</vt:i4>
      </vt:variant>
      <vt:variant>
        <vt:i4>92</vt:i4>
      </vt:variant>
      <vt:variant>
        <vt:i4>0</vt:i4>
      </vt:variant>
      <vt:variant>
        <vt:i4>5</vt:i4>
      </vt:variant>
      <vt:variant>
        <vt:lpwstr/>
      </vt:variant>
      <vt:variant>
        <vt:lpwstr>_Toc264899192</vt:lpwstr>
      </vt:variant>
      <vt:variant>
        <vt:i4>1638462</vt:i4>
      </vt:variant>
      <vt:variant>
        <vt:i4>86</vt:i4>
      </vt:variant>
      <vt:variant>
        <vt:i4>0</vt:i4>
      </vt:variant>
      <vt:variant>
        <vt:i4>5</vt:i4>
      </vt:variant>
      <vt:variant>
        <vt:lpwstr/>
      </vt:variant>
      <vt:variant>
        <vt:lpwstr>_Toc264899191</vt:lpwstr>
      </vt:variant>
      <vt:variant>
        <vt:i4>1638462</vt:i4>
      </vt:variant>
      <vt:variant>
        <vt:i4>80</vt:i4>
      </vt:variant>
      <vt:variant>
        <vt:i4>0</vt:i4>
      </vt:variant>
      <vt:variant>
        <vt:i4>5</vt:i4>
      </vt:variant>
      <vt:variant>
        <vt:lpwstr/>
      </vt:variant>
      <vt:variant>
        <vt:lpwstr>_Toc264899190</vt:lpwstr>
      </vt:variant>
      <vt:variant>
        <vt:i4>1572926</vt:i4>
      </vt:variant>
      <vt:variant>
        <vt:i4>74</vt:i4>
      </vt:variant>
      <vt:variant>
        <vt:i4>0</vt:i4>
      </vt:variant>
      <vt:variant>
        <vt:i4>5</vt:i4>
      </vt:variant>
      <vt:variant>
        <vt:lpwstr/>
      </vt:variant>
      <vt:variant>
        <vt:lpwstr>_Toc264899189</vt:lpwstr>
      </vt:variant>
      <vt:variant>
        <vt:i4>1572926</vt:i4>
      </vt:variant>
      <vt:variant>
        <vt:i4>68</vt:i4>
      </vt:variant>
      <vt:variant>
        <vt:i4>0</vt:i4>
      </vt:variant>
      <vt:variant>
        <vt:i4>5</vt:i4>
      </vt:variant>
      <vt:variant>
        <vt:lpwstr/>
      </vt:variant>
      <vt:variant>
        <vt:lpwstr>_Toc264899188</vt:lpwstr>
      </vt:variant>
      <vt:variant>
        <vt:i4>1572926</vt:i4>
      </vt:variant>
      <vt:variant>
        <vt:i4>62</vt:i4>
      </vt:variant>
      <vt:variant>
        <vt:i4>0</vt:i4>
      </vt:variant>
      <vt:variant>
        <vt:i4>5</vt:i4>
      </vt:variant>
      <vt:variant>
        <vt:lpwstr/>
      </vt:variant>
      <vt:variant>
        <vt:lpwstr>_Toc264899187</vt:lpwstr>
      </vt:variant>
      <vt:variant>
        <vt:i4>1572926</vt:i4>
      </vt:variant>
      <vt:variant>
        <vt:i4>56</vt:i4>
      </vt:variant>
      <vt:variant>
        <vt:i4>0</vt:i4>
      </vt:variant>
      <vt:variant>
        <vt:i4>5</vt:i4>
      </vt:variant>
      <vt:variant>
        <vt:lpwstr/>
      </vt:variant>
      <vt:variant>
        <vt:lpwstr>_Toc264899186</vt:lpwstr>
      </vt:variant>
      <vt:variant>
        <vt:i4>1572926</vt:i4>
      </vt:variant>
      <vt:variant>
        <vt:i4>50</vt:i4>
      </vt:variant>
      <vt:variant>
        <vt:i4>0</vt:i4>
      </vt:variant>
      <vt:variant>
        <vt:i4>5</vt:i4>
      </vt:variant>
      <vt:variant>
        <vt:lpwstr/>
      </vt:variant>
      <vt:variant>
        <vt:lpwstr>_Toc264899185</vt:lpwstr>
      </vt:variant>
      <vt:variant>
        <vt:i4>1572926</vt:i4>
      </vt:variant>
      <vt:variant>
        <vt:i4>44</vt:i4>
      </vt:variant>
      <vt:variant>
        <vt:i4>0</vt:i4>
      </vt:variant>
      <vt:variant>
        <vt:i4>5</vt:i4>
      </vt:variant>
      <vt:variant>
        <vt:lpwstr/>
      </vt:variant>
      <vt:variant>
        <vt:lpwstr>_Toc264899184</vt:lpwstr>
      </vt:variant>
      <vt:variant>
        <vt:i4>1572926</vt:i4>
      </vt:variant>
      <vt:variant>
        <vt:i4>38</vt:i4>
      </vt:variant>
      <vt:variant>
        <vt:i4>0</vt:i4>
      </vt:variant>
      <vt:variant>
        <vt:i4>5</vt:i4>
      </vt:variant>
      <vt:variant>
        <vt:lpwstr/>
      </vt:variant>
      <vt:variant>
        <vt:lpwstr>_Toc264899183</vt:lpwstr>
      </vt:variant>
      <vt:variant>
        <vt:i4>1572926</vt:i4>
      </vt:variant>
      <vt:variant>
        <vt:i4>32</vt:i4>
      </vt:variant>
      <vt:variant>
        <vt:i4>0</vt:i4>
      </vt:variant>
      <vt:variant>
        <vt:i4>5</vt:i4>
      </vt:variant>
      <vt:variant>
        <vt:lpwstr/>
      </vt:variant>
      <vt:variant>
        <vt:lpwstr>_Toc264899182</vt:lpwstr>
      </vt:variant>
      <vt:variant>
        <vt:i4>1572926</vt:i4>
      </vt:variant>
      <vt:variant>
        <vt:i4>26</vt:i4>
      </vt:variant>
      <vt:variant>
        <vt:i4>0</vt:i4>
      </vt:variant>
      <vt:variant>
        <vt:i4>5</vt:i4>
      </vt:variant>
      <vt:variant>
        <vt:lpwstr/>
      </vt:variant>
      <vt:variant>
        <vt:lpwstr>_Toc264899181</vt:lpwstr>
      </vt:variant>
      <vt:variant>
        <vt:i4>1572926</vt:i4>
      </vt:variant>
      <vt:variant>
        <vt:i4>20</vt:i4>
      </vt:variant>
      <vt:variant>
        <vt:i4>0</vt:i4>
      </vt:variant>
      <vt:variant>
        <vt:i4>5</vt:i4>
      </vt:variant>
      <vt:variant>
        <vt:lpwstr/>
      </vt:variant>
      <vt:variant>
        <vt:lpwstr>_Toc264899180</vt:lpwstr>
      </vt:variant>
      <vt:variant>
        <vt:i4>1507390</vt:i4>
      </vt:variant>
      <vt:variant>
        <vt:i4>14</vt:i4>
      </vt:variant>
      <vt:variant>
        <vt:i4>0</vt:i4>
      </vt:variant>
      <vt:variant>
        <vt:i4>5</vt:i4>
      </vt:variant>
      <vt:variant>
        <vt:lpwstr/>
      </vt:variant>
      <vt:variant>
        <vt:lpwstr>_Toc264899179</vt:lpwstr>
      </vt:variant>
      <vt:variant>
        <vt:i4>1507390</vt:i4>
      </vt:variant>
      <vt:variant>
        <vt:i4>8</vt:i4>
      </vt:variant>
      <vt:variant>
        <vt:i4>0</vt:i4>
      </vt:variant>
      <vt:variant>
        <vt:i4>5</vt:i4>
      </vt:variant>
      <vt:variant>
        <vt:lpwstr/>
      </vt:variant>
      <vt:variant>
        <vt:lpwstr>_Toc264899178</vt:lpwstr>
      </vt:variant>
      <vt:variant>
        <vt:i4>1507390</vt:i4>
      </vt:variant>
      <vt:variant>
        <vt:i4>2</vt:i4>
      </vt:variant>
      <vt:variant>
        <vt:i4>0</vt:i4>
      </vt:variant>
      <vt:variant>
        <vt:i4>5</vt:i4>
      </vt:variant>
      <vt:variant>
        <vt:lpwstr/>
      </vt:variant>
      <vt:variant>
        <vt:lpwstr>_Toc264899177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Derbyshire Criminal Behaviour Order Guidance</dc:title>
  <dc:creator>A180604x</dc:creator>
  <cp:lastModifiedBy>Tracy Coates</cp:lastModifiedBy>
  <cp:revision>4</cp:revision>
  <cp:lastPrinted>2017-12-14T10:29:00Z</cp:lastPrinted>
  <dcterms:created xsi:type="dcterms:W3CDTF">2018-03-21T08:32:00Z</dcterms:created>
  <dcterms:modified xsi:type="dcterms:W3CDTF">2018-03-23T11:20:38Z</dcterms:modified>
  <cp:keywords>
  </cp:keywords>
  <dc:subject>
  </dc:subject>
</cp:coreProperties>
</file>